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75B9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91B4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D91B49">
        <w:rPr>
          <w:rFonts w:ascii="Times New Roman" w:hAnsi="Times New Roman" w:cs="Times New Roman"/>
          <w:sz w:val="24"/>
          <w:szCs w:val="24"/>
        </w:rPr>
        <w:t>Миронова Д.Ю</w:t>
      </w:r>
      <w:r w:rsidR="002778A6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B49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 </w:t>
      </w:r>
      <w:r w:rsidR="00D75B99">
        <w:rPr>
          <w:rFonts w:ascii="Times New Roman" w:hAnsi="Times New Roman" w:cs="Times New Roman"/>
          <w:sz w:val="24"/>
          <w:szCs w:val="24"/>
        </w:rPr>
        <w:t>о</w:t>
      </w:r>
      <w:r w:rsidR="00D75B99" w:rsidRPr="00D75B99">
        <w:rPr>
          <w:rFonts w:ascii="Times New Roman" w:hAnsi="Times New Roman" w:cs="Times New Roman"/>
          <w:sz w:val="24"/>
          <w:szCs w:val="24"/>
        </w:rPr>
        <w:t xml:space="preserve"> бюджете города Кедрового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6C2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 xml:space="preserve">Рассмотрены и приняты на заседании следующие решения: </w:t>
      </w:r>
      <w:r w:rsidR="00D91B49">
        <w:rPr>
          <w:rFonts w:ascii="Times New Roman" w:hAnsi="Times New Roman" w:cs="Times New Roman"/>
          <w:sz w:val="24"/>
          <w:szCs w:val="24"/>
        </w:rPr>
        <w:t>«</w:t>
      </w:r>
      <w:r w:rsidR="00D75B99" w:rsidRPr="00D75B99">
        <w:rPr>
          <w:rFonts w:ascii="Times New Roman" w:hAnsi="Times New Roman" w:cs="Times New Roman"/>
          <w:sz w:val="24"/>
          <w:szCs w:val="24"/>
        </w:rPr>
        <w:t>О результатах публичных слушаний по обсуждению проекта решения Думы города Кедрового «О бюджете города Кедрового на 2019 год и на плановый период 2020 и 2021 годов»</w:t>
      </w:r>
      <w:r w:rsidR="00D91B49">
        <w:rPr>
          <w:rFonts w:ascii="Times New Roman" w:hAnsi="Times New Roman" w:cs="Times New Roman"/>
          <w:sz w:val="24"/>
          <w:szCs w:val="24"/>
        </w:rPr>
        <w:t xml:space="preserve"> и «</w:t>
      </w:r>
      <w:r w:rsidR="00D75B99" w:rsidRPr="00D75B99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проведении общественных обсуждений и публичных слушаний по проектам муниципальных правовых актов муниципального образования «Город Кедровый», связанных с осуществлением градостроительной деятельности</w:t>
      </w:r>
      <w:r w:rsidR="00D91B49">
        <w:rPr>
          <w:rFonts w:ascii="Times New Roman" w:hAnsi="Times New Roman" w:cs="Times New Roman"/>
          <w:sz w:val="24"/>
          <w:szCs w:val="24"/>
        </w:rPr>
        <w:t>»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D91B49" w:rsidRPr="009256C2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заседания </w:t>
      </w:r>
      <w:r w:rsidR="00D75B99">
        <w:rPr>
          <w:rFonts w:ascii="Times New Roman" w:hAnsi="Times New Roman" w:cs="Times New Roman"/>
          <w:sz w:val="24"/>
          <w:szCs w:val="24"/>
        </w:rPr>
        <w:t>председатель Думы города Кедрового Гоза Лариса Викторовна и Мэр города Кедрового Соловьева Нелли Александровна поблагодарили депутатов за плодотворную работу в 2018 году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91B49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2778A6"/>
    <w:rsid w:val="00432D9D"/>
    <w:rsid w:val="005D0A6E"/>
    <w:rsid w:val="006F72F3"/>
    <w:rsid w:val="00772091"/>
    <w:rsid w:val="009256C2"/>
    <w:rsid w:val="00B263DC"/>
    <w:rsid w:val="00BC692A"/>
    <w:rsid w:val="00D75B99"/>
    <w:rsid w:val="00D91B49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2019-01-16T05:12:00Z</dcterms:created>
  <dcterms:modified xsi:type="dcterms:W3CDTF">2019-01-16T05:12:00Z</dcterms:modified>
</cp:coreProperties>
</file>