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648" w:rsidRPr="00826103" w:rsidRDefault="00074648" w:rsidP="00074648">
      <w:pPr>
        <w:jc w:val="center"/>
        <w:rPr>
          <w:b/>
          <w:bCs/>
        </w:rPr>
      </w:pPr>
      <w:r w:rsidRPr="00826103">
        <w:rPr>
          <w:b/>
          <w:bCs/>
        </w:rPr>
        <w:t>ПОЯСНИТЕЛЬНАЯ ЗАПИСКА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 w:rsidRPr="00930132">
        <w:rPr>
          <w:b/>
        </w:rPr>
        <w:t>к проекту решения Думы города Кедрового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 w:rsidRPr="00930132">
        <w:rPr>
          <w:b/>
        </w:rPr>
        <w:t>«О бюджете города Кедрового на 20</w:t>
      </w:r>
      <w:r w:rsidR="008D7098">
        <w:rPr>
          <w:b/>
        </w:rPr>
        <w:t>20</w:t>
      </w:r>
      <w:r w:rsidR="008B2D32">
        <w:rPr>
          <w:b/>
        </w:rPr>
        <w:t xml:space="preserve"> </w:t>
      </w:r>
      <w:r w:rsidRPr="00930132">
        <w:rPr>
          <w:b/>
        </w:rPr>
        <w:t>год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left="0"/>
        <w:jc w:val="center"/>
        <w:rPr>
          <w:b/>
        </w:rPr>
      </w:pPr>
      <w:r w:rsidRPr="00930132">
        <w:rPr>
          <w:b/>
        </w:rPr>
        <w:t xml:space="preserve">и </w:t>
      </w:r>
      <w:r>
        <w:rPr>
          <w:b/>
        </w:rPr>
        <w:t xml:space="preserve">на </w:t>
      </w:r>
      <w:r w:rsidR="00A23426">
        <w:rPr>
          <w:b/>
        </w:rPr>
        <w:t>плановый период 202</w:t>
      </w:r>
      <w:r w:rsidR="008D7098">
        <w:rPr>
          <w:b/>
        </w:rPr>
        <w:t>1</w:t>
      </w:r>
      <w:r w:rsidRPr="00930132">
        <w:rPr>
          <w:b/>
        </w:rPr>
        <w:t xml:space="preserve"> и 20</w:t>
      </w:r>
      <w:r w:rsidR="00FF2690">
        <w:rPr>
          <w:b/>
        </w:rPr>
        <w:t>2</w:t>
      </w:r>
      <w:r w:rsidR="008D7098">
        <w:rPr>
          <w:b/>
        </w:rPr>
        <w:t>2</w:t>
      </w:r>
      <w:r>
        <w:rPr>
          <w:b/>
        </w:rPr>
        <w:t xml:space="preserve"> годов</w:t>
      </w:r>
      <w:r w:rsidRPr="00930132">
        <w:rPr>
          <w:b/>
        </w:rPr>
        <w:t>»</w:t>
      </w:r>
    </w:p>
    <w:p w:rsidR="00074648" w:rsidRPr="00930132" w:rsidRDefault="00074648" w:rsidP="00074648">
      <w:pPr>
        <w:pStyle w:val="a5"/>
        <w:tabs>
          <w:tab w:val="left" w:pos="5400"/>
        </w:tabs>
        <w:spacing w:after="0"/>
        <w:ind w:firstLine="425"/>
        <w:rPr>
          <w:b/>
        </w:rPr>
      </w:pPr>
    </w:p>
    <w:p w:rsidR="00074648" w:rsidRPr="00930132" w:rsidRDefault="00074648" w:rsidP="00F62185">
      <w:pPr>
        <w:autoSpaceDE w:val="0"/>
        <w:autoSpaceDN w:val="0"/>
        <w:adjustRightInd w:val="0"/>
        <w:ind w:firstLine="709"/>
        <w:jc w:val="both"/>
      </w:pPr>
      <w:r w:rsidRPr="00930132">
        <w:t xml:space="preserve">Настоящая пояснительная записка содержит обоснование подходов к формированию бюджета и расчеты основных параметров бюджета </w:t>
      </w:r>
      <w:r>
        <w:t>города</w:t>
      </w:r>
      <w:r w:rsidRPr="00930132">
        <w:t xml:space="preserve"> «Город Кедровый» на 20</w:t>
      </w:r>
      <w:r w:rsidR="008D7098">
        <w:t>20</w:t>
      </w:r>
      <w:r w:rsidRPr="00930132">
        <w:t xml:space="preserve"> год и </w:t>
      </w:r>
      <w:r>
        <w:t xml:space="preserve">на </w:t>
      </w:r>
      <w:r w:rsidR="00A23426">
        <w:t>плановый период 202</w:t>
      </w:r>
      <w:r w:rsidR="008D7098">
        <w:t>1</w:t>
      </w:r>
      <w:r w:rsidR="00FF2690">
        <w:t xml:space="preserve"> и 202</w:t>
      </w:r>
      <w:r w:rsidR="008D7098">
        <w:t>2</w:t>
      </w:r>
      <w:r w:rsidRPr="00930132">
        <w:t xml:space="preserve"> годов</w:t>
      </w:r>
      <w:r w:rsidR="00B41024">
        <w:t xml:space="preserve"> (далее – бюджет на 2020 – 2022 годы)</w:t>
      </w:r>
      <w:r w:rsidRPr="00930132">
        <w:t>.</w:t>
      </w:r>
    </w:p>
    <w:p w:rsidR="00074648" w:rsidRDefault="00074648" w:rsidP="00F62185">
      <w:pPr>
        <w:autoSpaceDE w:val="0"/>
        <w:autoSpaceDN w:val="0"/>
        <w:adjustRightInd w:val="0"/>
        <w:ind w:firstLine="709"/>
        <w:jc w:val="both"/>
      </w:pPr>
      <w:r w:rsidRPr="00930132">
        <w:t>Проект решения Думы города Кедрового «О бюджете города Кедрового на 20</w:t>
      </w:r>
      <w:r w:rsidR="00B41024">
        <w:t>20</w:t>
      </w:r>
      <w:r w:rsidRPr="00930132">
        <w:t xml:space="preserve"> год и </w:t>
      </w:r>
      <w:r>
        <w:t xml:space="preserve">на </w:t>
      </w:r>
      <w:r w:rsidR="00A23426">
        <w:t>плановый период 202</w:t>
      </w:r>
      <w:r w:rsidR="00B41024">
        <w:t>1</w:t>
      </w:r>
      <w:r w:rsidR="00A23426">
        <w:t xml:space="preserve"> и 202</w:t>
      </w:r>
      <w:r w:rsidR="00B41024">
        <w:t>2</w:t>
      </w:r>
      <w:r w:rsidRPr="00930132">
        <w:t xml:space="preserve"> годов» подготовлен в соответствии с требованиями Бюджетного кодекса Российской Федерации,</w:t>
      </w:r>
      <w:r w:rsidRPr="006E09FF">
        <w:t xml:space="preserve"> основны</w:t>
      </w:r>
      <w:r>
        <w:t>ми</w:t>
      </w:r>
      <w:r w:rsidRPr="006E09FF">
        <w:t xml:space="preserve"> направления</w:t>
      </w:r>
      <w:r>
        <w:t>ми</w:t>
      </w:r>
      <w:r w:rsidRPr="006E09FF">
        <w:t xml:space="preserve"> бюджетной и</w:t>
      </w:r>
      <w:r w:rsidRPr="000945DE">
        <w:t xml:space="preserve"> </w:t>
      </w:r>
      <w:r w:rsidRPr="006E09FF">
        <w:t xml:space="preserve">налоговой политики муниципального образования «Город </w:t>
      </w:r>
      <w:r w:rsidR="00526568">
        <w:t>Кедровый» на 201</w:t>
      </w:r>
      <w:r w:rsidR="00A23426">
        <w:t>9</w:t>
      </w:r>
      <w:r w:rsidR="00526568">
        <w:t xml:space="preserve"> год и на плановый период 20</w:t>
      </w:r>
      <w:r w:rsidR="00A23426">
        <w:t>20</w:t>
      </w:r>
      <w:r w:rsidR="00FF2690">
        <w:t xml:space="preserve"> и 202</w:t>
      </w:r>
      <w:r w:rsidR="00A23426">
        <w:t>1</w:t>
      </w:r>
      <w:r w:rsidRPr="006E09FF">
        <w:t xml:space="preserve"> годов, а также с федеральным</w:t>
      </w:r>
      <w:r w:rsidR="008B2D32">
        <w:t xml:space="preserve"> и областным</w:t>
      </w:r>
      <w:r w:rsidRPr="006E09FF">
        <w:t xml:space="preserve"> бюджетным и налоговым законодательств</w:t>
      </w:r>
      <w:r w:rsidR="008B2D32">
        <w:t>ом</w:t>
      </w:r>
      <w:r w:rsidRPr="00930132">
        <w:t>.</w:t>
      </w:r>
    </w:p>
    <w:p w:rsidR="00074648" w:rsidRPr="00930132" w:rsidRDefault="00074648" w:rsidP="00074648">
      <w:pPr>
        <w:autoSpaceDE w:val="0"/>
        <w:autoSpaceDN w:val="0"/>
        <w:adjustRightInd w:val="0"/>
        <w:ind w:firstLine="425"/>
        <w:jc w:val="both"/>
        <w:rPr>
          <w:b/>
        </w:rPr>
      </w:pPr>
    </w:p>
    <w:p w:rsidR="00706CF9" w:rsidRDefault="00706CF9" w:rsidP="00074648">
      <w:pPr>
        <w:autoSpaceDE w:val="0"/>
        <w:autoSpaceDN w:val="0"/>
        <w:adjustRightInd w:val="0"/>
        <w:ind w:firstLine="425"/>
        <w:jc w:val="center"/>
      </w:pPr>
    </w:p>
    <w:p w:rsidR="00074648" w:rsidRPr="00930132" w:rsidRDefault="00074648" w:rsidP="00074648">
      <w:pPr>
        <w:autoSpaceDE w:val="0"/>
        <w:autoSpaceDN w:val="0"/>
        <w:adjustRightInd w:val="0"/>
        <w:ind w:firstLine="425"/>
        <w:jc w:val="center"/>
      </w:pPr>
      <w:r w:rsidRPr="00930132">
        <w:t>Основные параметры бюджета города Кедрового</w:t>
      </w:r>
    </w:p>
    <w:p w:rsidR="00074648" w:rsidRDefault="00074648" w:rsidP="00074648">
      <w:pPr>
        <w:autoSpaceDE w:val="0"/>
        <w:autoSpaceDN w:val="0"/>
        <w:adjustRightInd w:val="0"/>
        <w:ind w:firstLine="425"/>
        <w:jc w:val="center"/>
      </w:pPr>
      <w:r w:rsidRPr="00930132">
        <w:t>на 20</w:t>
      </w:r>
      <w:r w:rsidR="00B41024">
        <w:t>20</w:t>
      </w:r>
      <w:r w:rsidRPr="00930132">
        <w:t xml:space="preserve"> год и </w:t>
      </w:r>
      <w:r>
        <w:t xml:space="preserve">на </w:t>
      </w:r>
      <w:r w:rsidRPr="00930132">
        <w:t>плановый период 20</w:t>
      </w:r>
      <w:r w:rsidR="00A23426">
        <w:t>2</w:t>
      </w:r>
      <w:r w:rsidR="00B41024">
        <w:t>1</w:t>
      </w:r>
      <w:r w:rsidR="00FF2690">
        <w:t xml:space="preserve"> и 202</w:t>
      </w:r>
      <w:r w:rsidR="00B41024">
        <w:t>2</w:t>
      </w:r>
      <w:r>
        <w:t xml:space="preserve"> годов</w:t>
      </w:r>
    </w:p>
    <w:p w:rsidR="00074648" w:rsidRDefault="00074648" w:rsidP="00074648">
      <w:pPr>
        <w:autoSpaceDE w:val="0"/>
        <w:autoSpaceDN w:val="0"/>
        <w:adjustRightInd w:val="0"/>
        <w:ind w:firstLine="425"/>
        <w:jc w:val="right"/>
      </w:pPr>
      <w: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963"/>
        <w:gridCol w:w="1134"/>
        <w:gridCol w:w="993"/>
        <w:gridCol w:w="710"/>
        <w:gridCol w:w="993"/>
        <w:gridCol w:w="712"/>
        <w:gridCol w:w="993"/>
        <w:gridCol w:w="697"/>
      </w:tblGrid>
      <w:tr w:rsidR="00755BAB" w:rsidRPr="00755BAB" w:rsidTr="00755BAB">
        <w:trPr>
          <w:trHeight w:val="20"/>
        </w:trPr>
        <w:tc>
          <w:tcPr>
            <w:tcW w:w="1944" w:type="pct"/>
            <w:vMerge w:val="restar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35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36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29" w:type="pct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vMerge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Ожидаемое исполнение на 01.09.2019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48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49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342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году, %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3818BD" w:rsidRDefault="003818BD" w:rsidP="003818B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18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818B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188 506,1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123 144,8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112 732,0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114 484,2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101,6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 и неналоговые доходы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23 805,3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20 464,5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21 031,0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21 849,3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103,9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14 575,6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14 906,4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15 609,0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16 377,2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104,9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Налог на доходы физических 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лиц, </w:t>
            </w: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9 434,2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10 037,0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10 053,9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10 446,0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 нормативам Бюджетного кодекса (15%)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5 660,5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6 022,2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6 032,4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6 267,6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103,9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по единому нормативу, установленному Законом ТО (10%)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3 773,7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4 014,8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4 021,6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4 178,4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103,9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1 829,8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2 019,0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110,3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2 182,4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2 427,1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111,2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1 511,4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1 333,5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1 424,7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106,8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1 480,3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987,0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647,3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1 260,0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1 309,2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103,8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118,8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123,4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310,0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148,2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342,4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355,1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368,6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383,0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103,9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9 229,8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5 558,1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5 422,1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5 472,1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100,9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7 749,0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4 906,0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4 720,0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96,2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4 770,0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101,1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4 143,0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4 050,0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4 100,0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101,2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органов местного самоуправления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(за 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исключением имущества бюджетных и автономных учреждений), 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1 289,0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90,9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собственности, 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плата за наем жилых помещений муниципального жилищного фонда 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82,9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290,0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114,0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государства, 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599,6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598,0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108,4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648,0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578,0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618,0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Доходы от продажи материальных 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нематериальных активов, из них: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526,3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485,3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государственная собственность на которые разграничена 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i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Штрафы,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санкции, возмещение ущерба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326,9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164 700,8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102 680,3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62,3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91 701,0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92 634,9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101,0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162 230,4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102 680,3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91 701,0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92 634,9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101,0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59 268,4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38 608,6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33 280,4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34 214,3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102,8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Целевые межбюджетные трансферты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102 962,0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64 071,7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58 420,6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58 420,6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2 837,5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Доходы от возврата остатков субсидий и субвенций прошлых лет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651,5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-1 018,6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2. Расходы - всего 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193 181,2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123 144,8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112 732,0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114 484,2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101,6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целевых средств областного и федерального бюджета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102 962,0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64 071,7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58 420,6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58 420,6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Расходы за счет налоговых и неналоговых доходов, нецелевой финансовой помощи из   областного бюджета, прочих безвозмездных поступлений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90 219,2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59 073,1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54 311,4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91,9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56 063,6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103,2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3. Дефицит (-), профицит (+)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-4 675,1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18B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18B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4 675,1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4 675,1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% к доходам без учета безвозмездных поступлений*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-19,64%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4.Муниципальный долг</w:t>
            </w:r>
          </w:p>
        </w:tc>
        <w:tc>
          <w:tcPr>
            <w:tcW w:w="556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3818BD" w:rsidRDefault="00755BAB" w:rsidP="00755BAB">
            <w:pPr>
              <w:jc w:val="center"/>
              <w:rPr>
                <w:b/>
              </w:rPr>
            </w:pPr>
            <w:r w:rsidRPr="00755B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3818B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3818BD" w:rsidRDefault="00755BAB" w:rsidP="00755BAB">
            <w:pPr>
              <w:jc w:val="center"/>
              <w:rPr>
                <w:b/>
              </w:rPr>
            </w:pPr>
            <w:r w:rsidRPr="00755B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3818B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18B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3818B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18B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3818B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18B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% к доходам без учета безвозмездных поступлений**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hideMark/>
          </w:tcPr>
          <w:p w:rsidR="00755BAB" w:rsidRPr="00755BAB" w:rsidRDefault="00755BAB" w:rsidP="00755BAB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5.Обслуживание муниципального долга</w:t>
            </w:r>
          </w:p>
        </w:tc>
        <w:tc>
          <w:tcPr>
            <w:tcW w:w="556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3818B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3818B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18B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3818B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18B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  <w:r w:rsidRPr="003818BD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18BD">
              <w:rPr>
                <w:rFonts w:eastAsia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755BAB" w:rsidRPr="00755BAB" w:rsidTr="00755BAB">
        <w:trPr>
          <w:trHeight w:val="20"/>
        </w:trPr>
        <w:tc>
          <w:tcPr>
            <w:tcW w:w="1944" w:type="pct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% к объему расходов бюджета, за исключением объема расходов, которые осуществляются за счет субвенций***</w:t>
            </w:r>
          </w:p>
        </w:tc>
        <w:tc>
          <w:tcPr>
            <w:tcW w:w="556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48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49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55BA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342" w:type="pct"/>
            <w:shd w:val="clear" w:color="auto" w:fill="FFFFFF" w:themeFill="background1"/>
            <w:noWrap/>
            <w:tcMar>
              <w:left w:w="57" w:type="dxa"/>
              <w:right w:w="57" w:type="dxa"/>
            </w:tcMar>
            <w:vAlign w:val="center"/>
            <w:hideMark/>
          </w:tcPr>
          <w:p w:rsidR="00755BAB" w:rsidRPr="00755BAB" w:rsidRDefault="00755BAB" w:rsidP="00755BA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55BAB" w:rsidRDefault="00755BA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</w:p>
    <w:p w:rsidR="004650BB" w:rsidRPr="003A3448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  <w:r>
        <w:rPr>
          <w:rFonts w:eastAsia="Times New Roman"/>
          <w:i/>
          <w:iCs/>
          <w:sz w:val="20"/>
          <w:szCs w:val="20"/>
          <w:lang w:eastAsia="ru-RU"/>
        </w:rPr>
        <w:lastRenderedPageBreak/>
        <w:t xml:space="preserve">* </w:t>
      </w:r>
      <w:r w:rsidRPr="003A3448">
        <w:rPr>
          <w:rFonts w:eastAsia="Times New Roman"/>
          <w:i/>
          <w:iCs/>
          <w:sz w:val="20"/>
          <w:szCs w:val="20"/>
          <w:lang w:eastAsia="ru-RU"/>
        </w:rPr>
        <w:t>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 и снижения остатков средств на счетах по учету средств местного бюджета.</w:t>
      </w:r>
    </w:p>
    <w:p w:rsidR="004650BB" w:rsidRPr="003A3448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0"/>
          <w:szCs w:val="20"/>
          <w:lang w:eastAsia="ru-RU"/>
        </w:rPr>
      </w:pPr>
      <w:r w:rsidRPr="003A3448">
        <w:rPr>
          <w:rFonts w:eastAsia="Times New Roman"/>
          <w:i/>
          <w:iCs/>
          <w:sz w:val="20"/>
          <w:szCs w:val="20"/>
          <w:lang w:eastAsia="ru-RU"/>
        </w:rPr>
        <w:t>*</w:t>
      </w:r>
      <w:r>
        <w:rPr>
          <w:rFonts w:eastAsia="Times New Roman"/>
          <w:i/>
          <w:iCs/>
          <w:sz w:val="20"/>
          <w:szCs w:val="20"/>
          <w:lang w:eastAsia="ru-RU"/>
        </w:rPr>
        <w:t>*</w:t>
      </w:r>
      <w:r w:rsidRPr="003A3448">
        <w:rPr>
          <w:rFonts w:eastAsia="Times New Roman"/>
          <w:i/>
          <w:iCs/>
          <w:sz w:val="20"/>
          <w:szCs w:val="20"/>
          <w:lang w:eastAsia="ru-RU"/>
        </w:rPr>
        <w:t>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</w:t>
      </w:r>
    </w:p>
    <w:p w:rsidR="004650BB" w:rsidRPr="0086005E" w:rsidRDefault="004650BB" w:rsidP="004650BB">
      <w:pPr>
        <w:autoSpaceDE w:val="0"/>
        <w:autoSpaceDN w:val="0"/>
        <w:adjustRightInd w:val="0"/>
        <w:ind w:firstLine="540"/>
        <w:jc w:val="both"/>
        <w:rPr>
          <w:rFonts w:eastAsia="Times New Roman"/>
          <w:i/>
          <w:iCs/>
          <w:sz w:val="22"/>
          <w:szCs w:val="22"/>
          <w:lang w:eastAsia="ru-RU"/>
        </w:rPr>
      </w:pPr>
      <w:r>
        <w:rPr>
          <w:rFonts w:eastAsia="Times New Roman"/>
          <w:i/>
          <w:iCs/>
          <w:sz w:val="20"/>
          <w:szCs w:val="20"/>
          <w:lang w:eastAsia="ru-RU"/>
        </w:rPr>
        <w:t>***</w:t>
      </w:r>
      <w:r w:rsidRPr="0086005E">
        <w:rPr>
          <w:rFonts w:eastAsia="Times New Roman"/>
          <w:i/>
          <w:iCs/>
          <w:sz w:val="20"/>
          <w:szCs w:val="20"/>
          <w:lang w:eastAsia="ru-RU"/>
        </w:rPr>
        <w:t>Объем расходов на обслуживание муниципального долга в очередном финансовом году (очередном финансовом году и плановом периоде не должен превышать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</w:r>
      <w:r w:rsidRPr="0086005E">
        <w:rPr>
          <w:rFonts w:eastAsia="Times New Roman"/>
          <w:i/>
          <w:iCs/>
          <w:sz w:val="22"/>
          <w:szCs w:val="22"/>
          <w:lang w:eastAsia="ru-RU"/>
        </w:rPr>
        <w:t>.</w:t>
      </w:r>
    </w:p>
    <w:p w:rsidR="004650BB" w:rsidRDefault="004650BB" w:rsidP="004650BB">
      <w:pPr>
        <w:tabs>
          <w:tab w:val="num" w:pos="1014"/>
        </w:tabs>
        <w:ind w:firstLine="425"/>
        <w:jc w:val="both"/>
      </w:pPr>
    </w:p>
    <w:p w:rsidR="004650BB" w:rsidRPr="00930132" w:rsidRDefault="004650BB" w:rsidP="00F62185">
      <w:pPr>
        <w:tabs>
          <w:tab w:val="num" w:pos="1014"/>
        </w:tabs>
        <w:ind w:firstLine="709"/>
        <w:jc w:val="both"/>
      </w:pPr>
      <w:r w:rsidRPr="00930132">
        <w:t xml:space="preserve">Ограничения, установленные Бюджетным кодексом Российской Федерации соблюдены. </w:t>
      </w:r>
    </w:p>
    <w:p w:rsidR="00074648" w:rsidRDefault="00074648" w:rsidP="00F62185">
      <w:pPr>
        <w:tabs>
          <w:tab w:val="num" w:pos="1014"/>
        </w:tabs>
        <w:ind w:firstLine="709"/>
        <w:jc w:val="both"/>
      </w:pPr>
    </w:p>
    <w:p w:rsidR="00074648" w:rsidRPr="004D6B20" w:rsidRDefault="00706CF9" w:rsidP="00F62185">
      <w:pPr>
        <w:spacing w:line="360" w:lineRule="auto"/>
        <w:ind w:firstLine="709"/>
        <w:jc w:val="center"/>
        <w:rPr>
          <w:b/>
          <w:bCs/>
        </w:rPr>
      </w:pPr>
      <w:r w:rsidRPr="004D6B20">
        <w:rPr>
          <w:b/>
          <w:bCs/>
        </w:rPr>
        <w:t>Д</w:t>
      </w:r>
      <w:r w:rsidR="00074648" w:rsidRPr="004D6B20">
        <w:rPr>
          <w:b/>
          <w:bCs/>
        </w:rPr>
        <w:t>оходы бюджета города Кедрового</w:t>
      </w:r>
    </w:p>
    <w:p w:rsidR="00074648" w:rsidRPr="004D6B20" w:rsidRDefault="00074648" w:rsidP="00F62185">
      <w:pPr>
        <w:pStyle w:val="a3"/>
        <w:spacing w:after="0"/>
        <w:ind w:firstLine="709"/>
        <w:jc w:val="both"/>
        <w:rPr>
          <w:sz w:val="24"/>
          <w:szCs w:val="24"/>
        </w:rPr>
      </w:pPr>
      <w:r w:rsidRPr="004D6B20">
        <w:rPr>
          <w:sz w:val="24"/>
          <w:szCs w:val="24"/>
        </w:rPr>
        <w:t xml:space="preserve">Формирование доходной части </w:t>
      </w:r>
      <w:r w:rsidR="004D6B20">
        <w:rPr>
          <w:sz w:val="24"/>
          <w:szCs w:val="24"/>
        </w:rPr>
        <w:t>бюджета города Кедрового на 2019</w:t>
      </w:r>
      <w:r w:rsidRPr="004D6B20">
        <w:rPr>
          <w:sz w:val="24"/>
          <w:szCs w:val="24"/>
        </w:rPr>
        <w:t xml:space="preserve"> год и на плановый период произведено исходя из ожидаемого исполнения доходов, </w:t>
      </w:r>
      <w:r w:rsidR="008B2D32" w:rsidRPr="004D6B20">
        <w:rPr>
          <w:sz w:val="24"/>
          <w:szCs w:val="24"/>
        </w:rPr>
        <w:t xml:space="preserve">с </w:t>
      </w:r>
      <w:r w:rsidRPr="004D6B20">
        <w:rPr>
          <w:sz w:val="24"/>
          <w:szCs w:val="24"/>
        </w:rPr>
        <w:t>учетом 30% задолженности в местный бюджет, с применением индексов потребительских цен по Томской области, рекомендованны</w:t>
      </w:r>
      <w:r w:rsidR="008B2D32" w:rsidRPr="004D6B20">
        <w:rPr>
          <w:sz w:val="24"/>
          <w:szCs w:val="24"/>
        </w:rPr>
        <w:t>х</w:t>
      </w:r>
      <w:r w:rsidRPr="004D6B20">
        <w:rPr>
          <w:sz w:val="24"/>
          <w:szCs w:val="24"/>
        </w:rPr>
        <w:t xml:space="preserve"> Департаментом финансов Томской области:</w:t>
      </w:r>
    </w:p>
    <w:p w:rsidR="00074648" w:rsidRPr="004D6B20" w:rsidRDefault="00074648" w:rsidP="00F62185">
      <w:pPr>
        <w:pStyle w:val="a3"/>
        <w:spacing w:after="0"/>
        <w:ind w:firstLine="709"/>
        <w:rPr>
          <w:spacing w:val="-5"/>
          <w:sz w:val="24"/>
          <w:szCs w:val="24"/>
        </w:rPr>
      </w:pPr>
      <w:r w:rsidRPr="004D6B20">
        <w:rPr>
          <w:spacing w:val="-5"/>
          <w:sz w:val="24"/>
          <w:szCs w:val="24"/>
        </w:rPr>
        <w:t>20</w:t>
      </w:r>
      <w:r w:rsidR="003818BD">
        <w:rPr>
          <w:spacing w:val="-5"/>
          <w:sz w:val="24"/>
          <w:szCs w:val="24"/>
        </w:rPr>
        <w:t>20</w:t>
      </w:r>
      <w:r w:rsidR="004D6B20">
        <w:rPr>
          <w:spacing w:val="-5"/>
          <w:sz w:val="24"/>
          <w:szCs w:val="24"/>
        </w:rPr>
        <w:t xml:space="preserve"> год – 103,7</w:t>
      </w:r>
      <w:r w:rsidRPr="004D6B20">
        <w:rPr>
          <w:spacing w:val="-5"/>
          <w:sz w:val="24"/>
          <w:szCs w:val="24"/>
        </w:rPr>
        <w:t xml:space="preserve">%, </w:t>
      </w:r>
    </w:p>
    <w:p w:rsidR="00074648" w:rsidRPr="004D6B20" w:rsidRDefault="004D6B20" w:rsidP="00F62185">
      <w:pPr>
        <w:pStyle w:val="a3"/>
        <w:spacing w:after="0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</w:t>
      </w:r>
      <w:r w:rsidR="003818BD">
        <w:rPr>
          <w:spacing w:val="-5"/>
          <w:sz w:val="24"/>
          <w:szCs w:val="24"/>
        </w:rPr>
        <w:t>1</w:t>
      </w:r>
      <w:r w:rsidR="00E8409E" w:rsidRPr="004D6B20">
        <w:rPr>
          <w:spacing w:val="-5"/>
          <w:sz w:val="24"/>
          <w:szCs w:val="24"/>
        </w:rPr>
        <w:t xml:space="preserve"> год – 10</w:t>
      </w:r>
      <w:r>
        <w:rPr>
          <w:spacing w:val="-5"/>
          <w:sz w:val="24"/>
          <w:szCs w:val="24"/>
        </w:rPr>
        <w:t>3</w:t>
      </w:r>
      <w:r w:rsidR="00E8409E" w:rsidRPr="004D6B20">
        <w:rPr>
          <w:spacing w:val="-5"/>
          <w:sz w:val="24"/>
          <w:szCs w:val="24"/>
        </w:rPr>
        <w:t>,</w:t>
      </w:r>
      <w:r>
        <w:rPr>
          <w:spacing w:val="-5"/>
          <w:sz w:val="24"/>
          <w:szCs w:val="24"/>
        </w:rPr>
        <w:t>6</w:t>
      </w:r>
      <w:r w:rsidR="00074648" w:rsidRPr="004D6B20">
        <w:rPr>
          <w:spacing w:val="-5"/>
          <w:sz w:val="24"/>
          <w:szCs w:val="24"/>
        </w:rPr>
        <w:t xml:space="preserve">%, </w:t>
      </w:r>
    </w:p>
    <w:p w:rsidR="00074648" w:rsidRDefault="004D6B20" w:rsidP="00F62185">
      <w:pPr>
        <w:pStyle w:val="a3"/>
        <w:spacing w:after="0"/>
        <w:ind w:firstLine="709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202</w:t>
      </w:r>
      <w:r w:rsidR="003818BD">
        <w:rPr>
          <w:spacing w:val="-5"/>
          <w:sz w:val="24"/>
          <w:szCs w:val="24"/>
        </w:rPr>
        <w:t>2</w:t>
      </w:r>
      <w:r>
        <w:rPr>
          <w:spacing w:val="-5"/>
          <w:sz w:val="24"/>
          <w:szCs w:val="24"/>
        </w:rPr>
        <w:t xml:space="preserve"> год – 103</w:t>
      </w:r>
      <w:r w:rsidR="00E8409E" w:rsidRPr="004D6B20">
        <w:rPr>
          <w:spacing w:val="-5"/>
          <w:sz w:val="24"/>
          <w:szCs w:val="24"/>
        </w:rPr>
        <w:t>,</w:t>
      </w:r>
      <w:r>
        <w:rPr>
          <w:spacing w:val="-5"/>
          <w:sz w:val="24"/>
          <w:szCs w:val="24"/>
        </w:rPr>
        <w:t>9</w:t>
      </w:r>
      <w:r w:rsidR="00074648" w:rsidRPr="004D6B20">
        <w:rPr>
          <w:spacing w:val="-5"/>
          <w:sz w:val="24"/>
          <w:szCs w:val="24"/>
        </w:rPr>
        <w:t>%.</w:t>
      </w:r>
    </w:p>
    <w:p w:rsidR="00B41024" w:rsidRDefault="00B41024" w:rsidP="00F62185">
      <w:pPr>
        <w:pStyle w:val="a3"/>
        <w:spacing w:after="0"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При составлении проекта бюджета города Кедрового на 2020 -2022 годы учтены следующие изменения налогового, бюджетного и земельного законодательства:</w:t>
      </w:r>
    </w:p>
    <w:p w:rsidR="00B41024" w:rsidRDefault="00B41024" w:rsidP="00F62185">
      <w:pPr>
        <w:pStyle w:val="a3"/>
        <w:spacing w:after="0"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- с 01.01.2021 заканчивается срок действия системы налогообложения в виде единого налога на вмененный доход для отдельных видов деятельности (п. 8 ст. 5 Федерального закона от 29.06.2012 № 97-ФЗ «О внесении изменений в часть первую и часть вторую Налогового кодекса Российской Федерации и статью 26 Федерального закона «О банках и банковской деятельности»);</w:t>
      </w:r>
    </w:p>
    <w:p w:rsidR="00D94D49" w:rsidRDefault="00B41024" w:rsidP="00F62185">
      <w:pPr>
        <w:pStyle w:val="a3"/>
        <w:spacing w:after="0"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- при планировании поступлений от штрафов, санкций, возмещений ущерба учитывались изменения ст. 46 Бюджетного кодекса Российской Федерации, которые вступят в силу 01.01.2020 (Федеральный закон от 15.04.2019 № 62-ФЗ «О внесении изменений в Бюджетный кодекс Российской Федерации</w:t>
      </w:r>
      <w:r w:rsidR="00D94D49">
        <w:rPr>
          <w:spacing w:val="-5"/>
          <w:sz w:val="24"/>
          <w:szCs w:val="24"/>
        </w:rPr>
        <w:t>);</w:t>
      </w:r>
    </w:p>
    <w:p w:rsidR="00D94D49" w:rsidRPr="00D94D49" w:rsidRDefault="00B41024" w:rsidP="00F62185">
      <w:pPr>
        <w:pStyle w:val="a3"/>
        <w:spacing w:after="0"/>
        <w:ind w:firstLine="709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- начиная с 2020 года будет осуществлен переход</w:t>
      </w:r>
      <w:r w:rsidR="00D94D49">
        <w:rPr>
          <w:spacing w:val="-5"/>
          <w:sz w:val="24"/>
          <w:szCs w:val="24"/>
        </w:rPr>
        <w:t xml:space="preserve"> Томской области на исчисление налога на имущество физических лиц исходя из кадастровой стоимости объектов налогообложения (ч.3 ст. 5 Федерального закона от 04.10.2014 № 284-ФЗ «</w:t>
      </w:r>
      <w:r w:rsidR="00D94D49" w:rsidRPr="00D94D49">
        <w:rPr>
          <w:spacing w:val="-5"/>
          <w:sz w:val="24"/>
          <w:szCs w:val="24"/>
        </w:rPr>
        <w:t>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закон Томской области от 13.11.2018 № 125-ОЗ «Об установлении единой даты начала применения на территории Томской области порядка определения налоговой базы по налогу на имущество физических лиц исходя из кадастровой стоимости объектов налогообложения»);</w:t>
      </w:r>
    </w:p>
    <w:p w:rsidR="00D94D49" w:rsidRPr="00D94D49" w:rsidRDefault="00D94D49" w:rsidP="00F62185">
      <w:pPr>
        <w:pStyle w:val="a3"/>
        <w:spacing w:after="0"/>
        <w:ind w:firstLine="709"/>
        <w:jc w:val="both"/>
        <w:rPr>
          <w:spacing w:val="-5"/>
          <w:sz w:val="24"/>
          <w:szCs w:val="24"/>
        </w:rPr>
      </w:pPr>
      <w:r w:rsidRPr="00D94D49">
        <w:rPr>
          <w:spacing w:val="-5"/>
          <w:sz w:val="24"/>
          <w:szCs w:val="24"/>
        </w:rPr>
        <w:t xml:space="preserve">- размер арендной платы за земельные участки, предоставленные </w:t>
      </w:r>
      <w:proofErr w:type="spellStart"/>
      <w:r w:rsidRPr="00D94D49">
        <w:rPr>
          <w:spacing w:val="-5"/>
          <w:sz w:val="24"/>
          <w:szCs w:val="24"/>
        </w:rPr>
        <w:t>недропользователю</w:t>
      </w:r>
      <w:proofErr w:type="spellEnd"/>
      <w:r w:rsidRPr="00D94D49">
        <w:rPr>
          <w:spacing w:val="-5"/>
          <w:sz w:val="24"/>
          <w:szCs w:val="24"/>
        </w:rPr>
        <w:t xml:space="preserve"> для проведения работ, связанных с пользованием недрами, составляет 2 % от кадастровой стоимости участков</w:t>
      </w:r>
      <w:r>
        <w:rPr>
          <w:spacing w:val="-5"/>
          <w:sz w:val="24"/>
          <w:szCs w:val="24"/>
        </w:rPr>
        <w:t xml:space="preserve"> (</w:t>
      </w:r>
      <w:r w:rsidRPr="00D94D49">
        <w:rPr>
          <w:spacing w:val="-5"/>
          <w:sz w:val="24"/>
          <w:szCs w:val="24"/>
        </w:rPr>
        <w:t xml:space="preserve">п. 4 ст. 39.7 Земельного кодекса и </w:t>
      </w:r>
      <w:proofErr w:type="spellStart"/>
      <w:r w:rsidRPr="00D94D49">
        <w:rPr>
          <w:spacing w:val="-5"/>
          <w:sz w:val="24"/>
          <w:szCs w:val="24"/>
        </w:rPr>
        <w:t>пп</w:t>
      </w:r>
      <w:proofErr w:type="spellEnd"/>
      <w:r>
        <w:rPr>
          <w:spacing w:val="-5"/>
          <w:sz w:val="24"/>
          <w:szCs w:val="24"/>
        </w:rPr>
        <w:t>.</w:t>
      </w:r>
      <w:r w:rsidRPr="00D94D49">
        <w:rPr>
          <w:spacing w:val="-5"/>
          <w:sz w:val="24"/>
          <w:szCs w:val="24"/>
        </w:rPr>
        <w:t xml:space="preserve"> «д» п.3 Постановления Правительства РФ № 582 от 16.07.2009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>
        <w:rPr>
          <w:spacing w:val="-5"/>
          <w:sz w:val="24"/>
          <w:szCs w:val="24"/>
        </w:rPr>
        <w:t>)</w:t>
      </w:r>
      <w:r w:rsidRPr="00D94D49">
        <w:rPr>
          <w:spacing w:val="-5"/>
          <w:sz w:val="24"/>
          <w:szCs w:val="24"/>
        </w:rPr>
        <w:t xml:space="preserve">. Установление такого размера арендной платы приведет к снижению </w:t>
      </w:r>
      <w:r>
        <w:rPr>
          <w:spacing w:val="-5"/>
          <w:sz w:val="24"/>
          <w:szCs w:val="24"/>
        </w:rPr>
        <w:t>доходов от аренды земельных участков, государственная собственность на которые не разграничена,</w:t>
      </w:r>
      <w:r w:rsidRPr="00D94D49">
        <w:rPr>
          <w:spacing w:val="-5"/>
          <w:sz w:val="24"/>
          <w:szCs w:val="24"/>
        </w:rPr>
        <w:t xml:space="preserve"> от ОАО «</w:t>
      </w:r>
      <w:proofErr w:type="spellStart"/>
      <w:r w:rsidRPr="00D94D49">
        <w:rPr>
          <w:spacing w:val="-5"/>
          <w:sz w:val="24"/>
          <w:szCs w:val="24"/>
        </w:rPr>
        <w:t>Томскнефть</w:t>
      </w:r>
      <w:proofErr w:type="spellEnd"/>
      <w:r w:rsidRPr="00D94D49">
        <w:rPr>
          <w:spacing w:val="-5"/>
          <w:sz w:val="24"/>
          <w:szCs w:val="24"/>
        </w:rPr>
        <w:t>» ВНК с 1 759,18 до 1,6 тыс. руб., т.е. на 1 757,48 тыс. руб. в год.</w:t>
      </w:r>
    </w:p>
    <w:p w:rsidR="00B41024" w:rsidRPr="004D6B20" w:rsidRDefault="00B41024" w:rsidP="00F62185">
      <w:pPr>
        <w:pStyle w:val="a3"/>
        <w:spacing w:after="0"/>
        <w:ind w:firstLine="709"/>
        <w:jc w:val="both"/>
        <w:rPr>
          <w:spacing w:val="-5"/>
          <w:sz w:val="24"/>
          <w:szCs w:val="24"/>
        </w:rPr>
      </w:pPr>
    </w:p>
    <w:p w:rsidR="00074648" w:rsidRPr="004D6B20" w:rsidRDefault="00074648" w:rsidP="00F62185">
      <w:pPr>
        <w:ind w:firstLine="709"/>
        <w:jc w:val="both"/>
      </w:pPr>
      <w:r w:rsidRPr="004D6B20">
        <w:rPr>
          <w:b/>
          <w:bCs/>
        </w:rPr>
        <w:lastRenderedPageBreak/>
        <w:t xml:space="preserve">Налоговые </w:t>
      </w:r>
      <w:r w:rsidR="00526568" w:rsidRPr="004D6B20">
        <w:rPr>
          <w:b/>
          <w:bCs/>
        </w:rPr>
        <w:t xml:space="preserve">доходы </w:t>
      </w:r>
      <w:r w:rsidRPr="004D6B20">
        <w:t>запланированы с темпом роста к ожидаемому исполнению за 201</w:t>
      </w:r>
      <w:r w:rsidR="00D94D49">
        <w:t>9</w:t>
      </w:r>
      <w:r w:rsidRPr="004D6B20">
        <w:t xml:space="preserve"> год с темпом роста </w:t>
      </w:r>
      <w:r w:rsidR="00D94D49">
        <w:t xml:space="preserve">104,7 </w:t>
      </w:r>
      <w:r w:rsidRPr="004D6B20">
        <w:t>%.</w:t>
      </w:r>
    </w:p>
    <w:p w:rsidR="00074648" w:rsidRPr="004D6B20" w:rsidRDefault="003307A6" w:rsidP="00F62185">
      <w:pPr>
        <w:ind w:firstLine="709"/>
        <w:jc w:val="both"/>
      </w:pPr>
      <w:r w:rsidRPr="004D6B20">
        <w:t xml:space="preserve">Фактическое исполнение </w:t>
      </w:r>
      <w:r w:rsidRPr="004D6B20">
        <w:rPr>
          <w:b/>
          <w:u w:val="single"/>
        </w:rPr>
        <w:t>НДФЛ</w:t>
      </w:r>
      <w:r w:rsidR="004E3B39">
        <w:t xml:space="preserve"> за 9 месяцев 201</w:t>
      </w:r>
      <w:r w:rsidR="00D94D49">
        <w:t>9</w:t>
      </w:r>
      <w:r w:rsidRPr="004D6B20">
        <w:t xml:space="preserve"> года составило </w:t>
      </w:r>
      <w:r w:rsidR="00A23DE0">
        <w:t>6682,55 тыс. руб. (96 % к аналогичному периоду 2018 года)</w:t>
      </w:r>
      <w:r w:rsidRPr="004D6B20">
        <w:t xml:space="preserve">, или на </w:t>
      </w:r>
      <w:r w:rsidR="00A23DE0">
        <w:t>68</w:t>
      </w:r>
      <w:r w:rsidRPr="004D6B20">
        <w:t xml:space="preserve"> % от годовых назначений</w:t>
      </w:r>
      <w:r w:rsidR="00C724B9" w:rsidRPr="004D6B20">
        <w:t>.</w:t>
      </w:r>
      <w:r w:rsidRPr="004D6B20">
        <w:t xml:space="preserve"> </w:t>
      </w:r>
      <w:r w:rsidR="00A23DE0">
        <w:t>Снижение поступлений по НДФЛ связано с наличием задолженности ООО «СТК» в размере 635 тыс. руб.</w:t>
      </w:r>
    </w:p>
    <w:p w:rsidR="00413B1B" w:rsidRDefault="000C10CF" w:rsidP="00F62185">
      <w:pPr>
        <w:ind w:firstLine="709"/>
        <w:jc w:val="both"/>
      </w:pPr>
      <w:r w:rsidRPr="004D6B20">
        <w:t>Ф</w:t>
      </w:r>
      <w:r w:rsidR="00C724B9" w:rsidRPr="004D6B20">
        <w:t xml:space="preserve">актические поступления за </w:t>
      </w:r>
      <w:r w:rsidR="00261756">
        <w:t>9 месяцев 201</w:t>
      </w:r>
      <w:r w:rsidR="00A23DE0">
        <w:t>9</w:t>
      </w:r>
      <w:r w:rsidR="00C724B9" w:rsidRPr="004D6B20">
        <w:t xml:space="preserve"> года по </w:t>
      </w:r>
      <w:r w:rsidR="00C724B9" w:rsidRPr="004D6B20">
        <w:rPr>
          <w:b/>
          <w:u w:val="single"/>
        </w:rPr>
        <w:t>УСН</w:t>
      </w:r>
      <w:r w:rsidR="00C724B9" w:rsidRPr="004D6B20">
        <w:t xml:space="preserve"> составили </w:t>
      </w:r>
      <w:r w:rsidR="00A23DE0">
        <w:t>1431,61</w:t>
      </w:r>
      <w:r w:rsidR="00C724B9" w:rsidRPr="004D6B20">
        <w:t xml:space="preserve"> тыс. рублей. За</w:t>
      </w:r>
      <w:r w:rsidR="00413B1B">
        <w:t>долженность по УСН на 01.10.201</w:t>
      </w:r>
      <w:r w:rsidR="00A23DE0">
        <w:t>9</w:t>
      </w:r>
      <w:r w:rsidR="00C724B9" w:rsidRPr="004D6B20">
        <w:t xml:space="preserve"> составляет </w:t>
      </w:r>
      <w:r w:rsidR="00A23DE0">
        <w:t>93,39</w:t>
      </w:r>
      <w:r w:rsidR="00C724B9" w:rsidRPr="004D6B20">
        <w:t xml:space="preserve"> тыс. рублей. </w:t>
      </w:r>
      <w:r w:rsidR="00413B1B" w:rsidRPr="00413B1B">
        <w:t>Рост поступлений</w:t>
      </w:r>
      <w:r w:rsidR="00413B1B">
        <w:t xml:space="preserve"> связан</w:t>
      </w:r>
      <w:r w:rsidR="00413B1B" w:rsidRPr="00413B1B">
        <w:t xml:space="preserve"> с увеличением доходов</w:t>
      </w:r>
      <w:r w:rsidR="00A23DE0">
        <w:t>,</w:t>
      </w:r>
      <w:r w:rsidR="00413B1B" w:rsidRPr="00413B1B">
        <w:t xml:space="preserve"> перечислением авансовых платежей за 1 и 2 квартал 201</w:t>
      </w:r>
      <w:r w:rsidR="00A23DE0">
        <w:t xml:space="preserve">9 налогоплательщиками, оплатой задолженности </w:t>
      </w:r>
      <w:r w:rsidR="00F62185">
        <w:t>ИП Игонин.</w:t>
      </w:r>
    </w:p>
    <w:p w:rsidR="008A784B" w:rsidRDefault="008A784B" w:rsidP="00F62185">
      <w:pPr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8A784B">
        <w:rPr>
          <w:rFonts w:eastAsia="Times New Roman"/>
          <w:bCs/>
          <w:color w:val="000000"/>
          <w:lang w:eastAsia="ru-RU"/>
        </w:rPr>
        <w:t>Фактические поступления за 9 месяцев 201</w:t>
      </w:r>
      <w:r w:rsidR="00F62185">
        <w:rPr>
          <w:rFonts w:eastAsia="Times New Roman"/>
          <w:bCs/>
          <w:color w:val="000000"/>
          <w:lang w:eastAsia="ru-RU"/>
        </w:rPr>
        <w:t>9</w:t>
      </w:r>
      <w:r w:rsidRPr="008A784B">
        <w:rPr>
          <w:rFonts w:eastAsia="Times New Roman"/>
          <w:bCs/>
          <w:color w:val="000000"/>
          <w:lang w:eastAsia="ru-RU"/>
        </w:rPr>
        <w:t xml:space="preserve"> года по </w:t>
      </w:r>
      <w:r w:rsidRPr="008A784B">
        <w:rPr>
          <w:rFonts w:eastAsia="Times New Roman"/>
          <w:b/>
          <w:bCs/>
          <w:color w:val="000000"/>
          <w:u w:val="single"/>
          <w:lang w:eastAsia="ru-RU"/>
        </w:rPr>
        <w:t>ЕНВД</w:t>
      </w:r>
      <w:r w:rsidRPr="008A784B">
        <w:rPr>
          <w:rFonts w:eastAsia="Times New Roman"/>
          <w:bCs/>
          <w:color w:val="000000"/>
          <w:lang w:eastAsia="ru-RU"/>
        </w:rPr>
        <w:t xml:space="preserve"> составили </w:t>
      </w:r>
      <w:r w:rsidR="00F62185">
        <w:rPr>
          <w:rFonts w:eastAsia="Times New Roman"/>
          <w:bCs/>
          <w:color w:val="000000"/>
          <w:lang w:eastAsia="ru-RU"/>
        </w:rPr>
        <w:t>785,86</w:t>
      </w:r>
      <w:r>
        <w:rPr>
          <w:rFonts w:eastAsia="Times New Roman"/>
          <w:bCs/>
          <w:color w:val="000000"/>
          <w:lang w:eastAsia="ru-RU"/>
        </w:rPr>
        <w:t xml:space="preserve"> тыс. рублей или </w:t>
      </w:r>
      <w:r w:rsidR="00F62185">
        <w:rPr>
          <w:rFonts w:eastAsia="Times New Roman"/>
          <w:bCs/>
          <w:color w:val="000000"/>
          <w:lang w:eastAsia="ru-RU"/>
        </w:rPr>
        <w:t>52</w:t>
      </w:r>
      <w:r>
        <w:rPr>
          <w:rFonts w:eastAsia="Times New Roman"/>
          <w:bCs/>
          <w:color w:val="000000"/>
          <w:lang w:eastAsia="ru-RU"/>
        </w:rPr>
        <w:t>% от годовых значений.</w:t>
      </w:r>
      <w:r w:rsidRPr="008A784B">
        <w:rPr>
          <w:rFonts w:eastAsia="Times New Roman"/>
          <w:bCs/>
          <w:color w:val="000000"/>
          <w:lang w:eastAsia="ru-RU"/>
        </w:rPr>
        <w:t xml:space="preserve"> Задолженность по </w:t>
      </w:r>
      <w:r>
        <w:rPr>
          <w:rFonts w:eastAsia="Times New Roman"/>
          <w:bCs/>
          <w:color w:val="000000"/>
          <w:lang w:eastAsia="ru-RU"/>
        </w:rPr>
        <w:t>ЕНВД</w:t>
      </w:r>
      <w:r w:rsidRPr="008A784B">
        <w:rPr>
          <w:rFonts w:eastAsia="Times New Roman"/>
          <w:bCs/>
          <w:color w:val="000000"/>
          <w:lang w:eastAsia="ru-RU"/>
        </w:rPr>
        <w:t xml:space="preserve"> на 01.10.2018 составляет </w:t>
      </w:r>
      <w:r w:rsidR="00F62185">
        <w:rPr>
          <w:rFonts w:eastAsia="Times New Roman"/>
          <w:bCs/>
          <w:color w:val="000000"/>
          <w:lang w:eastAsia="ru-RU"/>
        </w:rPr>
        <w:t>70,08</w:t>
      </w:r>
      <w:r w:rsidRPr="008A784B">
        <w:rPr>
          <w:rFonts w:eastAsia="Times New Roman"/>
          <w:bCs/>
          <w:color w:val="000000"/>
          <w:lang w:eastAsia="ru-RU"/>
        </w:rPr>
        <w:t xml:space="preserve"> тыс. рублей. </w:t>
      </w:r>
    </w:p>
    <w:p w:rsidR="003D7FE6" w:rsidRDefault="003D7FE6" w:rsidP="00F62185">
      <w:pPr>
        <w:ind w:firstLine="709"/>
        <w:jc w:val="both"/>
        <w:rPr>
          <w:rFonts w:eastAsia="Times New Roman"/>
          <w:bCs/>
          <w:color w:val="000000"/>
          <w:lang w:eastAsia="ru-RU"/>
        </w:rPr>
      </w:pPr>
      <w:r w:rsidRPr="003D7FE6">
        <w:rPr>
          <w:rFonts w:eastAsia="Times New Roman"/>
          <w:bCs/>
          <w:color w:val="000000"/>
          <w:lang w:eastAsia="ru-RU"/>
        </w:rPr>
        <w:t>Фактические поступления за 9 месяцев 201</w:t>
      </w:r>
      <w:r w:rsidR="00F62185">
        <w:rPr>
          <w:rFonts w:eastAsia="Times New Roman"/>
          <w:bCs/>
          <w:color w:val="000000"/>
          <w:lang w:eastAsia="ru-RU"/>
        </w:rPr>
        <w:t>9</w:t>
      </w:r>
      <w:r w:rsidRPr="003D7FE6">
        <w:rPr>
          <w:rFonts w:eastAsia="Times New Roman"/>
          <w:bCs/>
          <w:color w:val="000000"/>
          <w:lang w:eastAsia="ru-RU"/>
        </w:rPr>
        <w:t xml:space="preserve"> года по </w:t>
      </w:r>
      <w:r>
        <w:rPr>
          <w:rFonts w:eastAsia="Times New Roman"/>
          <w:b/>
          <w:bCs/>
          <w:color w:val="000000"/>
          <w:u w:val="single"/>
          <w:lang w:eastAsia="ru-RU"/>
        </w:rPr>
        <w:t>налогу, взимаемому в связи с применением патентной системы</w:t>
      </w:r>
      <w:r>
        <w:rPr>
          <w:rFonts w:eastAsia="Times New Roman"/>
          <w:bCs/>
          <w:color w:val="000000"/>
          <w:lang w:eastAsia="ru-RU"/>
        </w:rPr>
        <w:t xml:space="preserve"> составили</w:t>
      </w:r>
      <w:r w:rsidRPr="003D7FE6">
        <w:rPr>
          <w:rFonts w:eastAsia="Times New Roman"/>
          <w:bCs/>
          <w:color w:val="000000"/>
          <w:lang w:eastAsia="ru-RU"/>
        </w:rPr>
        <w:t xml:space="preserve"> </w:t>
      </w:r>
      <w:r w:rsidR="00F62185">
        <w:rPr>
          <w:rFonts w:eastAsia="Times New Roman"/>
          <w:bCs/>
          <w:color w:val="000000"/>
          <w:lang w:eastAsia="ru-RU"/>
        </w:rPr>
        <w:t>48,7</w:t>
      </w:r>
      <w:r w:rsidRPr="003D7FE6">
        <w:rPr>
          <w:rFonts w:eastAsia="Times New Roman"/>
          <w:bCs/>
          <w:color w:val="000000"/>
          <w:lang w:eastAsia="ru-RU"/>
        </w:rPr>
        <w:t xml:space="preserve"> тыс. рублей или </w:t>
      </w:r>
      <w:r w:rsidR="00F62185">
        <w:rPr>
          <w:rFonts w:eastAsia="Times New Roman"/>
          <w:bCs/>
          <w:color w:val="000000"/>
          <w:lang w:eastAsia="ru-RU"/>
        </w:rPr>
        <w:t xml:space="preserve">135 </w:t>
      </w:r>
      <w:r w:rsidRPr="003D7FE6">
        <w:rPr>
          <w:rFonts w:eastAsia="Times New Roman"/>
          <w:bCs/>
          <w:color w:val="000000"/>
          <w:lang w:eastAsia="ru-RU"/>
        </w:rPr>
        <w:t xml:space="preserve">% от годовых </w:t>
      </w:r>
      <w:r w:rsidR="00F62185">
        <w:rPr>
          <w:rFonts w:eastAsia="Times New Roman"/>
          <w:bCs/>
          <w:color w:val="000000"/>
          <w:lang w:eastAsia="ru-RU"/>
        </w:rPr>
        <w:t>на</w:t>
      </w:r>
      <w:r w:rsidRPr="003D7FE6">
        <w:rPr>
          <w:rFonts w:eastAsia="Times New Roman"/>
          <w:bCs/>
          <w:color w:val="000000"/>
          <w:lang w:eastAsia="ru-RU"/>
        </w:rPr>
        <w:t>значений. Увеличение</w:t>
      </w:r>
      <w:r>
        <w:rPr>
          <w:rFonts w:eastAsia="Times New Roman"/>
          <w:bCs/>
          <w:color w:val="000000"/>
          <w:lang w:eastAsia="ru-RU"/>
        </w:rPr>
        <w:t xml:space="preserve"> поступлений связан с увеличением</w:t>
      </w:r>
      <w:r w:rsidRPr="003D7FE6">
        <w:rPr>
          <w:rFonts w:eastAsia="Times New Roman"/>
          <w:bCs/>
          <w:color w:val="000000"/>
          <w:lang w:eastAsia="ru-RU"/>
        </w:rPr>
        <w:t xml:space="preserve"> налогоплательщиков, применяющих патентную систему налогообложения.</w:t>
      </w:r>
    </w:p>
    <w:p w:rsidR="00B64DF7" w:rsidRPr="004D6B20" w:rsidRDefault="004E2FEF" w:rsidP="00F62185">
      <w:pPr>
        <w:ind w:firstLine="709"/>
        <w:jc w:val="both"/>
      </w:pPr>
      <w:r w:rsidRPr="004D6B20">
        <w:t>Поступления по</w:t>
      </w:r>
      <w:r w:rsidR="00B64DF7" w:rsidRPr="004D6B20">
        <w:t xml:space="preserve"> </w:t>
      </w:r>
      <w:proofErr w:type="gramStart"/>
      <w:r w:rsidR="00B64DF7" w:rsidRPr="004D6B20">
        <w:t>ЕНВД</w:t>
      </w:r>
      <w:r w:rsidR="003D7FE6">
        <w:t xml:space="preserve"> ,</w:t>
      </w:r>
      <w:proofErr w:type="gramEnd"/>
      <w:r w:rsidR="003D7FE6">
        <w:t xml:space="preserve"> </w:t>
      </w:r>
      <w:r w:rsidRPr="004D6B20">
        <w:t>УСН</w:t>
      </w:r>
      <w:r w:rsidR="003D7FE6">
        <w:t xml:space="preserve"> и</w:t>
      </w:r>
      <w:r w:rsidR="003D7FE6" w:rsidRPr="003D7FE6">
        <w:rPr>
          <w:rFonts w:eastAsia="Times New Roman"/>
          <w:b/>
          <w:bCs/>
          <w:color w:val="000000"/>
          <w:u w:val="single"/>
          <w:lang w:eastAsia="ru-RU"/>
        </w:rPr>
        <w:t xml:space="preserve"> </w:t>
      </w:r>
      <w:r w:rsidR="003D7FE6" w:rsidRPr="003D7FE6">
        <w:rPr>
          <w:bCs/>
        </w:rPr>
        <w:t>налогу, взимаемому в связи с применением патентной системы</w:t>
      </w:r>
      <w:r w:rsidR="003D7FE6" w:rsidRPr="003D7FE6">
        <w:t xml:space="preserve"> </w:t>
      </w:r>
      <w:r w:rsidR="00B64DF7" w:rsidRPr="003D7FE6">
        <w:t xml:space="preserve"> </w:t>
      </w:r>
      <w:r w:rsidR="00B64DF7" w:rsidRPr="004D6B20">
        <w:t>на 20</w:t>
      </w:r>
      <w:r w:rsidR="00F62185">
        <w:t>20</w:t>
      </w:r>
      <w:r w:rsidR="003D7FE6">
        <w:t>-202</w:t>
      </w:r>
      <w:r w:rsidR="00F62185">
        <w:t>2</w:t>
      </w:r>
      <w:r w:rsidR="00B64DF7" w:rsidRPr="004D6B20">
        <w:t xml:space="preserve"> годы рассчитаны исхо</w:t>
      </w:r>
      <w:r w:rsidR="003D7FE6">
        <w:t>дя из ожидаемого исполнения 201</w:t>
      </w:r>
      <w:r w:rsidR="00F62185">
        <w:t>9 года и с учетом изменений налогового законодательства.</w:t>
      </w:r>
    </w:p>
    <w:p w:rsidR="00074648" w:rsidRPr="004D6B20" w:rsidRDefault="00074648" w:rsidP="00F62185">
      <w:pPr>
        <w:ind w:firstLine="709"/>
        <w:jc w:val="both"/>
      </w:pPr>
      <w:r w:rsidRPr="004D6B20">
        <w:t>Остальные поступления налоговых доходов запланированы без особенностей.</w:t>
      </w:r>
    </w:p>
    <w:p w:rsidR="0090457B" w:rsidRPr="002967BE" w:rsidRDefault="001D4838" w:rsidP="00F62185">
      <w:pPr>
        <w:ind w:firstLine="709"/>
        <w:jc w:val="both"/>
        <w:rPr>
          <w:rFonts w:eastAsia="Times New Roman"/>
          <w:color w:val="000000"/>
          <w:lang w:eastAsia="ru-RU"/>
        </w:rPr>
      </w:pPr>
      <w:r w:rsidRPr="004D6B20">
        <w:rPr>
          <w:rFonts w:eastAsia="Times New Roman"/>
          <w:b/>
          <w:bCs/>
          <w:color w:val="000000"/>
          <w:lang w:eastAsia="ru-RU"/>
        </w:rPr>
        <w:t>Неналоговые доходы</w:t>
      </w:r>
      <w:r w:rsidR="0090457B">
        <w:rPr>
          <w:rFonts w:eastAsia="Times New Roman"/>
          <w:bCs/>
          <w:color w:val="000000"/>
          <w:lang w:eastAsia="ru-RU"/>
        </w:rPr>
        <w:t xml:space="preserve"> на 01.10.201</w:t>
      </w:r>
      <w:r w:rsidR="00F62185">
        <w:rPr>
          <w:rFonts w:eastAsia="Times New Roman"/>
          <w:bCs/>
          <w:color w:val="000000"/>
          <w:lang w:eastAsia="ru-RU"/>
        </w:rPr>
        <w:t>9</w:t>
      </w:r>
      <w:r w:rsidRPr="004D6B20">
        <w:rPr>
          <w:rFonts w:eastAsia="Times New Roman"/>
          <w:bCs/>
          <w:color w:val="000000"/>
          <w:lang w:eastAsia="ru-RU"/>
        </w:rPr>
        <w:t xml:space="preserve"> исполнены на </w:t>
      </w:r>
      <w:r w:rsidR="00F62185">
        <w:rPr>
          <w:rFonts w:eastAsia="Times New Roman"/>
          <w:bCs/>
          <w:color w:val="000000"/>
          <w:lang w:eastAsia="ru-RU"/>
        </w:rPr>
        <w:t>82</w:t>
      </w:r>
      <w:r w:rsidRPr="004D6B20">
        <w:rPr>
          <w:rFonts w:eastAsia="Times New Roman"/>
          <w:bCs/>
          <w:color w:val="000000"/>
          <w:lang w:eastAsia="ru-RU"/>
        </w:rPr>
        <w:t xml:space="preserve"> % от первоначального плана.</w:t>
      </w:r>
      <w:r w:rsidR="0090457B">
        <w:rPr>
          <w:rFonts w:eastAsia="Times New Roman"/>
          <w:color w:val="000000"/>
          <w:lang w:eastAsia="ru-RU"/>
        </w:rPr>
        <w:t xml:space="preserve"> В 201</w:t>
      </w:r>
      <w:r w:rsidR="00F62185">
        <w:rPr>
          <w:rFonts w:eastAsia="Times New Roman"/>
          <w:color w:val="000000"/>
          <w:lang w:eastAsia="ru-RU"/>
        </w:rPr>
        <w:t>9</w:t>
      </w:r>
      <w:r w:rsidRPr="004D6B20">
        <w:rPr>
          <w:rFonts w:eastAsia="Times New Roman"/>
          <w:color w:val="000000"/>
          <w:lang w:eastAsia="ru-RU"/>
        </w:rPr>
        <w:t xml:space="preserve"> году доля доходов от использования муниципального имущества в общем объеме собственных доходов города Кедрового составляет </w:t>
      </w:r>
      <w:r w:rsidR="00F62185">
        <w:rPr>
          <w:rFonts w:eastAsia="Times New Roman"/>
          <w:color w:val="000000"/>
          <w:lang w:eastAsia="ru-RU"/>
        </w:rPr>
        <w:t>34</w:t>
      </w:r>
      <w:r w:rsidRPr="004D6B20">
        <w:rPr>
          <w:rFonts w:eastAsia="Times New Roman"/>
          <w:color w:val="000000"/>
          <w:lang w:eastAsia="ru-RU"/>
        </w:rPr>
        <w:t xml:space="preserve"> %, в том числе доходы, получаемые в виде арендной платы за земельные участки – </w:t>
      </w:r>
      <w:r w:rsidR="0090457B">
        <w:rPr>
          <w:rFonts w:eastAsia="Times New Roman"/>
          <w:color w:val="000000"/>
          <w:lang w:eastAsia="ru-RU"/>
        </w:rPr>
        <w:t>2</w:t>
      </w:r>
      <w:r w:rsidR="00F62185">
        <w:rPr>
          <w:rFonts w:eastAsia="Times New Roman"/>
          <w:color w:val="000000"/>
          <w:lang w:eastAsia="ru-RU"/>
        </w:rPr>
        <w:t>6</w:t>
      </w:r>
      <w:r w:rsidRPr="004D6B20">
        <w:rPr>
          <w:rFonts w:eastAsia="Times New Roman"/>
          <w:color w:val="000000"/>
          <w:lang w:eastAsia="ru-RU"/>
        </w:rPr>
        <w:t xml:space="preserve"> %. </w:t>
      </w:r>
      <w:r w:rsidR="00F62185">
        <w:rPr>
          <w:rFonts w:eastAsia="Times New Roman"/>
          <w:color w:val="000000"/>
          <w:lang w:eastAsia="ru-RU"/>
        </w:rPr>
        <w:t>На 2020-2022 годы неналоговые доходы запланированы со снижением на 40 % в связи с планируемым снижением арендной платы за земельные участки от ОАО «</w:t>
      </w:r>
      <w:proofErr w:type="spellStart"/>
      <w:r w:rsidR="00F62185">
        <w:rPr>
          <w:rFonts w:eastAsia="Times New Roman"/>
          <w:color w:val="000000"/>
          <w:lang w:eastAsia="ru-RU"/>
        </w:rPr>
        <w:t>Томскнефть</w:t>
      </w:r>
      <w:proofErr w:type="spellEnd"/>
      <w:r w:rsidR="00F62185">
        <w:rPr>
          <w:rFonts w:eastAsia="Times New Roman"/>
          <w:color w:val="000000"/>
          <w:lang w:eastAsia="ru-RU"/>
        </w:rPr>
        <w:t xml:space="preserve">» ВНК на </w:t>
      </w:r>
      <w:r w:rsidR="00F62185" w:rsidRPr="002967BE">
        <w:rPr>
          <w:rFonts w:eastAsia="Times New Roman"/>
          <w:color w:val="000000"/>
          <w:lang w:eastAsia="ru-RU"/>
        </w:rPr>
        <w:t>1 757,48 тыс. руб. и доходов от сдачи в аренду муниципального имущества.</w:t>
      </w:r>
    </w:p>
    <w:p w:rsidR="00F62185" w:rsidRDefault="00F62185" w:rsidP="00F62185">
      <w:pPr>
        <w:ind w:firstLine="709"/>
        <w:jc w:val="both"/>
        <w:rPr>
          <w:rFonts w:eastAsia="Times New Roman"/>
          <w:color w:val="000000"/>
          <w:lang w:eastAsia="ru-RU"/>
        </w:rPr>
      </w:pPr>
      <w:r w:rsidRPr="002967BE">
        <w:rPr>
          <w:rFonts w:eastAsia="Times New Roman"/>
          <w:color w:val="000000"/>
          <w:lang w:eastAsia="ru-RU"/>
        </w:rPr>
        <w:t>Доходы от штрафов, санкций и возмещений ущерба запланированы на уровне 1,5 % от ожидаемого исполнения 2019 года в связи с изменением бюджетного законодательства.</w:t>
      </w:r>
    </w:p>
    <w:p w:rsidR="00074648" w:rsidRPr="002967BE" w:rsidRDefault="00074648" w:rsidP="00F62185">
      <w:pPr>
        <w:ind w:firstLine="709"/>
        <w:jc w:val="both"/>
        <w:rPr>
          <w:rFonts w:eastAsia="Times New Roman"/>
          <w:color w:val="000000"/>
          <w:lang w:eastAsia="ru-RU"/>
        </w:rPr>
      </w:pPr>
      <w:r w:rsidRPr="002967BE">
        <w:rPr>
          <w:rFonts w:eastAsia="Times New Roman"/>
          <w:color w:val="000000"/>
          <w:lang w:eastAsia="ru-RU"/>
        </w:rPr>
        <w:t>Остальные поступления неналоговых доходов запланированы без особенностей.</w:t>
      </w:r>
    </w:p>
    <w:p w:rsidR="00074648" w:rsidRPr="002967BE" w:rsidRDefault="00074648" w:rsidP="00F62185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2967BE">
        <w:rPr>
          <w:rFonts w:eastAsia="Times New Roman"/>
          <w:b/>
          <w:color w:val="000000"/>
          <w:lang w:eastAsia="ru-RU"/>
        </w:rPr>
        <w:t xml:space="preserve">Безвозмездные поступления запланированы с темпом роста </w:t>
      </w:r>
      <w:r w:rsidR="002967BE">
        <w:rPr>
          <w:rFonts w:eastAsia="Times New Roman"/>
          <w:b/>
          <w:color w:val="000000"/>
          <w:lang w:eastAsia="ru-RU"/>
        </w:rPr>
        <w:t>62,3</w:t>
      </w:r>
      <w:r w:rsidRPr="002967BE">
        <w:rPr>
          <w:rFonts w:eastAsia="Times New Roman"/>
          <w:b/>
          <w:color w:val="000000"/>
          <w:lang w:eastAsia="ru-RU"/>
        </w:rPr>
        <w:t xml:space="preserve"> %.</w:t>
      </w:r>
    </w:p>
    <w:p w:rsidR="00074648" w:rsidRPr="002967BE" w:rsidRDefault="00074648" w:rsidP="00F62185">
      <w:pPr>
        <w:ind w:firstLine="709"/>
        <w:jc w:val="both"/>
        <w:rPr>
          <w:rFonts w:eastAsia="Times New Roman"/>
          <w:color w:val="000000"/>
          <w:lang w:eastAsia="ru-RU"/>
        </w:rPr>
      </w:pPr>
      <w:r w:rsidRPr="002967BE">
        <w:rPr>
          <w:rFonts w:eastAsia="Times New Roman"/>
          <w:color w:val="000000"/>
          <w:lang w:eastAsia="ru-RU"/>
        </w:rPr>
        <w:t>Сумма межбюджетных трансфертов из областного бюджета запланирована в соответствии с проектом закона Тоской области об областном бюджете на 201</w:t>
      </w:r>
      <w:r w:rsidR="006E4376" w:rsidRPr="002967BE">
        <w:rPr>
          <w:rFonts w:eastAsia="Times New Roman"/>
          <w:color w:val="000000"/>
          <w:lang w:eastAsia="ru-RU"/>
        </w:rPr>
        <w:t>9</w:t>
      </w:r>
      <w:r w:rsidRPr="002967BE">
        <w:rPr>
          <w:rFonts w:eastAsia="Times New Roman"/>
          <w:color w:val="000000"/>
          <w:lang w:eastAsia="ru-RU"/>
        </w:rPr>
        <w:t>-20</w:t>
      </w:r>
      <w:r w:rsidR="006E4376" w:rsidRPr="002967BE">
        <w:rPr>
          <w:rFonts w:eastAsia="Times New Roman"/>
          <w:color w:val="000000"/>
          <w:lang w:eastAsia="ru-RU"/>
        </w:rPr>
        <w:t>21</w:t>
      </w:r>
      <w:r w:rsidRPr="002967BE">
        <w:rPr>
          <w:rFonts w:eastAsia="Times New Roman"/>
          <w:color w:val="000000"/>
          <w:lang w:eastAsia="ru-RU"/>
        </w:rPr>
        <w:t xml:space="preserve"> годы в </w:t>
      </w:r>
      <w:r w:rsidR="00DC4EA5" w:rsidRPr="002967BE">
        <w:rPr>
          <w:rFonts w:eastAsia="Times New Roman"/>
          <w:color w:val="000000"/>
          <w:lang w:eastAsia="ru-RU"/>
        </w:rPr>
        <w:t>1</w:t>
      </w:r>
      <w:r w:rsidRPr="002967BE">
        <w:rPr>
          <w:rFonts w:eastAsia="Times New Roman"/>
          <w:color w:val="000000"/>
          <w:lang w:eastAsia="ru-RU"/>
        </w:rPr>
        <w:t xml:space="preserve"> чтении.</w:t>
      </w:r>
    </w:p>
    <w:p w:rsidR="00074648" w:rsidRPr="004D6B20" w:rsidRDefault="002967BE" w:rsidP="00F62185">
      <w:pPr>
        <w:ind w:firstLine="709"/>
        <w:jc w:val="both"/>
      </w:pPr>
      <w:r>
        <w:rPr>
          <w:rFonts w:eastAsia="Times New Roman"/>
          <w:color w:val="000000"/>
          <w:lang w:eastAsia="ru-RU"/>
        </w:rPr>
        <w:t>В настоящий момент не доведен размер дотации на сбалансированность.</w:t>
      </w:r>
    </w:p>
    <w:p w:rsidR="00074648" w:rsidRPr="00621B5A" w:rsidRDefault="00074648" w:rsidP="00F62185">
      <w:pPr>
        <w:ind w:firstLine="709"/>
        <w:jc w:val="both"/>
      </w:pPr>
      <w:r w:rsidRPr="004D6B20">
        <w:t>Окончательная сумма поступлений в местный бюджет межбюджетных трансфертов будет определена после вынесения закона Томской области о бюджете в законодательную Думу Томской области во втором чтении.</w:t>
      </w:r>
    </w:p>
    <w:p w:rsidR="00710F60" w:rsidRDefault="00710F60" w:rsidP="00F62185">
      <w:pPr>
        <w:spacing w:after="120"/>
        <w:ind w:firstLine="709"/>
        <w:jc w:val="center"/>
        <w:rPr>
          <w:b/>
        </w:rPr>
      </w:pPr>
    </w:p>
    <w:p w:rsidR="00074648" w:rsidRDefault="00074648" w:rsidP="00F62185">
      <w:pPr>
        <w:spacing w:after="120"/>
        <w:ind w:firstLine="709"/>
        <w:jc w:val="center"/>
        <w:rPr>
          <w:b/>
        </w:rPr>
      </w:pPr>
      <w:r w:rsidRPr="00930132">
        <w:rPr>
          <w:b/>
        </w:rPr>
        <w:t>Расходы бюджета города Кедрового</w:t>
      </w:r>
    </w:p>
    <w:p w:rsidR="00074648" w:rsidRDefault="00074648" w:rsidP="00F62185">
      <w:pPr>
        <w:pStyle w:val="a3"/>
        <w:spacing w:after="0"/>
        <w:ind w:firstLine="709"/>
        <w:jc w:val="both"/>
        <w:rPr>
          <w:sz w:val="24"/>
          <w:szCs w:val="24"/>
          <w:lang w:eastAsia="en-US"/>
        </w:rPr>
      </w:pPr>
      <w:r w:rsidRPr="00CB25EF">
        <w:rPr>
          <w:sz w:val="24"/>
          <w:szCs w:val="24"/>
          <w:lang w:eastAsia="en-US"/>
        </w:rPr>
        <w:t>Формирование расходов на 20</w:t>
      </w:r>
      <w:r w:rsidR="002967BE">
        <w:rPr>
          <w:sz w:val="24"/>
          <w:szCs w:val="24"/>
          <w:lang w:eastAsia="en-US"/>
        </w:rPr>
        <w:t>20</w:t>
      </w:r>
      <w:r w:rsidRPr="00CB25EF">
        <w:rPr>
          <w:sz w:val="24"/>
          <w:szCs w:val="24"/>
          <w:lang w:eastAsia="en-US"/>
        </w:rPr>
        <w:t>-20</w:t>
      </w:r>
      <w:r w:rsidR="0083629E">
        <w:rPr>
          <w:sz w:val="24"/>
          <w:szCs w:val="24"/>
          <w:lang w:eastAsia="en-US"/>
        </w:rPr>
        <w:t>2</w:t>
      </w:r>
      <w:r w:rsidR="002967BE">
        <w:rPr>
          <w:sz w:val="24"/>
          <w:szCs w:val="24"/>
          <w:lang w:eastAsia="en-US"/>
        </w:rPr>
        <w:t>2</w:t>
      </w:r>
      <w:r w:rsidRPr="00CB25EF">
        <w:rPr>
          <w:sz w:val="24"/>
          <w:szCs w:val="24"/>
          <w:lang w:eastAsia="en-US"/>
        </w:rPr>
        <w:t xml:space="preserve"> годы </w:t>
      </w:r>
      <w:r w:rsidR="00A23426">
        <w:rPr>
          <w:sz w:val="24"/>
          <w:szCs w:val="24"/>
          <w:lang w:eastAsia="en-US"/>
        </w:rPr>
        <w:t xml:space="preserve">планируется </w:t>
      </w:r>
      <w:r w:rsidRPr="00CB25EF">
        <w:rPr>
          <w:sz w:val="24"/>
          <w:szCs w:val="24"/>
          <w:lang w:eastAsia="en-US"/>
        </w:rPr>
        <w:t>осуществля</w:t>
      </w:r>
      <w:r w:rsidR="00A23426">
        <w:rPr>
          <w:sz w:val="24"/>
          <w:szCs w:val="24"/>
          <w:lang w:eastAsia="en-US"/>
        </w:rPr>
        <w:t>т</w:t>
      </w:r>
      <w:r>
        <w:rPr>
          <w:sz w:val="24"/>
          <w:szCs w:val="24"/>
          <w:lang w:eastAsia="en-US"/>
        </w:rPr>
        <w:t>ь</w:t>
      </w:r>
      <w:r w:rsidRPr="00CB25EF">
        <w:rPr>
          <w:sz w:val="24"/>
          <w:szCs w:val="24"/>
          <w:lang w:eastAsia="en-US"/>
        </w:rPr>
        <w:t xml:space="preserve"> без индексации с учетом оптимизационных мероприятий</w:t>
      </w:r>
      <w:r>
        <w:rPr>
          <w:sz w:val="24"/>
          <w:szCs w:val="24"/>
          <w:lang w:eastAsia="en-US"/>
        </w:rPr>
        <w:t>.</w:t>
      </w:r>
    </w:p>
    <w:p w:rsidR="00074648" w:rsidRPr="00CB25EF" w:rsidRDefault="00074648" w:rsidP="00F62185">
      <w:pPr>
        <w:pStyle w:val="a3"/>
        <w:spacing w:after="0"/>
        <w:ind w:firstLine="709"/>
        <w:jc w:val="both"/>
        <w:rPr>
          <w:sz w:val="24"/>
          <w:szCs w:val="24"/>
        </w:rPr>
      </w:pPr>
      <w:r w:rsidRPr="00CB25EF">
        <w:rPr>
          <w:sz w:val="24"/>
          <w:szCs w:val="24"/>
        </w:rPr>
        <w:t xml:space="preserve">За базу для формирования </w:t>
      </w:r>
      <w:r w:rsidRPr="00CB25EF">
        <w:rPr>
          <w:b/>
          <w:sz w:val="24"/>
          <w:szCs w:val="24"/>
        </w:rPr>
        <w:t>действующих расходных обязательств</w:t>
      </w:r>
      <w:r w:rsidRPr="00CB25EF">
        <w:rPr>
          <w:sz w:val="24"/>
          <w:szCs w:val="24"/>
        </w:rPr>
        <w:t xml:space="preserve"> на 20</w:t>
      </w:r>
      <w:r w:rsidR="002967BE">
        <w:rPr>
          <w:sz w:val="24"/>
          <w:szCs w:val="24"/>
        </w:rPr>
        <w:t>20</w:t>
      </w:r>
      <w:r w:rsidRPr="00CB25E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</w:t>
      </w:r>
      <w:r w:rsidRPr="00CB25EF">
        <w:rPr>
          <w:sz w:val="24"/>
          <w:szCs w:val="24"/>
        </w:rPr>
        <w:t>принят</w:t>
      </w:r>
      <w:r>
        <w:rPr>
          <w:sz w:val="24"/>
          <w:szCs w:val="24"/>
        </w:rPr>
        <w:t xml:space="preserve">ы </w:t>
      </w:r>
      <w:r w:rsidRPr="00CB25EF">
        <w:rPr>
          <w:sz w:val="24"/>
          <w:szCs w:val="24"/>
        </w:rPr>
        <w:t xml:space="preserve">показатели сводной бюджетной росписи на 1 </w:t>
      </w:r>
      <w:r>
        <w:rPr>
          <w:sz w:val="24"/>
          <w:szCs w:val="24"/>
        </w:rPr>
        <w:t>июля</w:t>
      </w:r>
      <w:r w:rsidRPr="00CB25EF">
        <w:rPr>
          <w:sz w:val="24"/>
          <w:szCs w:val="24"/>
        </w:rPr>
        <w:t xml:space="preserve"> 201</w:t>
      </w:r>
      <w:r w:rsidR="002967BE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CB25EF">
        <w:rPr>
          <w:sz w:val="24"/>
          <w:szCs w:val="24"/>
        </w:rPr>
        <w:t>года с учетом их уточнения</w:t>
      </w:r>
      <w:r>
        <w:rPr>
          <w:sz w:val="24"/>
          <w:szCs w:val="24"/>
        </w:rPr>
        <w:t xml:space="preserve"> </w:t>
      </w:r>
      <w:r w:rsidRPr="00CB25EF">
        <w:rPr>
          <w:sz w:val="24"/>
          <w:szCs w:val="24"/>
        </w:rPr>
        <w:t>по единой методике:</w:t>
      </w:r>
    </w:p>
    <w:p w:rsidR="00074648" w:rsidRDefault="00074648" w:rsidP="00F62185">
      <w:pPr>
        <w:tabs>
          <w:tab w:val="left" w:pos="0"/>
          <w:tab w:val="left" w:pos="426"/>
          <w:tab w:val="left" w:pos="709"/>
        </w:tabs>
        <w:ind w:firstLine="709"/>
        <w:jc w:val="both"/>
      </w:pPr>
      <w:r>
        <w:t xml:space="preserve">- </w:t>
      </w:r>
      <w:r w:rsidRPr="00FC6A39">
        <w:t>исключение расходов, производимых по разовым решениям, и расходов, срок реализации которых ограничен рамками года, предшествующего планируемому;</w:t>
      </w:r>
    </w:p>
    <w:p w:rsidR="00074648" w:rsidRDefault="00074648" w:rsidP="00F62185">
      <w:pPr>
        <w:tabs>
          <w:tab w:val="left" w:pos="0"/>
          <w:tab w:val="left" w:pos="426"/>
          <w:tab w:val="left" w:pos="709"/>
        </w:tabs>
        <w:ind w:firstLine="709"/>
        <w:jc w:val="both"/>
      </w:pPr>
      <w:r>
        <w:t xml:space="preserve">- </w:t>
      </w:r>
      <w:proofErr w:type="spellStart"/>
      <w:r w:rsidRPr="00FC6A39">
        <w:t>досчет</w:t>
      </w:r>
      <w:proofErr w:type="spellEnd"/>
      <w:r w:rsidRPr="00FC6A39">
        <w:t xml:space="preserve"> ассигнований до годовой потребности по решениям, реализация которых производится не с начала года.</w:t>
      </w:r>
    </w:p>
    <w:p w:rsidR="00074648" w:rsidRDefault="00074648" w:rsidP="00F62185">
      <w:pPr>
        <w:tabs>
          <w:tab w:val="left" w:pos="0"/>
          <w:tab w:val="left" w:pos="709"/>
        </w:tabs>
        <w:ind w:firstLine="709"/>
        <w:jc w:val="both"/>
      </w:pPr>
      <w:r w:rsidRPr="007417F0">
        <w:t>Определение «базового» объе</w:t>
      </w:r>
      <w:r w:rsidR="00A23426">
        <w:t>ма бюджетных ассигнований на 202</w:t>
      </w:r>
      <w:r w:rsidR="002967BE">
        <w:t>1</w:t>
      </w:r>
      <w:r w:rsidRPr="007417F0">
        <w:t xml:space="preserve"> - 20</w:t>
      </w:r>
      <w:r w:rsidR="0083629E">
        <w:t>2</w:t>
      </w:r>
      <w:r w:rsidR="002967BE">
        <w:t>2</w:t>
      </w:r>
      <w:r w:rsidRPr="007417F0">
        <w:t xml:space="preserve"> годы осуществля</w:t>
      </w:r>
      <w:r>
        <w:t>лось</w:t>
      </w:r>
      <w:r w:rsidRPr="007417F0">
        <w:t xml:space="preserve"> исходя из необходимости финансового обеспечения действующих расходных обязательств</w:t>
      </w:r>
      <w:r>
        <w:t xml:space="preserve"> в условиях 201</w:t>
      </w:r>
      <w:r w:rsidR="002967BE">
        <w:t>9</w:t>
      </w:r>
      <w:r>
        <w:t xml:space="preserve"> года.</w:t>
      </w:r>
      <w:r w:rsidRPr="00CB25EF">
        <w:t xml:space="preserve"> </w:t>
      </w:r>
    </w:p>
    <w:p w:rsidR="00DB050B" w:rsidRDefault="00DB050B" w:rsidP="00F62185">
      <w:pPr>
        <w:tabs>
          <w:tab w:val="left" w:pos="0"/>
          <w:tab w:val="left" w:pos="709"/>
        </w:tabs>
        <w:ind w:firstLine="709"/>
        <w:jc w:val="both"/>
      </w:pPr>
      <w:r>
        <w:t xml:space="preserve">В соответствии с постановлением Администрации города Кедрового от 07.11.2019 № 379 «О внесении изменений в постановление администрации города Кедрового от 15.02.2011 № 35 «Об </w:t>
      </w:r>
      <w:r>
        <w:lastRenderedPageBreak/>
        <w:t>утверждении перечня муниципальных бюджетных учреждений, муниципальных казенных учреждений муниципального образования «Город Кедровый», создаваемых путем изменения типа существующих муниципальных учреждений» с 01.01.2020 будет переименована и изменены типы следующих учреждений:</w:t>
      </w:r>
    </w:p>
    <w:p w:rsidR="00DB050B" w:rsidRDefault="00DB050B" w:rsidP="00F62185">
      <w:pPr>
        <w:tabs>
          <w:tab w:val="left" w:pos="0"/>
          <w:tab w:val="left" w:pos="709"/>
        </w:tabs>
        <w:ind w:firstLine="709"/>
        <w:jc w:val="both"/>
      </w:pPr>
      <w:r>
        <w:t>- МБОУ СОШ № 1 г. Кедрового в МКОУ СОШ № 1 г. Кедрового;</w:t>
      </w:r>
    </w:p>
    <w:p w:rsidR="00D1398A" w:rsidRDefault="00DB050B" w:rsidP="00F62185">
      <w:pPr>
        <w:tabs>
          <w:tab w:val="left" w:pos="0"/>
          <w:tab w:val="left" w:pos="709"/>
        </w:tabs>
        <w:ind w:firstLine="709"/>
        <w:jc w:val="both"/>
      </w:pPr>
      <w:r>
        <w:t xml:space="preserve">- МБОУ ДО «ДШИ» г. Кедрового </w:t>
      </w:r>
      <w:r w:rsidR="00D1398A">
        <w:t>в</w:t>
      </w:r>
      <w:r>
        <w:t xml:space="preserve"> МКОУ ДО «ДШИ» г. Кедрового</w:t>
      </w:r>
      <w:r w:rsidR="00D1398A">
        <w:t>;</w:t>
      </w:r>
    </w:p>
    <w:p w:rsidR="00DB050B" w:rsidRDefault="00D1398A" w:rsidP="00F62185">
      <w:pPr>
        <w:tabs>
          <w:tab w:val="left" w:pos="0"/>
          <w:tab w:val="left" w:pos="709"/>
        </w:tabs>
        <w:ind w:firstLine="709"/>
        <w:jc w:val="both"/>
      </w:pPr>
      <w:r>
        <w:t>-</w:t>
      </w:r>
      <w:r w:rsidR="00DB050B">
        <w:t xml:space="preserve"> МБДОУ детский сад № 1 «Родничок» г. Кедрового </w:t>
      </w:r>
      <w:r>
        <w:t>в</w:t>
      </w:r>
      <w:r w:rsidR="00DB050B">
        <w:t xml:space="preserve"> </w:t>
      </w:r>
      <w:r w:rsidR="00DB050B" w:rsidRPr="00DB050B">
        <w:t>МКОУ детский сад №</w:t>
      </w:r>
      <w:r w:rsidR="00DB050B">
        <w:t> </w:t>
      </w:r>
      <w:r w:rsidR="00DB050B" w:rsidRPr="00DB050B">
        <w:t xml:space="preserve">1 </w:t>
      </w:r>
      <w:r w:rsidR="00DB050B">
        <w:t>«</w:t>
      </w:r>
      <w:r w:rsidR="00DB050B" w:rsidRPr="00DB050B">
        <w:t>Родничок</w:t>
      </w:r>
      <w:r w:rsidR="00DB050B">
        <w:t>»</w:t>
      </w:r>
      <w:r w:rsidR="00DB050B" w:rsidRPr="00DB050B">
        <w:t xml:space="preserve"> г. Кедрового</w:t>
      </w:r>
      <w:r>
        <w:t>.</w:t>
      </w:r>
    </w:p>
    <w:p w:rsidR="00D1398A" w:rsidRDefault="00D1398A" w:rsidP="00F62185">
      <w:pPr>
        <w:tabs>
          <w:tab w:val="left" w:pos="0"/>
          <w:tab w:val="left" w:pos="709"/>
        </w:tabs>
        <w:ind w:firstLine="709"/>
        <w:jc w:val="both"/>
      </w:pPr>
      <w:r>
        <w:t>Соответствующие изменения внесены в ведомственную структуру расходов.</w:t>
      </w:r>
    </w:p>
    <w:p w:rsidR="002967BE" w:rsidRDefault="002967BE" w:rsidP="00074648">
      <w:pPr>
        <w:ind w:firstLine="425"/>
        <w:jc w:val="center"/>
      </w:pPr>
    </w:p>
    <w:p w:rsidR="00074648" w:rsidRDefault="00074648" w:rsidP="00074648">
      <w:pPr>
        <w:ind w:firstLine="425"/>
        <w:jc w:val="center"/>
        <w:rPr>
          <w:b/>
        </w:rPr>
      </w:pPr>
      <w:r>
        <w:rPr>
          <w:b/>
        </w:rPr>
        <w:t>Основные показатели</w:t>
      </w:r>
      <w:r w:rsidRPr="00930132">
        <w:rPr>
          <w:b/>
        </w:rPr>
        <w:t xml:space="preserve"> бюджета в разрезе Главных распорядителей</w:t>
      </w:r>
    </w:p>
    <w:p w:rsidR="00074648" w:rsidRDefault="00074648" w:rsidP="00074648">
      <w:pPr>
        <w:ind w:firstLine="425"/>
        <w:jc w:val="center"/>
        <w:rPr>
          <w:b/>
        </w:rPr>
      </w:pPr>
      <w:r w:rsidRPr="00930132">
        <w:rPr>
          <w:b/>
        </w:rPr>
        <w:t xml:space="preserve"> средств бюджета города Кедрового</w:t>
      </w:r>
    </w:p>
    <w:p w:rsidR="00074648" w:rsidRDefault="00074648" w:rsidP="00074648">
      <w:pPr>
        <w:tabs>
          <w:tab w:val="left" w:pos="3240"/>
        </w:tabs>
        <w:autoSpaceDE w:val="0"/>
        <w:autoSpaceDN w:val="0"/>
        <w:adjustRightInd w:val="0"/>
        <w:ind w:firstLine="425"/>
        <w:jc w:val="right"/>
      </w:pPr>
      <w:r>
        <w:t>тыс. рублей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4"/>
        <w:gridCol w:w="1277"/>
        <w:gridCol w:w="1276"/>
        <w:gridCol w:w="993"/>
        <w:gridCol w:w="1274"/>
        <w:gridCol w:w="993"/>
        <w:gridCol w:w="1276"/>
        <w:gridCol w:w="842"/>
      </w:tblGrid>
      <w:tr w:rsidR="00DB050B" w:rsidRPr="00DB050B" w:rsidTr="00DB050B">
        <w:trPr>
          <w:trHeight w:val="20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11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10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2022 год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50B" w:rsidRPr="00DB050B" w:rsidRDefault="00DB050B" w:rsidP="00DB050B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Ожидаемое исполнение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Прогноз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темп роста к предыдущему году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Расходы всего,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193 181,20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123 144,80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64%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112 732,01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92%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114 484,16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102%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90 219,16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59 073,10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54 311,41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56 063,56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102 962,04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64 071,70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58 420,60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58 420,60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Администрация города Кедрового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70 093,57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40 249,18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33 034,39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82%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33 341,15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101%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47 114,77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26 709,38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57%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25 145,69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25 452,45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22 978,80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13 539,80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7 888,70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7 888,70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МКОУ ДО «Детская школа искусств» г. Кедрового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3 270,84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3 191,38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98%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3 191,38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3 145,84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3 066,38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97%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3 066,38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125,00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Отдел финансов и экономики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4 277,32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3 267,66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4 378,49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134%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5 823,88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133%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4 020,32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2 999,86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4 110,69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137%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5 556,08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135%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lastRenderedPageBreak/>
              <w:t>за счет средств областного бюджета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257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104%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267,8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267,8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Отдел образования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82 421,62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20 398,21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25%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19 061,85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93%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19 061,85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18 740,09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5 964,32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4 627,97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78%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4 627,97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63 681,53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14 433,89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14 433,89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14 433,89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0B" w:rsidRPr="00DB050B" w:rsidRDefault="00DB050B" w:rsidP="00DB050B">
            <w:pPr>
              <w:rPr>
                <w:rFonts w:eastAsia="Times New Roman"/>
                <w:b/>
                <w:lang w:eastAsia="ru-RU"/>
              </w:rPr>
            </w:pPr>
            <w:r w:rsidRPr="00DB050B">
              <w:rPr>
                <w:rFonts w:eastAsia="Times New Roman"/>
                <w:b/>
                <w:lang w:eastAsia="ru-RU"/>
              </w:rPr>
              <w:t>МКОУ детский сад № 1 "Родничок" г. Кедрового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14 838,30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14 565,01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98%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14 565,01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3 155,80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2 882,51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91%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2 882,51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11 682,50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11 682,50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11 682,50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0B" w:rsidRPr="00DB050B" w:rsidRDefault="00DB050B" w:rsidP="00DB050B">
            <w:pPr>
              <w:rPr>
                <w:rFonts w:eastAsia="Times New Roman"/>
                <w:b/>
                <w:lang w:eastAsia="ru-RU"/>
              </w:rPr>
            </w:pPr>
            <w:r w:rsidRPr="00DB050B">
              <w:rPr>
                <w:rFonts w:eastAsia="Times New Roman"/>
                <w:b/>
                <w:lang w:eastAsia="ru-RU"/>
              </w:rPr>
              <w:t>МКОУ СОШ № 1 г. Кедрового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25 697,72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24 552,35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96%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24 552,35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50B" w:rsidRPr="00DB050B" w:rsidRDefault="00DB050B" w:rsidP="00DB050B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2 530,00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1 384,63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55%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1 384,63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23 167,71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23 167,71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23 167,71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МУ «Кедровская централизованная библиотечная система»»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4 957,62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1 947,89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39%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1 836,18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94%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1 836,18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2 357,99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1 947,89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1 836,18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94%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1 836,18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2 599,64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МУ «Культура»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26 580,00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8 444,42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32%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7 926,64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94%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7 926,64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13 134,93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7 589,42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7 071,64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7 071,64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средств областного бюджета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13 445,07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855,00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855,00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МУ «Централизованная бухгалтерия» города Кедрового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4 851,06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4 498,25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4 185,72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93%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4 185,72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lastRenderedPageBreak/>
              <w:t>за счет налоговых и неналоговых доходов и нецелевой финансовой помощи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4 851,06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4 498,25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93%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4 185,72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93%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4 185,72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100%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50B" w:rsidRPr="00DB050B" w:rsidRDefault="00DB050B" w:rsidP="00DB050B">
            <w:pPr>
              <w:rPr>
                <w:rFonts w:eastAsia="Times New Roman"/>
                <w:b/>
                <w:lang w:eastAsia="ru-RU"/>
              </w:rPr>
            </w:pPr>
            <w:r w:rsidRPr="00DB050B"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 xml:space="preserve">Избирательная комиссия муниципального образования </w:t>
            </w:r>
            <w:r>
              <w:rPr>
                <w:rFonts w:eastAsia="Times New Roman"/>
                <w:b/>
                <w:iCs/>
                <w:color w:val="000000"/>
                <w:sz w:val="22"/>
                <w:szCs w:val="22"/>
                <w:lang w:eastAsia="ru-RU"/>
              </w:rPr>
              <w:t>«Город Кедровый»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532,35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B050B" w:rsidRPr="00DB050B" w:rsidTr="00DB050B">
        <w:trPr>
          <w:trHeight w:val="20"/>
        </w:trPr>
        <w:tc>
          <w:tcPr>
            <w:tcW w:w="11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0B" w:rsidRPr="00DB050B" w:rsidRDefault="00DB050B" w:rsidP="00DB050B">
            <w:pPr>
              <w:jc w:val="both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iCs/>
                <w:color w:val="000000"/>
                <w:sz w:val="22"/>
                <w:szCs w:val="22"/>
                <w:lang w:eastAsia="ru-RU"/>
              </w:rPr>
              <w:t>за счет налоговых и неналоговых доходов и нецелевой финансовой помощи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532,35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0%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B050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0B" w:rsidRPr="00DB050B" w:rsidRDefault="00DB050B" w:rsidP="00DB05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</w:tbl>
    <w:p w:rsidR="00DB050B" w:rsidRDefault="00DB050B" w:rsidP="00074648">
      <w:pPr>
        <w:tabs>
          <w:tab w:val="left" w:pos="3240"/>
        </w:tabs>
        <w:autoSpaceDE w:val="0"/>
        <w:autoSpaceDN w:val="0"/>
        <w:adjustRightInd w:val="0"/>
        <w:ind w:firstLine="425"/>
        <w:jc w:val="right"/>
      </w:pPr>
    </w:p>
    <w:p w:rsidR="00DB050B" w:rsidRDefault="00DB050B" w:rsidP="00074648">
      <w:pPr>
        <w:tabs>
          <w:tab w:val="left" w:pos="3240"/>
        </w:tabs>
        <w:autoSpaceDE w:val="0"/>
        <w:autoSpaceDN w:val="0"/>
        <w:adjustRightInd w:val="0"/>
        <w:ind w:firstLine="425"/>
        <w:jc w:val="right"/>
        <w:rPr>
          <w:b/>
          <w:u w:val="single"/>
        </w:rPr>
      </w:pPr>
    </w:p>
    <w:p w:rsidR="00074648" w:rsidRDefault="00074648" w:rsidP="00074648">
      <w:pPr>
        <w:pStyle w:val="a3"/>
        <w:spacing w:after="0"/>
        <w:ind w:firstLine="425"/>
        <w:jc w:val="center"/>
        <w:rPr>
          <w:sz w:val="24"/>
          <w:szCs w:val="24"/>
        </w:rPr>
      </w:pPr>
    </w:p>
    <w:p w:rsidR="00074648" w:rsidRDefault="00074648" w:rsidP="00074648">
      <w:pPr>
        <w:tabs>
          <w:tab w:val="left" w:pos="0"/>
          <w:tab w:val="left" w:pos="426"/>
          <w:tab w:val="left" w:pos="709"/>
        </w:tabs>
        <w:ind w:firstLine="540"/>
        <w:jc w:val="both"/>
      </w:pPr>
      <w:r>
        <w:t xml:space="preserve">Расходы бюджета за счет </w:t>
      </w:r>
      <w:r w:rsidRPr="0083629E">
        <w:rPr>
          <w:iCs/>
        </w:rPr>
        <w:t>средств областного бюджета</w:t>
      </w:r>
      <w:r w:rsidR="007C28F0" w:rsidRPr="0083629E">
        <w:t xml:space="preserve"> запланированы</w:t>
      </w:r>
      <w:r>
        <w:t xml:space="preserve"> в объемах м</w:t>
      </w:r>
      <w:r w:rsidRPr="00187298">
        <w:t>ежбюджетны</w:t>
      </w:r>
      <w:r>
        <w:t>х</w:t>
      </w:r>
      <w:r w:rsidRPr="00187298">
        <w:t xml:space="preserve"> трансферт</w:t>
      </w:r>
      <w:r>
        <w:t>ов</w:t>
      </w:r>
      <w:r w:rsidRPr="00187298">
        <w:t xml:space="preserve"> из областного бюджета</w:t>
      </w:r>
      <w:r>
        <w:t>, предусмотренных проектом закона То</w:t>
      </w:r>
      <w:r w:rsidR="007C28F0">
        <w:t>м</w:t>
      </w:r>
      <w:r>
        <w:t>ской области об областном бюджете на 20</w:t>
      </w:r>
      <w:r w:rsidR="00D1398A">
        <w:t>20</w:t>
      </w:r>
      <w:r>
        <w:t>-20</w:t>
      </w:r>
      <w:r w:rsidR="00204199">
        <w:t>2</w:t>
      </w:r>
      <w:r w:rsidR="00D1398A">
        <w:t>2</w:t>
      </w:r>
      <w:r>
        <w:t xml:space="preserve"> годы в 1 чтении. </w:t>
      </w:r>
    </w:p>
    <w:p w:rsidR="00074648" w:rsidRPr="007C28F0" w:rsidRDefault="00074648" w:rsidP="00D1398A">
      <w:pPr>
        <w:tabs>
          <w:tab w:val="left" w:pos="0"/>
          <w:tab w:val="left" w:pos="426"/>
          <w:tab w:val="left" w:pos="709"/>
        </w:tabs>
        <w:ind w:firstLine="540"/>
        <w:jc w:val="both"/>
      </w:pPr>
      <w:r w:rsidRPr="007C28F0">
        <w:rPr>
          <w:iCs/>
        </w:rPr>
        <w:t xml:space="preserve">Расходы бюджета за счет налоговых и неналоговых доходов и нецелевой финансовой помощи (далее – собственные доходы) запланированы </w:t>
      </w:r>
      <w:r w:rsidR="00D1398A">
        <w:rPr>
          <w:iCs/>
        </w:rPr>
        <w:t>с учетом отсутствия дотации на сбалансированность, поэтому покрываются только расходы на выплаты персоналу, налоги и сборы и частично расходы на коммунальные услуги. Остальные расходы учтены в потребности и будут обеспечены финансированием ко второму чтению бюджета.</w:t>
      </w:r>
    </w:p>
    <w:p w:rsidR="00074648" w:rsidRDefault="00074648" w:rsidP="00074648">
      <w:pPr>
        <w:ind w:firstLine="540"/>
        <w:jc w:val="both"/>
      </w:pPr>
    </w:p>
    <w:p w:rsidR="00074648" w:rsidRPr="00447E04" w:rsidRDefault="00074648" w:rsidP="00074648">
      <w:pPr>
        <w:ind w:firstLine="540"/>
        <w:jc w:val="both"/>
      </w:pPr>
      <w:r w:rsidRPr="00447E04">
        <w:t xml:space="preserve">Перечень муниципальных программ, </w:t>
      </w:r>
      <w:r w:rsidR="009B2634" w:rsidRPr="00447E04">
        <w:rPr>
          <w:bCs/>
        </w:rPr>
        <w:t>реализуемых</w:t>
      </w:r>
      <w:r w:rsidRPr="00447E04">
        <w:rPr>
          <w:bCs/>
        </w:rPr>
        <w:t xml:space="preserve"> на территории муниципального образования «Город Кедровый» утвержден постановлением администрации от 31.05.2016 №344 «Об утверждении перечня муниципальных программ, подлежащих к реализации на территории муниципального образования «Город Кедровый». </w:t>
      </w:r>
    </w:p>
    <w:p w:rsidR="002253E7" w:rsidRDefault="002253E7" w:rsidP="00074648">
      <w:pPr>
        <w:pStyle w:val="a3"/>
        <w:spacing w:after="0"/>
        <w:ind w:firstLine="425"/>
        <w:jc w:val="center"/>
        <w:rPr>
          <w:sz w:val="24"/>
          <w:szCs w:val="24"/>
        </w:rPr>
      </w:pPr>
    </w:p>
    <w:p w:rsidR="00074648" w:rsidRPr="00447E04" w:rsidRDefault="00074648" w:rsidP="00074648">
      <w:pPr>
        <w:pStyle w:val="a3"/>
        <w:spacing w:after="0"/>
        <w:ind w:firstLine="425"/>
        <w:jc w:val="center"/>
        <w:rPr>
          <w:sz w:val="24"/>
          <w:szCs w:val="24"/>
        </w:rPr>
      </w:pPr>
      <w:r w:rsidRPr="00447E04">
        <w:rPr>
          <w:sz w:val="24"/>
          <w:szCs w:val="24"/>
        </w:rPr>
        <w:t>Перечень муниципальных программ</w:t>
      </w:r>
    </w:p>
    <w:p w:rsidR="00074648" w:rsidRPr="00AF7AF9" w:rsidRDefault="00074648" w:rsidP="00074648">
      <w:pPr>
        <w:pStyle w:val="a3"/>
        <w:spacing w:after="0"/>
        <w:ind w:firstLine="425"/>
        <w:jc w:val="center"/>
        <w:rPr>
          <w:sz w:val="24"/>
          <w:szCs w:val="24"/>
          <w:highlight w:val="cy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8646"/>
      </w:tblGrid>
      <w:tr w:rsidR="00074648" w:rsidRPr="00AF7AF9" w:rsidTr="00C41E82">
        <w:trPr>
          <w:tblHeader/>
        </w:trPr>
        <w:tc>
          <w:tcPr>
            <w:tcW w:w="817" w:type="dxa"/>
            <w:vAlign w:val="center"/>
          </w:tcPr>
          <w:p w:rsidR="00074648" w:rsidRPr="00447E04" w:rsidRDefault="009B2634" w:rsidP="00526568">
            <w:pPr>
              <w:pStyle w:val="a3"/>
              <w:spacing w:after="0"/>
              <w:jc w:val="center"/>
              <w:rPr>
                <w:b/>
              </w:rPr>
            </w:pPr>
            <w:r w:rsidRPr="00447E04">
              <w:rPr>
                <w:b/>
              </w:rPr>
              <w:t>№ программы</w:t>
            </w:r>
          </w:p>
        </w:tc>
        <w:tc>
          <w:tcPr>
            <w:tcW w:w="851" w:type="dxa"/>
            <w:vAlign w:val="center"/>
          </w:tcPr>
          <w:p w:rsidR="00074648" w:rsidRPr="00447E04" w:rsidRDefault="009B2634" w:rsidP="00526568">
            <w:pPr>
              <w:pStyle w:val="a3"/>
              <w:spacing w:after="0"/>
              <w:jc w:val="center"/>
              <w:rPr>
                <w:b/>
              </w:rPr>
            </w:pPr>
            <w:r w:rsidRPr="00447E04">
              <w:rPr>
                <w:b/>
              </w:rPr>
              <w:t>№ подпрограммы</w:t>
            </w:r>
          </w:p>
        </w:tc>
        <w:tc>
          <w:tcPr>
            <w:tcW w:w="8646" w:type="dxa"/>
            <w:vAlign w:val="center"/>
          </w:tcPr>
          <w:p w:rsidR="00074648" w:rsidRPr="00AF7AF9" w:rsidRDefault="00074648" w:rsidP="0064209E">
            <w:pPr>
              <w:jc w:val="both"/>
              <w:rPr>
                <w:b/>
                <w:bCs/>
                <w:highlight w:val="cyan"/>
              </w:rPr>
            </w:pPr>
            <w:r w:rsidRPr="00F131E7">
              <w:rPr>
                <w:b/>
                <w:bCs/>
              </w:rPr>
              <w:t>Наименование программы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Развитие образования, воспитание и организация отдыха детей в каникулярное время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447E04" w:rsidRPr="000B74BD" w:rsidRDefault="00447E04" w:rsidP="0064209E">
            <w:pPr>
              <w:jc w:val="both"/>
            </w:pPr>
            <w:r w:rsidRPr="000B74BD">
              <w:t>Развитие образования на базе муниципальных дошкольных образовательных учреждений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447E04" w:rsidRPr="000B74BD" w:rsidRDefault="00447E04" w:rsidP="0064209E">
            <w:pPr>
              <w:jc w:val="both"/>
            </w:pPr>
            <w:r w:rsidRPr="000B74BD">
              <w:t>Развитие образования на базе муниципальных общеобразовательных учреждений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447E04" w:rsidRPr="000B74BD" w:rsidRDefault="00447E04" w:rsidP="0064209E">
            <w:pPr>
              <w:jc w:val="both"/>
            </w:pPr>
            <w:r w:rsidRPr="000B74BD">
              <w:t>Развитие образования на базе муниципальных образовательных учреждений дополнительного образования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447E04" w:rsidRPr="000B74BD" w:rsidRDefault="00447E04" w:rsidP="0064209E">
            <w:pPr>
              <w:jc w:val="both"/>
            </w:pPr>
            <w:r w:rsidRPr="000B74BD">
              <w:t>Организация отдыха детей в каникулярное время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01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447E04" w:rsidRDefault="00447E04" w:rsidP="0064209E">
            <w:pPr>
              <w:jc w:val="both"/>
            </w:pPr>
            <w:r w:rsidRPr="000B74BD">
              <w:t>Создание условий для реализации муниципальной программы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Развитие физической культуры, спорта и формирование здорового образа жизни населения на территории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Развитие культуры муниципального образования «Город Кедровый»</w:t>
            </w:r>
          </w:p>
        </w:tc>
      </w:tr>
      <w:tr w:rsidR="00447E04" w:rsidRPr="00AF7AF9" w:rsidTr="00C41E82">
        <w:trPr>
          <w:trHeight w:val="50"/>
        </w:trPr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447E04" w:rsidRPr="00971B9B" w:rsidRDefault="00447E04" w:rsidP="0064209E">
            <w:pPr>
              <w:jc w:val="both"/>
            </w:pPr>
            <w:r w:rsidRPr="00971B9B">
              <w:t>Управление сферой культуры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447E04" w:rsidRPr="00971B9B" w:rsidRDefault="00447E04" w:rsidP="0064209E">
            <w:pPr>
              <w:jc w:val="both"/>
            </w:pPr>
            <w:r w:rsidRPr="00971B9B">
              <w:t>Сохранение и развитие библиотечной деятельности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447E04" w:rsidRPr="00971B9B" w:rsidRDefault="00447E04" w:rsidP="0064209E">
            <w:pPr>
              <w:jc w:val="both"/>
            </w:pPr>
            <w:r w:rsidRPr="00971B9B">
              <w:t>Сохранение и развитие культурно - досуговой деятельности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447E04" w:rsidRDefault="00447E04" w:rsidP="0064209E">
            <w:pPr>
              <w:jc w:val="both"/>
            </w:pPr>
            <w:r w:rsidRPr="00971B9B">
              <w:t>Развитие и реализация потенциала молодежи в интересах общества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Обеспечение жильем молодых семей на территории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 xml:space="preserve">Создание условий для развития предпринимательства на территории муниципального образования «Город Кедровый» 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Безопасность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447E04" w:rsidRPr="001667FE" w:rsidRDefault="00447E04" w:rsidP="0064209E">
            <w:pPr>
              <w:jc w:val="both"/>
            </w:pPr>
            <w:r w:rsidRPr="001667FE">
              <w:t>Гражданская оборона и защита населения и территории от чрезвычайных ситуаций</w:t>
            </w:r>
          </w:p>
        </w:tc>
      </w:tr>
      <w:tr w:rsidR="00447E04" w:rsidRPr="00AF7AF9" w:rsidTr="00C41E82">
        <w:trPr>
          <w:trHeight w:val="317"/>
        </w:trPr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447E04" w:rsidRPr="001667FE" w:rsidRDefault="00447E04" w:rsidP="0064209E">
            <w:pPr>
              <w:jc w:val="both"/>
            </w:pPr>
            <w:r w:rsidRPr="001667FE">
              <w:t>Повышение безопасности дорожного движения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447E04" w:rsidRPr="001667FE" w:rsidRDefault="00447E04" w:rsidP="0064209E">
            <w:pPr>
              <w:jc w:val="both"/>
            </w:pPr>
            <w:r w:rsidRPr="001667FE">
              <w:t>Профилактика террористической и экстремисткой деятельности</w:t>
            </w:r>
          </w:p>
        </w:tc>
      </w:tr>
      <w:tr w:rsidR="00447E04" w:rsidRPr="00AF7AF9" w:rsidTr="00C41E82">
        <w:tc>
          <w:tcPr>
            <w:tcW w:w="817" w:type="dxa"/>
          </w:tcPr>
          <w:p w:rsidR="00447E04" w:rsidRPr="00447E04" w:rsidRDefault="00447E04" w:rsidP="00447E04">
            <w:pPr>
              <w:jc w:val="center"/>
            </w:pPr>
            <w:r w:rsidRPr="00447E04"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447E04" w:rsidRPr="001667FE" w:rsidRDefault="00447E04" w:rsidP="0064209E">
            <w:pPr>
              <w:jc w:val="both"/>
            </w:pPr>
            <w:r w:rsidRPr="001667FE">
              <w:t>Профилактика правонарушений и наркомании</w:t>
            </w:r>
          </w:p>
        </w:tc>
      </w:tr>
      <w:tr w:rsidR="00447E04" w:rsidRPr="00AF7AF9" w:rsidTr="00C41E82">
        <w:tc>
          <w:tcPr>
            <w:tcW w:w="817" w:type="dxa"/>
          </w:tcPr>
          <w:p w:rsidR="00447E04" w:rsidRPr="00447E04" w:rsidRDefault="00447E04" w:rsidP="00447E04">
            <w:pPr>
              <w:jc w:val="center"/>
            </w:pPr>
            <w:r w:rsidRPr="00447E04">
              <w:t>06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447E04" w:rsidRDefault="00447E04" w:rsidP="0064209E">
            <w:pPr>
              <w:jc w:val="both"/>
            </w:pPr>
            <w:r w:rsidRPr="001667FE">
              <w:t>Улучшение условий и охраны труда, снижение уровней профессионального риска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447E04" w:rsidRPr="00447E04" w:rsidRDefault="00447E04" w:rsidP="0064209E">
            <w:pPr>
              <w:jc w:val="both"/>
              <w:rPr>
                <w:b/>
              </w:rPr>
            </w:pPr>
            <w:r w:rsidRPr="00447E04">
              <w:rPr>
                <w:b/>
              </w:rPr>
              <w:t>Муниципальное хозяйство муниципального образования «Город Кедровый»</w:t>
            </w:r>
          </w:p>
        </w:tc>
      </w:tr>
      <w:tr w:rsidR="00447E04" w:rsidRPr="00AF7AF9" w:rsidTr="00C41E82">
        <w:trPr>
          <w:trHeight w:val="326"/>
        </w:trPr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447E04" w:rsidRPr="002059E6" w:rsidRDefault="00447E04" w:rsidP="0064209E">
            <w:pPr>
              <w:jc w:val="both"/>
            </w:pPr>
            <w:r w:rsidRPr="002059E6">
              <w:t>Содержание и развитие жилищного хозяйства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447E04" w:rsidRPr="002059E6" w:rsidRDefault="00447E04" w:rsidP="0064209E">
            <w:pPr>
              <w:jc w:val="both"/>
            </w:pPr>
            <w:r w:rsidRPr="002059E6">
              <w:t>Содержание и развитие коммунальной инфраструктуры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447E04" w:rsidRPr="002059E6" w:rsidRDefault="00447E04" w:rsidP="0064209E">
            <w:pPr>
              <w:jc w:val="both"/>
            </w:pPr>
            <w:r w:rsidRPr="002059E6">
              <w:t>Территориальное развитие, благоустройство и охрана окружающей среды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447E04" w:rsidRPr="002059E6" w:rsidRDefault="00447E04" w:rsidP="0064209E">
            <w:pPr>
              <w:jc w:val="both"/>
            </w:pPr>
            <w:r w:rsidRPr="002059E6">
              <w:t>Дорожное хозяйство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447E04" w:rsidRPr="002059E6" w:rsidRDefault="00447E04" w:rsidP="0064209E">
            <w:pPr>
              <w:jc w:val="both"/>
            </w:pPr>
            <w:r w:rsidRPr="002059E6">
              <w:t>Управление собственностью муниципального образования «Город Кедровый»</w:t>
            </w:r>
          </w:p>
        </w:tc>
      </w:tr>
      <w:tr w:rsidR="00447E04" w:rsidRPr="00AF7AF9" w:rsidTr="00C41E82">
        <w:tc>
          <w:tcPr>
            <w:tcW w:w="817" w:type="dxa"/>
            <w:vAlign w:val="center"/>
          </w:tcPr>
          <w:p w:rsidR="00447E04" w:rsidRPr="00447E04" w:rsidRDefault="00447E04" w:rsidP="00447E04">
            <w:pPr>
              <w:jc w:val="center"/>
            </w:pPr>
            <w:r w:rsidRPr="00447E04">
              <w:t>07</w:t>
            </w:r>
          </w:p>
        </w:tc>
        <w:tc>
          <w:tcPr>
            <w:tcW w:w="851" w:type="dxa"/>
            <w:vAlign w:val="center"/>
          </w:tcPr>
          <w:p w:rsidR="00447E04" w:rsidRPr="00447E04" w:rsidRDefault="00447E04" w:rsidP="00447E04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447E04" w:rsidRDefault="00447E04" w:rsidP="0064209E">
            <w:pPr>
              <w:jc w:val="both"/>
            </w:pPr>
            <w:r w:rsidRPr="002059E6">
              <w:t>Устойчивое развитие сельских территорий муниципального образования «город Кедровый»</w:t>
            </w:r>
          </w:p>
        </w:tc>
      </w:tr>
      <w:tr w:rsidR="00187D28" w:rsidRPr="00AF7AF9" w:rsidTr="00C41E82">
        <w:tc>
          <w:tcPr>
            <w:tcW w:w="817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51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187D28" w:rsidRPr="00187D28" w:rsidRDefault="00187D28" w:rsidP="0064209E">
            <w:pPr>
              <w:jc w:val="both"/>
              <w:rPr>
                <w:b/>
              </w:rPr>
            </w:pPr>
            <w:r w:rsidRPr="00187D28">
              <w:rPr>
                <w:b/>
              </w:rPr>
              <w:t>Повышение энергетической эффективности на территории муниципального образования «Город Кедровый»</w:t>
            </w:r>
          </w:p>
        </w:tc>
      </w:tr>
      <w:tr w:rsidR="00187D28" w:rsidRPr="00AF7AF9" w:rsidTr="00C41E82">
        <w:tc>
          <w:tcPr>
            <w:tcW w:w="817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  <w:r w:rsidRPr="00447E04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51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</w:tcPr>
          <w:p w:rsidR="00187D28" w:rsidRPr="00187D28" w:rsidRDefault="00187D28" w:rsidP="0064209E">
            <w:pPr>
              <w:jc w:val="both"/>
              <w:rPr>
                <w:b/>
              </w:rPr>
            </w:pPr>
            <w:r w:rsidRPr="00187D28">
              <w:rPr>
                <w:b/>
              </w:rPr>
              <w:t>Муниципальное управление в муниципальном образовании «Город Кедровый»</w:t>
            </w:r>
          </w:p>
        </w:tc>
      </w:tr>
      <w:tr w:rsidR="00187D28" w:rsidRPr="00AF7AF9" w:rsidTr="00C41E82">
        <w:tc>
          <w:tcPr>
            <w:tcW w:w="817" w:type="dxa"/>
            <w:vAlign w:val="center"/>
          </w:tcPr>
          <w:p w:rsidR="00187D28" w:rsidRPr="00447E04" w:rsidRDefault="00187D28" w:rsidP="00187D28">
            <w:pPr>
              <w:jc w:val="center"/>
            </w:pPr>
            <w:r w:rsidRPr="00447E04">
              <w:t>09</w:t>
            </w:r>
          </w:p>
        </w:tc>
        <w:tc>
          <w:tcPr>
            <w:tcW w:w="851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187D28" w:rsidRPr="00E30A73" w:rsidRDefault="00187D28" w:rsidP="0064209E">
            <w:pPr>
              <w:jc w:val="both"/>
            </w:pPr>
            <w:r w:rsidRPr="00E30A73">
              <w:t>Организация муниципального управления</w:t>
            </w:r>
          </w:p>
        </w:tc>
      </w:tr>
      <w:tr w:rsidR="00187D28" w:rsidRPr="00AF7AF9" w:rsidTr="00C41E82">
        <w:tc>
          <w:tcPr>
            <w:tcW w:w="817" w:type="dxa"/>
            <w:vAlign w:val="center"/>
          </w:tcPr>
          <w:p w:rsidR="00187D28" w:rsidRPr="00447E04" w:rsidRDefault="00187D28" w:rsidP="00187D28">
            <w:pPr>
              <w:jc w:val="center"/>
            </w:pPr>
            <w:r w:rsidRPr="00447E04">
              <w:t>09</w:t>
            </w:r>
          </w:p>
        </w:tc>
        <w:tc>
          <w:tcPr>
            <w:tcW w:w="851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447E04">
              <w:rPr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187D28" w:rsidRPr="00E30A73" w:rsidRDefault="00187D28" w:rsidP="0064209E">
            <w:pPr>
              <w:jc w:val="both"/>
            </w:pPr>
            <w:r w:rsidRPr="00E30A73">
              <w:t>Управление муниципальными финансами</w:t>
            </w:r>
          </w:p>
        </w:tc>
      </w:tr>
      <w:tr w:rsidR="00187D28" w:rsidRPr="00AF7AF9" w:rsidTr="00C41E82">
        <w:tc>
          <w:tcPr>
            <w:tcW w:w="817" w:type="dxa"/>
            <w:vAlign w:val="center"/>
          </w:tcPr>
          <w:p w:rsidR="00187D28" w:rsidRPr="00447E04" w:rsidRDefault="00187D28" w:rsidP="00187D28">
            <w:pPr>
              <w:jc w:val="center"/>
              <w:rPr>
                <w:b/>
              </w:rPr>
            </w:pPr>
            <w:r w:rsidRPr="00447E04">
              <w:rPr>
                <w:b/>
              </w:rPr>
              <w:t>10</w:t>
            </w:r>
          </w:p>
        </w:tc>
        <w:tc>
          <w:tcPr>
            <w:tcW w:w="851" w:type="dxa"/>
            <w:vAlign w:val="center"/>
          </w:tcPr>
          <w:p w:rsidR="00187D28" w:rsidRPr="00447E04" w:rsidRDefault="00187D28" w:rsidP="00187D28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8646" w:type="dxa"/>
          </w:tcPr>
          <w:p w:rsidR="00187D28" w:rsidRPr="00187D28" w:rsidRDefault="00187D28" w:rsidP="0064209E">
            <w:pPr>
              <w:jc w:val="both"/>
              <w:rPr>
                <w:b/>
              </w:rPr>
            </w:pPr>
            <w:r w:rsidRPr="00187D28">
              <w:rPr>
                <w:b/>
              </w:rPr>
              <w:t>Непрерывное экологическое образование и просвещение населения муниципального образования «Город Кедровый»</w:t>
            </w:r>
          </w:p>
        </w:tc>
      </w:tr>
      <w:tr w:rsidR="00187D28" w:rsidRPr="00AF7AF9" w:rsidTr="00C41E82">
        <w:tc>
          <w:tcPr>
            <w:tcW w:w="817" w:type="dxa"/>
          </w:tcPr>
          <w:p w:rsidR="00187D28" w:rsidRPr="00447E04" w:rsidRDefault="00187D2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  <w:r w:rsidRPr="00447E04">
              <w:rPr>
                <w:b/>
                <w:color w:val="000000"/>
              </w:rPr>
              <w:t>11</w:t>
            </w:r>
          </w:p>
        </w:tc>
        <w:tc>
          <w:tcPr>
            <w:tcW w:w="851" w:type="dxa"/>
          </w:tcPr>
          <w:p w:rsidR="00187D28" w:rsidRPr="00447E04" w:rsidRDefault="00187D2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646" w:type="dxa"/>
          </w:tcPr>
          <w:p w:rsidR="00187D28" w:rsidRPr="00187D28" w:rsidRDefault="00187D28" w:rsidP="0064209E">
            <w:pPr>
              <w:jc w:val="both"/>
              <w:rPr>
                <w:b/>
              </w:rPr>
            </w:pPr>
            <w:r w:rsidRPr="00187D28">
              <w:rPr>
                <w:b/>
              </w:rPr>
              <w:t>Доступная среда на территории муниципального образования «Город Кедровый»</w:t>
            </w:r>
          </w:p>
        </w:tc>
      </w:tr>
      <w:tr w:rsidR="00187D28" w:rsidRPr="00942DC3" w:rsidTr="00C41E82">
        <w:tc>
          <w:tcPr>
            <w:tcW w:w="817" w:type="dxa"/>
          </w:tcPr>
          <w:p w:rsidR="00187D28" w:rsidRPr="00447E04" w:rsidRDefault="00187D2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  <w:r w:rsidRPr="00447E04">
              <w:rPr>
                <w:b/>
                <w:color w:val="000000"/>
              </w:rPr>
              <w:t>12</w:t>
            </w:r>
          </w:p>
        </w:tc>
        <w:tc>
          <w:tcPr>
            <w:tcW w:w="851" w:type="dxa"/>
          </w:tcPr>
          <w:p w:rsidR="00187D28" w:rsidRPr="00447E04" w:rsidRDefault="00187D2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646" w:type="dxa"/>
          </w:tcPr>
          <w:p w:rsidR="00187D28" w:rsidRPr="00187D28" w:rsidRDefault="00187D28" w:rsidP="0064209E">
            <w:pPr>
              <w:jc w:val="both"/>
              <w:rPr>
                <w:b/>
              </w:rPr>
            </w:pPr>
            <w:r w:rsidRPr="00187D28">
              <w:rPr>
                <w:b/>
              </w:rPr>
              <w:t>Формирование современной городской среды муниципального образования «Город Кедровый»</w:t>
            </w:r>
          </w:p>
        </w:tc>
      </w:tr>
      <w:tr w:rsidR="008D7098" w:rsidRPr="00942DC3" w:rsidTr="00C41E82">
        <w:tc>
          <w:tcPr>
            <w:tcW w:w="817" w:type="dxa"/>
          </w:tcPr>
          <w:p w:rsidR="008D7098" w:rsidRPr="00447E04" w:rsidRDefault="008D709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851" w:type="dxa"/>
          </w:tcPr>
          <w:p w:rsidR="008D7098" w:rsidRPr="00447E04" w:rsidRDefault="008D709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646" w:type="dxa"/>
          </w:tcPr>
          <w:p w:rsidR="008D7098" w:rsidRPr="00187D28" w:rsidRDefault="00D1398A" w:rsidP="0064209E">
            <w:pPr>
              <w:jc w:val="both"/>
              <w:rPr>
                <w:b/>
              </w:rPr>
            </w:pPr>
            <w:r w:rsidRPr="00D1398A">
              <w:rPr>
                <w:b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«Город Кедровый»</w:t>
            </w:r>
          </w:p>
        </w:tc>
      </w:tr>
      <w:tr w:rsidR="008D7098" w:rsidRPr="00942DC3" w:rsidTr="00C41E82">
        <w:tc>
          <w:tcPr>
            <w:tcW w:w="817" w:type="dxa"/>
          </w:tcPr>
          <w:p w:rsidR="008D7098" w:rsidRDefault="008D709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851" w:type="dxa"/>
          </w:tcPr>
          <w:p w:rsidR="008D7098" w:rsidRPr="00447E04" w:rsidRDefault="008D7098" w:rsidP="00187D28">
            <w:pPr>
              <w:spacing w:before="40" w:after="40" w:line="240" w:lineRule="exact"/>
              <w:jc w:val="center"/>
              <w:rPr>
                <w:b/>
                <w:color w:val="000000"/>
              </w:rPr>
            </w:pPr>
          </w:p>
        </w:tc>
        <w:tc>
          <w:tcPr>
            <w:tcW w:w="8646" w:type="dxa"/>
          </w:tcPr>
          <w:p w:rsidR="008D7098" w:rsidRPr="00187D28" w:rsidRDefault="00D1398A" w:rsidP="0064209E">
            <w:pPr>
              <w:jc w:val="both"/>
              <w:rPr>
                <w:b/>
              </w:rPr>
            </w:pPr>
            <w:r w:rsidRPr="00D1398A">
              <w:rPr>
                <w:b/>
              </w:rPr>
              <w:t>Обращение с отходами, в том числе с твердыми коммунальными отходами, на территории муниципального образования «Город Кедровый</w:t>
            </w:r>
          </w:p>
        </w:tc>
      </w:tr>
    </w:tbl>
    <w:p w:rsidR="00BB41FF" w:rsidRDefault="00BB41FF" w:rsidP="00074648">
      <w:pPr>
        <w:ind w:firstLine="540"/>
        <w:jc w:val="both"/>
        <w:rPr>
          <w:bCs/>
        </w:rPr>
      </w:pPr>
    </w:p>
    <w:p w:rsidR="00074648" w:rsidRDefault="00074648" w:rsidP="00074648">
      <w:pPr>
        <w:ind w:firstLine="540"/>
        <w:jc w:val="both"/>
        <w:rPr>
          <w:bCs/>
        </w:rPr>
      </w:pPr>
      <w:r>
        <w:rPr>
          <w:bCs/>
        </w:rPr>
        <w:t>Формировани</w:t>
      </w:r>
      <w:r w:rsidR="00AF7AF9">
        <w:rPr>
          <w:bCs/>
        </w:rPr>
        <w:t>е бюджета на 2020</w:t>
      </w:r>
      <w:r w:rsidR="0083629E">
        <w:rPr>
          <w:bCs/>
        </w:rPr>
        <w:t>-202</w:t>
      </w:r>
      <w:r w:rsidR="008D7098">
        <w:rPr>
          <w:bCs/>
        </w:rPr>
        <w:t>2</w:t>
      </w:r>
      <w:r>
        <w:rPr>
          <w:bCs/>
        </w:rPr>
        <w:t xml:space="preserve"> год произведено в условиях продолжения реализации муниципальных программ, оговоренных выше.</w:t>
      </w:r>
    </w:p>
    <w:p w:rsidR="00074648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</w:p>
    <w:p w:rsidR="00B30F81" w:rsidRDefault="00B30F81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</w:p>
    <w:p w:rsidR="00074648" w:rsidRPr="00F03FE0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  <w:r w:rsidRPr="00F03FE0">
        <w:rPr>
          <w:b/>
          <w:sz w:val="24"/>
          <w:szCs w:val="24"/>
        </w:rPr>
        <w:t>Дефицит</w:t>
      </w:r>
      <w:r>
        <w:rPr>
          <w:b/>
          <w:sz w:val="24"/>
          <w:szCs w:val="24"/>
        </w:rPr>
        <w:t>/профицит</w:t>
      </w:r>
    </w:p>
    <w:p w:rsidR="00074648" w:rsidRPr="00F03FE0" w:rsidRDefault="00074648" w:rsidP="00074648">
      <w:pPr>
        <w:pStyle w:val="a3"/>
        <w:spacing w:after="0"/>
        <w:ind w:firstLine="425"/>
        <w:jc w:val="both"/>
        <w:rPr>
          <w:b/>
          <w:sz w:val="24"/>
          <w:szCs w:val="24"/>
          <w:u w:val="single"/>
        </w:rPr>
      </w:pPr>
    </w:p>
    <w:p w:rsidR="00074648" w:rsidRPr="00F03FE0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 w:rsidRPr="005F653C">
        <w:rPr>
          <w:sz w:val="24"/>
          <w:szCs w:val="24"/>
        </w:rPr>
        <w:t>Дефицит на 20</w:t>
      </w:r>
      <w:r w:rsidR="008D7098">
        <w:rPr>
          <w:sz w:val="24"/>
          <w:szCs w:val="24"/>
        </w:rPr>
        <w:t>20</w:t>
      </w:r>
      <w:r w:rsidRPr="005F653C">
        <w:rPr>
          <w:sz w:val="24"/>
          <w:szCs w:val="24"/>
        </w:rPr>
        <w:t xml:space="preserve"> и</w:t>
      </w:r>
      <w:r w:rsidR="005F653C" w:rsidRPr="005F653C">
        <w:rPr>
          <w:sz w:val="24"/>
          <w:szCs w:val="24"/>
        </w:rPr>
        <w:t xml:space="preserve"> плановый период</w:t>
      </w:r>
      <w:r w:rsidRPr="005F653C">
        <w:rPr>
          <w:sz w:val="24"/>
          <w:szCs w:val="24"/>
        </w:rPr>
        <w:t xml:space="preserve"> 20</w:t>
      </w:r>
      <w:r w:rsidR="00AF7AF9">
        <w:rPr>
          <w:sz w:val="24"/>
          <w:szCs w:val="24"/>
        </w:rPr>
        <w:t>2</w:t>
      </w:r>
      <w:r w:rsidR="008D7098">
        <w:rPr>
          <w:sz w:val="24"/>
          <w:szCs w:val="24"/>
        </w:rPr>
        <w:t>1</w:t>
      </w:r>
      <w:r w:rsidR="005F653C" w:rsidRPr="005F653C">
        <w:rPr>
          <w:sz w:val="24"/>
          <w:szCs w:val="24"/>
        </w:rPr>
        <w:t xml:space="preserve"> - 202</w:t>
      </w:r>
      <w:r w:rsidR="008D7098">
        <w:rPr>
          <w:sz w:val="24"/>
          <w:szCs w:val="24"/>
        </w:rPr>
        <w:t>2</w:t>
      </w:r>
      <w:r w:rsidRPr="005F653C">
        <w:rPr>
          <w:sz w:val="24"/>
          <w:szCs w:val="24"/>
        </w:rPr>
        <w:t xml:space="preserve"> год</w:t>
      </w:r>
      <w:r w:rsidR="005F653C" w:rsidRPr="005F653C">
        <w:rPr>
          <w:sz w:val="24"/>
          <w:szCs w:val="24"/>
        </w:rPr>
        <w:t>ов</w:t>
      </w:r>
      <w:r w:rsidRPr="005F653C">
        <w:rPr>
          <w:sz w:val="24"/>
          <w:szCs w:val="24"/>
        </w:rPr>
        <w:t xml:space="preserve"> не запланирован.</w:t>
      </w:r>
    </w:p>
    <w:p w:rsidR="00074648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</w:p>
    <w:p w:rsidR="00074648" w:rsidRPr="00F03FE0" w:rsidRDefault="00074648" w:rsidP="00074648">
      <w:pPr>
        <w:pStyle w:val="a3"/>
        <w:spacing w:after="0"/>
        <w:ind w:firstLine="425"/>
        <w:jc w:val="center"/>
        <w:rPr>
          <w:b/>
          <w:sz w:val="24"/>
          <w:szCs w:val="24"/>
        </w:rPr>
      </w:pPr>
      <w:r w:rsidRPr="00F03FE0">
        <w:rPr>
          <w:b/>
          <w:sz w:val="24"/>
          <w:szCs w:val="24"/>
        </w:rPr>
        <w:lastRenderedPageBreak/>
        <w:t>Внутренний муниципальный долг</w:t>
      </w:r>
    </w:p>
    <w:p w:rsidR="00074648" w:rsidRPr="00F03FE0" w:rsidRDefault="00074648" w:rsidP="00074648">
      <w:pPr>
        <w:pStyle w:val="a3"/>
        <w:spacing w:after="0"/>
        <w:ind w:firstLine="425"/>
        <w:jc w:val="both"/>
        <w:rPr>
          <w:b/>
          <w:sz w:val="24"/>
          <w:szCs w:val="24"/>
        </w:rPr>
      </w:pPr>
    </w:p>
    <w:p w:rsidR="00074648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03FE0">
        <w:rPr>
          <w:sz w:val="24"/>
          <w:szCs w:val="24"/>
        </w:rPr>
        <w:t xml:space="preserve">нутренние заимствования </w:t>
      </w:r>
      <w:r>
        <w:rPr>
          <w:sz w:val="24"/>
          <w:szCs w:val="24"/>
        </w:rPr>
        <w:t>на 20</w:t>
      </w:r>
      <w:r w:rsidR="008D7098">
        <w:rPr>
          <w:sz w:val="24"/>
          <w:szCs w:val="24"/>
        </w:rPr>
        <w:t>20</w:t>
      </w:r>
      <w:r w:rsidR="00AF7AF9">
        <w:rPr>
          <w:sz w:val="24"/>
          <w:szCs w:val="24"/>
        </w:rPr>
        <w:t>-202</w:t>
      </w:r>
      <w:r w:rsidR="008D7098">
        <w:rPr>
          <w:sz w:val="24"/>
          <w:szCs w:val="24"/>
        </w:rPr>
        <w:t>2</w:t>
      </w:r>
      <w:r>
        <w:rPr>
          <w:sz w:val="24"/>
          <w:szCs w:val="24"/>
        </w:rPr>
        <w:t xml:space="preserve"> годы </w:t>
      </w:r>
      <w:r w:rsidRPr="00F03FE0">
        <w:rPr>
          <w:sz w:val="24"/>
          <w:szCs w:val="24"/>
        </w:rPr>
        <w:t>не предусмотрены.</w:t>
      </w:r>
    </w:p>
    <w:p w:rsidR="00074648" w:rsidRPr="00F03FE0" w:rsidRDefault="00074648" w:rsidP="00074648">
      <w:pPr>
        <w:pStyle w:val="a3"/>
        <w:spacing w:after="0"/>
        <w:ind w:firstLine="425"/>
        <w:jc w:val="both"/>
        <w:rPr>
          <w:sz w:val="24"/>
          <w:szCs w:val="24"/>
        </w:rPr>
      </w:pPr>
      <w:r w:rsidRPr="00F03FE0">
        <w:rPr>
          <w:sz w:val="24"/>
          <w:szCs w:val="24"/>
        </w:rPr>
        <w:t xml:space="preserve">Предоставление муниципальных гарантий </w:t>
      </w:r>
      <w:r>
        <w:rPr>
          <w:sz w:val="24"/>
          <w:szCs w:val="24"/>
        </w:rPr>
        <w:t>в 20</w:t>
      </w:r>
      <w:r w:rsidR="008D7098">
        <w:rPr>
          <w:sz w:val="24"/>
          <w:szCs w:val="24"/>
        </w:rPr>
        <w:t>20</w:t>
      </w:r>
      <w:r w:rsidR="0083629E">
        <w:rPr>
          <w:sz w:val="24"/>
          <w:szCs w:val="24"/>
        </w:rPr>
        <w:t>-202</w:t>
      </w:r>
      <w:r w:rsidR="008D7098">
        <w:rPr>
          <w:sz w:val="24"/>
          <w:szCs w:val="24"/>
        </w:rPr>
        <w:t>2</w:t>
      </w:r>
      <w:r>
        <w:rPr>
          <w:sz w:val="24"/>
          <w:szCs w:val="24"/>
        </w:rPr>
        <w:t xml:space="preserve"> годах </w:t>
      </w:r>
      <w:r w:rsidRPr="00F03FE0">
        <w:rPr>
          <w:sz w:val="24"/>
          <w:szCs w:val="24"/>
        </w:rPr>
        <w:t>не предусмотрено.</w:t>
      </w:r>
    </w:p>
    <w:p w:rsidR="00074648" w:rsidRDefault="00074648" w:rsidP="00074648">
      <w:pPr>
        <w:tabs>
          <w:tab w:val="left" w:pos="0"/>
        </w:tabs>
        <w:ind w:firstLine="540"/>
        <w:jc w:val="both"/>
      </w:pPr>
    </w:p>
    <w:p w:rsidR="00074648" w:rsidRDefault="00074648" w:rsidP="00074648">
      <w:pPr>
        <w:tabs>
          <w:tab w:val="left" w:pos="0"/>
        </w:tabs>
        <w:ind w:firstLine="540"/>
        <w:jc w:val="center"/>
        <w:rPr>
          <w:b/>
        </w:rPr>
      </w:pPr>
    </w:p>
    <w:p w:rsidR="00074648" w:rsidRDefault="00074648" w:rsidP="00074648">
      <w:pPr>
        <w:tabs>
          <w:tab w:val="left" w:pos="0"/>
        </w:tabs>
        <w:ind w:firstLine="540"/>
        <w:jc w:val="center"/>
        <w:rPr>
          <w:b/>
        </w:rPr>
      </w:pPr>
      <w:r w:rsidRPr="00E97C27">
        <w:rPr>
          <w:b/>
        </w:rPr>
        <w:t>Проблемы пр</w:t>
      </w:r>
      <w:r>
        <w:rPr>
          <w:b/>
        </w:rPr>
        <w:t>и формировании местного бюджета</w:t>
      </w:r>
    </w:p>
    <w:p w:rsidR="00074648" w:rsidRDefault="00074648" w:rsidP="00074648">
      <w:pPr>
        <w:tabs>
          <w:tab w:val="left" w:pos="0"/>
        </w:tabs>
        <w:ind w:firstLine="540"/>
        <w:jc w:val="center"/>
        <w:rPr>
          <w:b/>
        </w:rPr>
      </w:pPr>
    </w:p>
    <w:p w:rsidR="00074648" w:rsidRDefault="00074648" w:rsidP="00074648">
      <w:pPr>
        <w:tabs>
          <w:tab w:val="left" w:pos="0"/>
        </w:tabs>
        <w:ind w:firstLine="567"/>
        <w:jc w:val="both"/>
      </w:pPr>
      <w:r>
        <w:t>Бюджетные заявки направлялись Главными распорядителями средств в соответствии с доведенными отделом финансов и экономики лимитами, рассчитанными по описанной выше методике.</w:t>
      </w:r>
      <w:r w:rsidR="004A5781">
        <w:t xml:space="preserve"> Однако при составлении проекта бюджета не была учтена дотация на сбалансированность, так как информация о размере данной дотации будет доведена во второй половине ноября 2019 года.</w:t>
      </w:r>
    </w:p>
    <w:p w:rsidR="00074648" w:rsidRDefault="004A5781" w:rsidP="00074648">
      <w:pPr>
        <w:tabs>
          <w:tab w:val="left" w:pos="0"/>
        </w:tabs>
        <w:ind w:firstLine="567"/>
        <w:jc w:val="both"/>
      </w:pPr>
      <w:r>
        <w:t xml:space="preserve">Таким образом, </w:t>
      </w:r>
      <w:r w:rsidR="00074648">
        <w:t xml:space="preserve">доведенные </w:t>
      </w:r>
      <w:r>
        <w:t xml:space="preserve">в первом чтении </w:t>
      </w:r>
      <w:r w:rsidR="00074648">
        <w:t xml:space="preserve">лимиты не покрывают потребности муниципальных учреждений. Потребность в средствах сверх доведенных лимитов, муниципальными учреждениями предоставлены в виде дополнительных бюджетных заявок </w:t>
      </w:r>
      <w:r w:rsidR="00074648" w:rsidRPr="009D4560">
        <w:t xml:space="preserve">на сумму </w:t>
      </w:r>
      <w:r w:rsidR="00D51FB2" w:rsidRPr="00D51FB2">
        <w:t>53 406 890,</w:t>
      </w:r>
      <w:r w:rsidR="00D51FB2">
        <w:t>8</w:t>
      </w:r>
      <w:r w:rsidR="00074648" w:rsidRPr="002253E7">
        <w:t xml:space="preserve"> тыс. руб.,</w:t>
      </w:r>
      <w:r w:rsidR="00074648" w:rsidRPr="009D4560">
        <w:t xml:space="preserve"> в том</w:t>
      </w:r>
      <w:r w:rsidR="00074648">
        <w:t xml:space="preserve"> числе:</w:t>
      </w:r>
    </w:p>
    <w:p w:rsidR="00074648" w:rsidRDefault="00074648" w:rsidP="00074648">
      <w:pPr>
        <w:tabs>
          <w:tab w:val="left" w:pos="0"/>
        </w:tabs>
        <w:ind w:firstLine="540"/>
        <w:jc w:val="right"/>
      </w:pPr>
      <w: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1"/>
        <w:gridCol w:w="2634"/>
      </w:tblGrid>
      <w:tr w:rsidR="00074648" w:rsidRPr="00F131E7" w:rsidTr="009D4560">
        <w:tc>
          <w:tcPr>
            <w:tcW w:w="7561" w:type="dxa"/>
            <w:shd w:val="clear" w:color="auto" w:fill="auto"/>
            <w:vAlign w:val="center"/>
          </w:tcPr>
          <w:p w:rsidR="00074648" w:rsidRPr="00F131E7" w:rsidRDefault="00074648" w:rsidP="00526568">
            <w:pPr>
              <w:jc w:val="center"/>
              <w:rPr>
                <w:rFonts w:eastAsia="Times New Roman"/>
                <w:lang w:eastAsia="ru-RU"/>
              </w:rPr>
            </w:pPr>
            <w:r w:rsidRPr="00F131E7">
              <w:rPr>
                <w:rFonts w:eastAsia="Times New Roman"/>
                <w:lang w:eastAsia="ru-RU"/>
              </w:rPr>
              <w:t>Наименование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074648" w:rsidRPr="00F131E7" w:rsidRDefault="00074648" w:rsidP="00AF7AF9">
            <w:pPr>
              <w:jc w:val="center"/>
              <w:rPr>
                <w:rFonts w:eastAsia="Times New Roman"/>
                <w:lang w:eastAsia="ru-RU"/>
              </w:rPr>
            </w:pPr>
            <w:r w:rsidRPr="00F131E7">
              <w:rPr>
                <w:rFonts w:eastAsia="Times New Roman"/>
                <w:lang w:eastAsia="ru-RU"/>
              </w:rPr>
              <w:t>Бюджетные заявки по дополнительным средствам на 201</w:t>
            </w:r>
            <w:r w:rsidR="00AF7AF9" w:rsidRPr="00F131E7">
              <w:rPr>
                <w:rFonts w:eastAsia="Times New Roman"/>
                <w:lang w:eastAsia="ru-RU"/>
              </w:rPr>
              <w:t>9</w:t>
            </w:r>
            <w:r w:rsidRPr="00F131E7">
              <w:rPr>
                <w:rFonts w:eastAsia="Times New Roman"/>
                <w:lang w:eastAsia="ru-RU"/>
              </w:rPr>
              <w:t xml:space="preserve"> год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  <w:vAlign w:val="bottom"/>
          </w:tcPr>
          <w:p w:rsidR="009D4560" w:rsidRPr="00F131E7" w:rsidRDefault="009D4560" w:rsidP="009D4560">
            <w:pPr>
              <w:rPr>
                <w:rFonts w:eastAsia="Times New Roman"/>
                <w:b/>
                <w:lang w:eastAsia="ru-RU"/>
              </w:rPr>
            </w:pPr>
            <w:r w:rsidRPr="00F131E7">
              <w:rPr>
                <w:rFonts w:eastAsia="Times New Roman"/>
                <w:b/>
                <w:lang w:eastAsia="ru-RU"/>
              </w:rPr>
              <w:t>Всего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D51FB2" w:rsidP="00D51FB2">
            <w:pPr>
              <w:jc w:val="right"/>
            </w:pPr>
            <w:r w:rsidRPr="00D51FB2">
              <w:t>53</w:t>
            </w:r>
            <w:r>
              <w:t> </w:t>
            </w:r>
            <w:r w:rsidRPr="00D51FB2">
              <w:t>406</w:t>
            </w:r>
            <w:r>
              <w:t>,</w:t>
            </w:r>
            <w:r w:rsidRPr="00D51FB2">
              <w:t>89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  <w:vAlign w:val="bottom"/>
          </w:tcPr>
          <w:p w:rsidR="009D4560" w:rsidRPr="00F131E7" w:rsidRDefault="009D4560" w:rsidP="009D4560">
            <w:pPr>
              <w:jc w:val="both"/>
              <w:rPr>
                <w:bCs/>
              </w:rPr>
            </w:pPr>
            <w:r w:rsidRPr="00F131E7">
              <w:rPr>
                <w:bCs/>
              </w:rPr>
              <w:t>Администрация города Кедрового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D51FB2" w:rsidP="002253E7">
            <w:pPr>
              <w:jc w:val="right"/>
            </w:pPr>
            <w:r>
              <w:t>44259,9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  <w:vAlign w:val="bottom"/>
          </w:tcPr>
          <w:p w:rsidR="009D4560" w:rsidRPr="00F131E7" w:rsidRDefault="009D4560" w:rsidP="009D4560">
            <w:pPr>
              <w:jc w:val="both"/>
              <w:rPr>
                <w:bCs/>
              </w:rPr>
            </w:pPr>
            <w:r w:rsidRPr="00F131E7">
              <w:rPr>
                <w:bCs/>
              </w:rPr>
              <w:t>Отдел финансов и экономики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D51FB2" w:rsidP="002253E7">
            <w:pPr>
              <w:jc w:val="right"/>
            </w:pPr>
            <w:r>
              <w:t>767,7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</w:tcPr>
          <w:p w:rsidR="009D4560" w:rsidRPr="00F131E7" w:rsidRDefault="009D4560" w:rsidP="009D4560">
            <w:pPr>
              <w:tabs>
                <w:tab w:val="left" w:pos="0"/>
              </w:tabs>
              <w:jc w:val="both"/>
              <w:rPr>
                <w:bCs/>
              </w:rPr>
            </w:pPr>
            <w:r w:rsidRPr="00F131E7">
              <w:t xml:space="preserve">Отдел образования 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D51FB2" w:rsidP="002253E7">
            <w:pPr>
              <w:jc w:val="right"/>
            </w:pPr>
            <w:r>
              <w:t>5914,2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</w:tcPr>
          <w:p w:rsidR="009D4560" w:rsidRPr="00F131E7" w:rsidRDefault="009D4560" w:rsidP="009D4560">
            <w:pPr>
              <w:tabs>
                <w:tab w:val="left" w:pos="0"/>
              </w:tabs>
              <w:jc w:val="both"/>
            </w:pPr>
            <w:r w:rsidRPr="00F131E7">
              <w:t>МУ «Культура»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D51FB2" w:rsidP="002253E7">
            <w:pPr>
              <w:jc w:val="right"/>
            </w:pPr>
            <w:r>
              <w:t>1628,9</w:t>
            </w:r>
          </w:p>
        </w:tc>
      </w:tr>
      <w:tr w:rsidR="009D4560" w:rsidRPr="00F131E7" w:rsidTr="009D4560">
        <w:tc>
          <w:tcPr>
            <w:tcW w:w="7561" w:type="dxa"/>
            <w:shd w:val="clear" w:color="auto" w:fill="auto"/>
          </w:tcPr>
          <w:p w:rsidR="009D4560" w:rsidRPr="00F131E7" w:rsidRDefault="009D4560" w:rsidP="009D4560">
            <w:pPr>
              <w:tabs>
                <w:tab w:val="left" w:pos="0"/>
              </w:tabs>
              <w:jc w:val="both"/>
            </w:pPr>
            <w:r w:rsidRPr="00F131E7">
              <w:t>МУ «Кедровская централизованная библиотечная система»</w:t>
            </w:r>
          </w:p>
        </w:tc>
        <w:tc>
          <w:tcPr>
            <w:tcW w:w="2634" w:type="dxa"/>
            <w:shd w:val="clear" w:color="auto" w:fill="auto"/>
          </w:tcPr>
          <w:p w:rsidR="009D4560" w:rsidRPr="00F131E7" w:rsidRDefault="00D51FB2" w:rsidP="002253E7">
            <w:pPr>
              <w:jc w:val="right"/>
            </w:pPr>
            <w:r>
              <w:t>311,1</w:t>
            </w:r>
          </w:p>
        </w:tc>
      </w:tr>
      <w:tr w:rsidR="009D4560" w:rsidRPr="007559C8" w:rsidTr="009D4560">
        <w:tc>
          <w:tcPr>
            <w:tcW w:w="7561" w:type="dxa"/>
            <w:shd w:val="clear" w:color="auto" w:fill="auto"/>
          </w:tcPr>
          <w:p w:rsidR="009D4560" w:rsidRPr="00F131E7" w:rsidRDefault="009D4560" w:rsidP="009D4560">
            <w:pPr>
              <w:tabs>
                <w:tab w:val="left" w:pos="0"/>
              </w:tabs>
              <w:jc w:val="both"/>
            </w:pPr>
            <w:r w:rsidRPr="00F131E7">
              <w:t>МУ «ЦБ» города Кедрового</w:t>
            </w:r>
          </w:p>
        </w:tc>
        <w:tc>
          <w:tcPr>
            <w:tcW w:w="2634" w:type="dxa"/>
            <w:shd w:val="clear" w:color="auto" w:fill="auto"/>
          </w:tcPr>
          <w:p w:rsidR="009D4560" w:rsidRPr="002057FF" w:rsidRDefault="00D51FB2" w:rsidP="002253E7">
            <w:pPr>
              <w:jc w:val="right"/>
            </w:pPr>
            <w:r>
              <w:t>352,8</w:t>
            </w:r>
          </w:p>
        </w:tc>
      </w:tr>
      <w:tr w:rsidR="00D51FB2" w:rsidRPr="007559C8" w:rsidTr="009D4560">
        <w:tc>
          <w:tcPr>
            <w:tcW w:w="7561" w:type="dxa"/>
            <w:shd w:val="clear" w:color="auto" w:fill="auto"/>
          </w:tcPr>
          <w:p w:rsidR="00D51FB2" w:rsidRPr="00F131E7" w:rsidRDefault="00D51FB2" w:rsidP="009D4560">
            <w:pPr>
              <w:tabs>
                <w:tab w:val="left" w:pos="0"/>
              </w:tabs>
              <w:jc w:val="both"/>
            </w:pPr>
            <w:r>
              <w:t xml:space="preserve">МКОУ ДО «ДШИ» г. Кедрового </w:t>
            </w:r>
          </w:p>
        </w:tc>
        <w:tc>
          <w:tcPr>
            <w:tcW w:w="2634" w:type="dxa"/>
            <w:shd w:val="clear" w:color="auto" w:fill="auto"/>
          </w:tcPr>
          <w:p w:rsidR="00D51FB2" w:rsidRDefault="00D51FB2" w:rsidP="002253E7">
            <w:pPr>
              <w:jc w:val="right"/>
            </w:pPr>
            <w:r>
              <w:t>47,9</w:t>
            </w:r>
          </w:p>
        </w:tc>
      </w:tr>
      <w:tr w:rsidR="00D51FB2" w:rsidRPr="007559C8" w:rsidTr="009D4560">
        <w:tc>
          <w:tcPr>
            <w:tcW w:w="7561" w:type="dxa"/>
            <w:shd w:val="clear" w:color="auto" w:fill="auto"/>
          </w:tcPr>
          <w:p w:rsidR="00D51FB2" w:rsidRPr="00F131E7" w:rsidRDefault="00D51FB2" w:rsidP="009D4560">
            <w:pPr>
              <w:tabs>
                <w:tab w:val="left" w:pos="0"/>
              </w:tabs>
              <w:jc w:val="both"/>
            </w:pPr>
            <w:r>
              <w:t>Избирательная комиссия муниципального образования «Город Кедровый»</w:t>
            </w:r>
          </w:p>
        </w:tc>
        <w:tc>
          <w:tcPr>
            <w:tcW w:w="2634" w:type="dxa"/>
            <w:shd w:val="clear" w:color="auto" w:fill="auto"/>
          </w:tcPr>
          <w:p w:rsidR="00D51FB2" w:rsidRDefault="00D51FB2" w:rsidP="002253E7">
            <w:pPr>
              <w:jc w:val="right"/>
            </w:pPr>
            <w:r>
              <w:t>124,4</w:t>
            </w:r>
          </w:p>
        </w:tc>
      </w:tr>
    </w:tbl>
    <w:p w:rsidR="00D51FB2" w:rsidRDefault="00D51FB2" w:rsidP="001D4838">
      <w:pPr>
        <w:pStyle w:val="a3"/>
        <w:spacing w:after="0"/>
        <w:ind w:firstLine="539"/>
        <w:jc w:val="both"/>
        <w:rPr>
          <w:sz w:val="24"/>
          <w:szCs w:val="24"/>
          <w:lang w:eastAsia="en-US"/>
        </w:rPr>
      </w:pPr>
    </w:p>
    <w:p w:rsidR="001537DA" w:rsidRDefault="001537DA" w:rsidP="001537DA">
      <w:pPr>
        <w:pStyle w:val="a3"/>
        <w:spacing w:after="0"/>
        <w:ind w:firstLine="53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Кроме того, в связи с наличием на </w:t>
      </w:r>
      <w:r w:rsidRPr="0064209E">
        <w:rPr>
          <w:sz w:val="24"/>
          <w:szCs w:val="24"/>
          <w:lang w:eastAsia="en-US"/>
        </w:rPr>
        <w:t>исполнении Администрации города Кедрового решени</w:t>
      </w:r>
      <w:r>
        <w:rPr>
          <w:sz w:val="24"/>
          <w:szCs w:val="24"/>
          <w:lang w:eastAsia="en-US"/>
        </w:rPr>
        <w:t>я</w:t>
      </w:r>
      <w:r w:rsidRPr="0064209E">
        <w:rPr>
          <w:sz w:val="24"/>
          <w:szCs w:val="24"/>
          <w:lang w:eastAsia="en-US"/>
        </w:rPr>
        <w:t xml:space="preserve"> Кедровского городского суда по иск</w:t>
      </w:r>
      <w:r>
        <w:rPr>
          <w:sz w:val="24"/>
          <w:szCs w:val="24"/>
          <w:lang w:eastAsia="en-US"/>
        </w:rPr>
        <w:t>у</w:t>
      </w:r>
      <w:r w:rsidRPr="0064209E">
        <w:rPr>
          <w:sz w:val="24"/>
          <w:szCs w:val="24"/>
          <w:lang w:eastAsia="en-US"/>
        </w:rPr>
        <w:t xml:space="preserve"> Прокуратуры г. Кедрового</w:t>
      </w:r>
      <w:r>
        <w:rPr>
          <w:sz w:val="24"/>
          <w:szCs w:val="24"/>
          <w:lang w:eastAsia="en-US"/>
        </w:rPr>
        <w:t xml:space="preserve"> о приведении сточных вод в соответствие с СанПиН</w:t>
      </w:r>
      <w:r w:rsidRPr="0064209E">
        <w:rPr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предписаний надзорных органов, а также потребностями муниципального образования, необходимо выполнение ряда мероприятий, требующих значительного объема финансирования:</w:t>
      </w:r>
    </w:p>
    <w:p w:rsidR="00E71F0F" w:rsidRDefault="00E71F0F" w:rsidP="00E71F0F">
      <w:pPr>
        <w:tabs>
          <w:tab w:val="left" w:pos="0"/>
        </w:tabs>
        <w:ind w:firstLine="540"/>
        <w:jc w:val="right"/>
      </w:pPr>
      <w:r>
        <w:t>тыс. рублей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39"/>
        <w:gridCol w:w="2042"/>
        <w:gridCol w:w="3497"/>
      </w:tblGrid>
      <w:tr w:rsidR="0050119E" w:rsidRPr="0050119E" w:rsidTr="00B30F81">
        <w:trPr>
          <w:trHeight w:val="315"/>
        </w:trPr>
        <w:tc>
          <w:tcPr>
            <w:tcW w:w="2283" w:type="pct"/>
            <w:gridSpan w:val="2"/>
            <w:shd w:val="clear" w:color="auto" w:fill="auto"/>
            <w:noWrap/>
            <w:vAlign w:val="bottom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0119E">
              <w:rPr>
                <w:rFonts w:eastAsia="Times New Roman"/>
                <w:b/>
                <w:bCs/>
                <w:color w:val="000000"/>
                <w:lang w:eastAsia="ru-RU"/>
              </w:rPr>
              <w:t>Направление расходов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0119E">
              <w:rPr>
                <w:rFonts w:eastAsia="Times New Roman"/>
                <w:b/>
                <w:bCs/>
                <w:color w:val="000000"/>
                <w:lang w:eastAsia="ru-RU"/>
              </w:rPr>
              <w:t>Сумма, тыс. руб.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50119E">
              <w:rPr>
                <w:rFonts w:eastAsia="Times New Roman"/>
                <w:b/>
                <w:bCs/>
                <w:color w:val="000000"/>
                <w:lang w:eastAsia="ru-RU"/>
              </w:rPr>
              <w:t>Примечание</w:t>
            </w:r>
          </w:p>
        </w:tc>
      </w:tr>
      <w:tr w:rsidR="0050119E" w:rsidRPr="0050119E" w:rsidTr="00B30F81">
        <w:trPr>
          <w:trHeight w:val="630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Разработка ПСД на строительство новых КОС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7 200,00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Решение Кедровского городского суда от 27.03.2017 № 02-10/2017</w:t>
            </w:r>
          </w:p>
        </w:tc>
      </w:tr>
      <w:tr w:rsidR="0050119E" w:rsidRPr="0050119E" w:rsidTr="00B30F81">
        <w:trPr>
          <w:trHeight w:val="100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Установка охранно-пожарной сигнализации в МБОУ СОШ № 1 г. Кедрового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3 730,00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 xml:space="preserve">предписание </w:t>
            </w:r>
            <w:proofErr w:type="spellStart"/>
            <w:r w:rsidRPr="0050119E">
              <w:rPr>
                <w:rFonts w:eastAsia="Times New Roman"/>
                <w:color w:val="000000"/>
                <w:lang w:eastAsia="ru-RU"/>
              </w:rPr>
              <w:t>и.о</w:t>
            </w:r>
            <w:proofErr w:type="spellEnd"/>
            <w:r w:rsidRPr="0050119E">
              <w:rPr>
                <w:rFonts w:eastAsia="Times New Roman"/>
                <w:color w:val="000000"/>
                <w:lang w:eastAsia="ru-RU"/>
              </w:rPr>
              <w:t>. главного государственного инспектора г. Кедрового Томской области по пожарному надзору №17/1/1 от 21.12.2018 г.</w:t>
            </w:r>
          </w:p>
        </w:tc>
      </w:tr>
      <w:tr w:rsidR="0050119E" w:rsidRPr="0050119E" w:rsidTr="00B30F81">
        <w:trPr>
          <w:trHeight w:val="118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Приведение здания Администрации города в соответствие с требованиями пожарной безопасности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1 500,00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 xml:space="preserve">акт проверки органом государственного контроля (надзора), органом муниципального контроля </w:t>
            </w:r>
            <w:r w:rsidRPr="0050119E">
              <w:rPr>
                <w:rFonts w:eastAsia="Times New Roman"/>
                <w:color w:val="000000"/>
                <w:lang w:eastAsia="ru-RU"/>
              </w:rPr>
              <w:lastRenderedPageBreak/>
              <w:t xml:space="preserve">юридического лица, </w:t>
            </w:r>
            <w:r w:rsidR="00B30F81" w:rsidRPr="0050119E">
              <w:rPr>
                <w:rFonts w:eastAsia="Times New Roman"/>
                <w:color w:val="000000"/>
                <w:lang w:eastAsia="ru-RU"/>
              </w:rPr>
              <w:t>индивидуального</w:t>
            </w:r>
            <w:r w:rsidRPr="0050119E">
              <w:rPr>
                <w:rFonts w:eastAsia="Times New Roman"/>
                <w:color w:val="000000"/>
                <w:lang w:eastAsia="ru-RU"/>
              </w:rPr>
              <w:t xml:space="preserve"> предпринимателя от 09.04.2019 № 6</w:t>
            </w:r>
          </w:p>
        </w:tc>
      </w:tr>
      <w:tr w:rsidR="0050119E" w:rsidRPr="0050119E" w:rsidTr="00B30F81">
        <w:trPr>
          <w:trHeight w:val="31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Капитальный ремонт котельной г. Кедрового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4 407,87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FF0000"/>
                <w:lang w:eastAsia="ru-RU"/>
              </w:rPr>
            </w:pPr>
            <w:r w:rsidRPr="0050119E">
              <w:rPr>
                <w:rFonts w:eastAsia="Times New Roman"/>
                <w:color w:val="FF0000"/>
                <w:lang w:eastAsia="ru-RU"/>
              </w:rPr>
              <w:t> </w:t>
            </w:r>
          </w:p>
        </w:tc>
      </w:tr>
      <w:tr w:rsidR="0050119E" w:rsidRPr="0050119E" w:rsidTr="00B30F81">
        <w:trPr>
          <w:trHeight w:val="31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Строительство и ремонт контейнерных площадок ТКО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3 655,00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FF0000"/>
                <w:lang w:eastAsia="ru-RU"/>
              </w:rPr>
            </w:pPr>
            <w:r w:rsidRPr="0050119E">
              <w:rPr>
                <w:rFonts w:eastAsia="Times New Roman"/>
                <w:color w:val="FF0000"/>
                <w:lang w:eastAsia="ru-RU"/>
              </w:rPr>
              <w:t> </w:t>
            </w:r>
          </w:p>
        </w:tc>
      </w:tr>
      <w:tr w:rsidR="00EC5E95" w:rsidRPr="0050119E" w:rsidTr="00B30F81">
        <w:trPr>
          <w:trHeight w:val="315"/>
        </w:trPr>
        <w:tc>
          <w:tcPr>
            <w:tcW w:w="254" w:type="pct"/>
            <w:shd w:val="clear" w:color="auto" w:fill="auto"/>
            <w:noWrap/>
            <w:vAlign w:val="center"/>
          </w:tcPr>
          <w:p w:rsidR="00EC5E95" w:rsidRPr="00EC5E95" w:rsidRDefault="00EC5E95" w:rsidP="005011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2030" w:type="pct"/>
            <w:shd w:val="clear" w:color="auto" w:fill="auto"/>
            <w:vAlign w:val="center"/>
          </w:tcPr>
          <w:p w:rsidR="00EC5E95" w:rsidRPr="0050119E" w:rsidRDefault="00EC5E95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EC5E95">
              <w:rPr>
                <w:rFonts w:eastAsia="Times New Roman"/>
                <w:color w:val="000000"/>
                <w:lang w:eastAsia="ru-RU"/>
              </w:rPr>
              <w:t>Ликвидация мест несанкционированного складирования отходов</w:t>
            </w:r>
          </w:p>
        </w:tc>
        <w:tc>
          <w:tcPr>
            <w:tcW w:w="1001" w:type="pct"/>
            <w:shd w:val="clear" w:color="auto" w:fill="auto"/>
            <w:noWrap/>
            <w:vAlign w:val="center"/>
          </w:tcPr>
          <w:p w:rsidR="00EC5E95" w:rsidRPr="00EC5E95" w:rsidRDefault="00EC5E95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12 603</w:t>
            </w:r>
            <w:r>
              <w:rPr>
                <w:rFonts w:eastAsia="Times New Roman"/>
                <w:color w:val="000000"/>
                <w:lang w:eastAsia="ru-RU"/>
              </w:rPr>
              <w:t>,80</w:t>
            </w:r>
          </w:p>
        </w:tc>
        <w:tc>
          <w:tcPr>
            <w:tcW w:w="1715" w:type="pct"/>
            <w:shd w:val="clear" w:color="auto" w:fill="auto"/>
            <w:noWrap/>
            <w:vAlign w:val="center"/>
          </w:tcPr>
          <w:p w:rsidR="00EC5E95" w:rsidRPr="0050119E" w:rsidRDefault="00EC5E95" w:rsidP="0050119E">
            <w:pPr>
              <w:rPr>
                <w:rFonts w:eastAsia="Times New Roman"/>
                <w:color w:val="FF0000"/>
                <w:lang w:eastAsia="ru-RU"/>
              </w:rPr>
            </w:pPr>
          </w:p>
        </w:tc>
      </w:tr>
      <w:tr w:rsidR="0050119E" w:rsidRPr="0050119E" w:rsidTr="00B30F81">
        <w:trPr>
          <w:trHeight w:val="157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Капитальный ремонт кровли МБОУ СОШ № 1 г. Кедрового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15 170,51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50119E" w:rsidRPr="0050119E" w:rsidTr="00B30F81">
        <w:trPr>
          <w:trHeight w:val="1005"/>
        </w:trPr>
        <w:tc>
          <w:tcPr>
            <w:tcW w:w="254" w:type="pct"/>
            <w:shd w:val="clear" w:color="auto" w:fill="auto"/>
            <w:noWrap/>
            <w:vAlign w:val="center"/>
            <w:hideMark/>
          </w:tcPr>
          <w:p w:rsidR="0050119E" w:rsidRPr="00EC5E95" w:rsidRDefault="00EC5E95" w:rsidP="0050119E">
            <w:pPr>
              <w:jc w:val="center"/>
              <w:rPr>
                <w:rFonts w:eastAsia="Times New Roman"/>
                <w:color w:val="000000"/>
                <w:lang w:val="en-US" w:eastAsia="ru-RU"/>
              </w:rPr>
            </w:pPr>
            <w:r>
              <w:rPr>
                <w:rFonts w:eastAsia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2030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Опашка леса противопожарной минерализованной полосой</w:t>
            </w:r>
          </w:p>
        </w:tc>
        <w:tc>
          <w:tcPr>
            <w:tcW w:w="1001" w:type="pct"/>
            <w:shd w:val="clear" w:color="auto" w:fill="auto"/>
            <w:noWrap/>
            <w:vAlign w:val="center"/>
            <w:hideMark/>
          </w:tcPr>
          <w:p w:rsidR="0050119E" w:rsidRPr="0050119E" w:rsidRDefault="0050119E" w:rsidP="0050119E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3 389,00</w:t>
            </w:r>
          </w:p>
        </w:tc>
        <w:tc>
          <w:tcPr>
            <w:tcW w:w="1715" w:type="pct"/>
            <w:shd w:val="clear" w:color="auto" w:fill="auto"/>
            <w:vAlign w:val="center"/>
            <w:hideMark/>
          </w:tcPr>
          <w:p w:rsidR="0050119E" w:rsidRPr="0050119E" w:rsidRDefault="0050119E" w:rsidP="0050119E">
            <w:pPr>
              <w:rPr>
                <w:rFonts w:eastAsia="Times New Roman"/>
                <w:color w:val="000000"/>
                <w:lang w:eastAsia="ru-RU"/>
              </w:rPr>
            </w:pPr>
            <w:r w:rsidRPr="0050119E">
              <w:rPr>
                <w:rFonts w:eastAsia="Times New Roman"/>
                <w:color w:val="000000"/>
                <w:lang w:eastAsia="ru-RU"/>
              </w:rPr>
              <w:t>п. 72 (3) постановления Правительства Российской Федерации от 25.04.2012 № 390 «О противопожарном режиме»</w:t>
            </w:r>
          </w:p>
        </w:tc>
      </w:tr>
    </w:tbl>
    <w:p w:rsidR="00074648" w:rsidRDefault="00074648" w:rsidP="00B30F81">
      <w:pPr>
        <w:pStyle w:val="a3"/>
        <w:spacing w:after="0"/>
        <w:jc w:val="both"/>
        <w:rPr>
          <w:sz w:val="24"/>
          <w:szCs w:val="24"/>
        </w:rPr>
      </w:pPr>
    </w:p>
    <w:p w:rsidR="00827CB8" w:rsidRDefault="00827CB8" w:rsidP="00074648">
      <w:pPr>
        <w:pStyle w:val="a3"/>
        <w:spacing w:after="0"/>
        <w:ind w:firstLine="425"/>
        <w:jc w:val="both"/>
        <w:rPr>
          <w:sz w:val="24"/>
          <w:szCs w:val="24"/>
        </w:rPr>
      </w:pPr>
    </w:p>
    <w:p w:rsidR="00C41CD1" w:rsidRDefault="00C41CD1" w:rsidP="00074648">
      <w:pPr>
        <w:pStyle w:val="a3"/>
        <w:spacing w:after="0"/>
        <w:ind w:firstLine="425"/>
        <w:jc w:val="both"/>
        <w:rPr>
          <w:sz w:val="24"/>
          <w:szCs w:val="24"/>
        </w:rPr>
      </w:pPr>
    </w:p>
    <w:p w:rsidR="00722C4D" w:rsidRDefault="00074648" w:rsidP="0064209E">
      <w:pPr>
        <w:pStyle w:val="a3"/>
        <w:spacing w:after="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отдела финансов и экономики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4560">
        <w:rPr>
          <w:sz w:val="24"/>
          <w:szCs w:val="24"/>
        </w:rPr>
        <w:t>О.С.</w:t>
      </w:r>
      <w:r w:rsidR="0062413B">
        <w:rPr>
          <w:sz w:val="24"/>
          <w:szCs w:val="24"/>
        </w:rPr>
        <w:t xml:space="preserve"> </w:t>
      </w:r>
      <w:r w:rsidR="009D4560">
        <w:rPr>
          <w:sz w:val="24"/>
          <w:szCs w:val="24"/>
        </w:rPr>
        <w:t>Барвенко</w:t>
      </w:r>
    </w:p>
    <w:sectPr w:rsidR="00722C4D" w:rsidSect="00755BA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98A" w:rsidRDefault="00D1398A" w:rsidP="00706CF9">
      <w:r>
        <w:separator/>
      </w:r>
    </w:p>
  </w:endnote>
  <w:endnote w:type="continuationSeparator" w:id="0">
    <w:p w:rsidR="00D1398A" w:rsidRDefault="00D1398A" w:rsidP="0070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13743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1398A" w:rsidRPr="00706CF9" w:rsidRDefault="00D1398A">
        <w:pPr>
          <w:pStyle w:val="af"/>
          <w:jc w:val="right"/>
          <w:rPr>
            <w:sz w:val="20"/>
            <w:szCs w:val="20"/>
          </w:rPr>
        </w:pPr>
        <w:r w:rsidRPr="00706CF9">
          <w:rPr>
            <w:sz w:val="20"/>
            <w:szCs w:val="20"/>
          </w:rPr>
          <w:fldChar w:fldCharType="begin"/>
        </w:r>
        <w:r w:rsidRPr="00706CF9">
          <w:rPr>
            <w:sz w:val="20"/>
            <w:szCs w:val="20"/>
          </w:rPr>
          <w:instrText>PAGE   \* MERGEFORMAT</w:instrText>
        </w:r>
        <w:r w:rsidRPr="00706CF9">
          <w:rPr>
            <w:sz w:val="20"/>
            <w:szCs w:val="20"/>
          </w:rPr>
          <w:fldChar w:fldCharType="separate"/>
        </w:r>
        <w:r w:rsidR="001537DA">
          <w:rPr>
            <w:noProof/>
            <w:sz w:val="20"/>
            <w:szCs w:val="20"/>
          </w:rPr>
          <w:t>9</w:t>
        </w:r>
        <w:r w:rsidRPr="00706CF9">
          <w:rPr>
            <w:sz w:val="20"/>
            <w:szCs w:val="20"/>
          </w:rPr>
          <w:fldChar w:fldCharType="end"/>
        </w:r>
      </w:p>
    </w:sdtContent>
  </w:sdt>
  <w:p w:rsidR="00D1398A" w:rsidRDefault="00D1398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98A" w:rsidRDefault="00D1398A" w:rsidP="00706CF9">
      <w:r>
        <w:separator/>
      </w:r>
    </w:p>
  </w:footnote>
  <w:footnote w:type="continuationSeparator" w:id="0">
    <w:p w:rsidR="00D1398A" w:rsidRDefault="00D1398A" w:rsidP="0070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831"/>
    <w:multiLevelType w:val="hybridMultilevel"/>
    <w:tmpl w:val="27DEB93C"/>
    <w:lvl w:ilvl="0" w:tplc="36B63058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10276C2C"/>
    <w:multiLevelType w:val="hybridMultilevel"/>
    <w:tmpl w:val="B1B860FE"/>
    <w:lvl w:ilvl="0" w:tplc="04745A10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17D5016D"/>
    <w:multiLevelType w:val="multilevel"/>
    <w:tmpl w:val="3CDADA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28395CE0"/>
    <w:multiLevelType w:val="hybridMultilevel"/>
    <w:tmpl w:val="8A0C77A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 w15:restartNumberingAfterBreak="0">
    <w:nsid w:val="2D8D2EB3"/>
    <w:multiLevelType w:val="hybridMultilevel"/>
    <w:tmpl w:val="C150A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A2108"/>
    <w:multiLevelType w:val="multilevel"/>
    <w:tmpl w:val="ADBC76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5" w:hanging="1800"/>
      </w:pPr>
      <w:rPr>
        <w:rFonts w:hint="default"/>
      </w:rPr>
    </w:lvl>
  </w:abstractNum>
  <w:abstractNum w:abstractNumId="6" w15:restartNumberingAfterBreak="0">
    <w:nsid w:val="5333185E"/>
    <w:multiLevelType w:val="hybridMultilevel"/>
    <w:tmpl w:val="F9F26EBA"/>
    <w:lvl w:ilvl="0" w:tplc="0E46D9B2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7" w15:restartNumberingAfterBreak="0">
    <w:nsid w:val="549358CF"/>
    <w:multiLevelType w:val="hybridMultilevel"/>
    <w:tmpl w:val="57329C72"/>
    <w:lvl w:ilvl="0" w:tplc="7970527C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48"/>
    <w:rsid w:val="00035DC2"/>
    <w:rsid w:val="0003793B"/>
    <w:rsid w:val="00045E91"/>
    <w:rsid w:val="00074648"/>
    <w:rsid w:val="00082DCF"/>
    <w:rsid w:val="000B33CD"/>
    <w:rsid w:val="000C10CF"/>
    <w:rsid w:val="000C292B"/>
    <w:rsid w:val="000F537D"/>
    <w:rsid w:val="001525AC"/>
    <w:rsid w:val="001537DA"/>
    <w:rsid w:val="00187B62"/>
    <w:rsid w:val="00187D28"/>
    <w:rsid w:val="001B14EB"/>
    <w:rsid w:val="001C38AC"/>
    <w:rsid w:val="001D4838"/>
    <w:rsid w:val="001D50AE"/>
    <w:rsid w:val="001D704C"/>
    <w:rsid w:val="001E6059"/>
    <w:rsid w:val="001F49C9"/>
    <w:rsid w:val="001F549C"/>
    <w:rsid w:val="00204199"/>
    <w:rsid w:val="0020550A"/>
    <w:rsid w:val="002253E7"/>
    <w:rsid w:val="00261756"/>
    <w:rsid w:val="00276490"/>
    <w:rsid w:val="00283220"/>
    <w:rsid w:val="002967BE"/>
    <w:rsid w:val="002D461D"/>
    <w:rsid w:val="002E4305"/>
    <w:rsid w:val="0030193E"/>
    <w:rsid w:val="0030557D"/>
    <w:rsid w:val="00311D1E"/>
    <w:rsid w:val="003307A6"/>
    <w:rsid w:val="003702FF"/>
    <w:rsid w:val="00374B42"/>
    <w:rsid w:val="003818BD"/>
    <w:rsid w:val="00385ECD"/>
    <w:rsid w:val="00387BD3"/>
    <w:rsid w:val="00387C6B"/>
    <w:rsid w:val="003A0869"/>
    <w:rsid w:val="003B5414"/>
    <w:rsid w:val="003C3B85"/>
    <w:rsid w:val="003D7FE6"/>
    <w:rsid w:val="003F2B8D"/>
    <w:rsid w:val="00410E13"/>
    <w:rsid w:val="00413B1B"/>
    <w:rsid w:val="0041468F"/>
    <w:rsid w:val="00447E04"/>
    <w:rsid w:val="00455769"/>
    <w:rsid w:val="004650BB"/>
    <w:rsid w:val="0046766E"/>
    <w:rsid w:val="004725E7"/>
    <w:rsid w:val="00476118"/>
    <w:rsid w:val="004A5781"/>
    <w:rsid w:val="004B2F73"/>
    <w:rsid w:val="004D6B20"/>
    <w:rsid w:val="004E2FEF"/>
    <w:rsid w:val="004E3B39"/>
    <w:rsid w:val="0050119E"/>
    <w:rsid w:val="0050466B"/>
    <w:rsid w:val="00526568"/>
    <w:rsid w:val="005445BB"/>
    <w:rsid w:val="00546560"/>
    <w:rsid w:val="0055087F"/>
    <w:rsid w:val="00551228"/>
    <w:rsid w:val="005672B9"/>
    <w:rsid w:val="005A73F5"/>
    <w:rsid w:val="005B1A49"/>
    <w:rsid w:val="005B5E49"/>
    <w:rsid w:val="005D448F"/>
    <w:rsid w:val="005F653C"/>
    <w:rsid w:val="005F6EF1"/>
    <w:rsid w:val="00621B5A"/>
    <w:rsid w:val="0062413B"/>
    <w:rsid w:val="00632376"/>
    <w:rsid w:val="00640645"/>
    <w:rsid w:val="0064209E"/>
    <w:rsid w:val="006A593E"/>
    <w:rsid w:val="006C4F2E"/>
    <w:rsid w:val="006D66A7"/>
    <w:rsid w:val="006E4376"/>
    <w:rsid w:val="00706202"/>
    <w:rsid w:val="00706CF9"/>
    <w:rsid w:val="00710F60"/>
    <w:rsid w:val="00717C01"/>
    <w:rsid w:val="00722C4D"/>
    <w:rsid w:val="00755BAB"/>
    <w:rsid w:val="00765DD5"/>
    <w:rsid w:val="00772BEF"/>
    <w:rsid w:val="0077602B"/>
    <w:rsid w:val="007778BF"/>
    <w:rsid w:val="007B0844"/>
    <w:rsid w:val="007C0FF0"/>
    <w:rsid w:val="007C28F0"/>
    <w:rsid w:val="007F32A1"/>
    <w:rsid w:val="007F75F7"/>
    <w:rsid w:val="008138C9"/>
    <w:rsid w:val="00827CB8"/>
    <w:rsid w:val="0083629E"/>
    <w:rsid w:val="00850BA6"/>
    <w:rsid w:val="00862138"/>
    <w:rsid w:val="00863442"/>
    <w:rsid w:val="00885C8C"/>
    <w:rsid w:val="008A784B"/>
    <w:rsid w:val="008B1D5A"/>
    <w:rsid w:val="008B2D32"/>
    <w:rsid w:val="008D6795"/>
    <w:rsid w:val="008D7098"/>
    <w:rsid w:val="0090457B"/>
    <w:rsid w:val="00923B88"/>
    <w:rsid w:val="00951F2D"/>
    <w:rsid w:val="0097013C"/>
    <w:rsid w:val="009B16BC"/>
    <w:rsid w:val="009B1FE0"/>
    <w:rsid w:val="009B2634"/>
    <w:rsid w:val="009B2E0B"/>
    <w:rsid w:val="009C2945"/>
    <w:rsid w:val="009D4560"/>
    <w:rsid w:val="00A1408A"/>
    <w:rsid w:val="00A23426"/>
    <w:rsid w:val="00A23DE0"/>
    <w:rsid w:val="00A83228"/>
    <w:rsid w:val="00A83F9D"/>
    <w:rsid w:val="00AB3138"/>
    <w:rsid w:val="00AB6512"/>
    <w:rsid w:val="00AD1886"/>
    <w:rsid w:val="00AE13D0"/>
    <w:rsid w:val="00AF7AF9"/>
    <w:rsid w:val="00B055E9"/>
    <w:rsid w:val="00B24717"/>
    <w:rsid w:val="00B30F81"/>
    <w:rsid w:val="00B36069"/>
    <w:rsid w:val="00B41024"/>
    <w:rsid w:val="00B463A7"/>
    <w:rsid w:val="00B61882"/>
    <w:rsid w:val="00B64DF7"/>
    <w:rsid w:val="00B660FC"/>
    <w:rsid w:val="00B667E1"/>
    <w:rsid w:val="00B7065C"/>
    <w:rsid w:val="00BB41FF"/>
    <w:rsid w:val="00BC00D7"/>
    <w:rsid w:val="00C02AE1"/>
    <w:rsid w:val="00C146F3"/>
    <w:rsid w:val="00C14F95"/>
    <w:rsid w:val="00C23569"/>
    <w:rsid w:val="00C30D2E"/>
    <w:rsid w:val="00C344C5"/>
    <w:rsid w:val="00C41CD1"/>
    <w:rsid w:val="00C41E82"/>
    <w:rsid w:val="00C65A87"/>
    <w:rsid w:val="00C724B9"/>
    <w:rsid w:val="00C93254"/>
    <w:rsid w:val="00CB10E3"/>
    <w:rsid w:val="00CD3D3B"/>
    <w:rsid w:val="00D06560"/>
    <w:rsid w:val="00D1398A"/>
    <w:rsid w:val="00D46F38"/>
    <w:rsid w:val="00D504D3"/>
    <w:rsid w:val="00D51FB2"/>
    <w:rsid w:val="00D734DA"/>
    <w:rsid w:val="00D760F8"/>
    <w:rsid w:val="00D84DDB"/>
    <w:rsid w:val="00D918EB"/>
    <w:rsid w:val="00D94D49"/>
    <w:rsid w:val="00DA2838"/>
    <w:rsid w:val="00DA5B61"/>
    <w:rsid w:val="00DB050B"/>
    <w:rsid w:val="00DB1632"/>
    <w:rsid w:val="00DB7E3B"/>
    <w:rsid w:val="00DC4EA5"/>
    <w:rsid w:val="00E54DD9"/>
    <w:rsid w:val="00E71F0F"/>
    <w:rsid w:val="00E8409E"/>
    <w:rsid w:val="00EB33C1"/>
    <w:rsid w:val="00EC5E95"/>
    <w:rsid w:val="00F131E7"/>
    <w:rsid w:val="00F20574"/>
    <w:rsid w:val="00F211D8"/>
    <w:rsid w:val="00F33461"/>
    <w:rsid w:val="00F56319"/>
    <w:rsid w:val="00F62185"/>
    <w:rsid w:val="00F773CD"/>
    <w:rsid w:val="00F86E52"/>
    <w:rsid w:val="00FA4992"/>
    <w:rsid w:val="00FD20DA"/>
    <w:rsid w:val="00FE1D75"/>
    <w:rsid w:val="00FF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1661-BCE4-4E41-937D-FE350283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648"/>
    <w:pPr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4648"/>
    <w:pPr>
      <w:spacing w:after="120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746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07464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74648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59"/>
    <w:rsid w:val="0007464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Знак"/>
    <w:basedOn w:val="a"/>
    <w:rsid w:val="000746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9">
    <w:name w:val="Normal (Web)"/>
    <w:basedOn w:val="a"/>
    <w:rsid w:val="00074648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7464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rsid w:val="0007464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74648"/>
    <w:rPr>
      <w:rFonts w:ascii="Tahoma" w:eastAsia="SimSun" w:hAnsi="Tahoma" w:cs="Tahoma"/>
      <w:sz w:val="16"/>
      <w:szCs w:val="16"/>
      <w:lang w:eastAsia="zh-CN"/>
    </w:rPr>
  </w:style>
  <w:style w:type="character" w:styleId="ac">
    <w:name w:val="Hyperlink"/>
    <w:rsid w:val="00074648"/>
    <w:rPr>
      <w:color w:val="0000FF"/>
      <w:u w:val="single"/>
    </w:rPr>
  </w:style>
  <w:style w:type="paragraph" w:customStyle="1" w:styleId="1">
    <w:name w:val="Абзац списка1"/>
    <w:basedOn w:val="a"/>
    <w:rsid w:val="0007464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ConsPlusNonformat">
    <w:name w:val="ConsPlusNonformat"/>
    <w:rsid w:val="000746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06C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06C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footer"/>
    <w:basedOn w:val="a"/>
    <w:link w:val="af0"/>
    <w:uiPriority w:val="99"/>
    <w:unhideWhenUsed/>
    <w:rsid w:val="00706C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06C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38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6541A-8EF3-4363-9787-2931F5BF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10</Pages>
  <Words>3680</Words>
  <Characters>20980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81</cp:revision>
  <cp:lastPrinted>2017-11-21T05:28:00Z</cp:lastPrinted>
  <dcterms:created xsi:type="dcterms:W3CDTF">2018-01-17T08:13:00Z</dcterms:created>
  <dcterms:modified xsi:type="dcterms:W3CDTF">2019-11-20T08:00:00Z</dcterms:modified>
</cp:coreProperties>
</file>