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7D" w:rsidRPr="00FE60EF" w:rsidRDefault="0068477D" w:rsidP="00CB2367">
      <w:pPr>
        <w:jc w:val="both"/>
      </w:pPr>
      <w:bookmarkStart w:id="0" w:name="_GoBack"/>
      <w:bookmarkEnd w:id="0"/>
    </w:p>
    <w:p w:rsidR="00FE60EF" w:rsidRDefault="00FE60EF" w:rsidP="005A02CD">
      <w:pPr>
        <w:ind w:firstLine="709"/>
        <w:jc w:val="both"/>
        <w:rPr>
          <w:color w:val="414040"/>
        </w:rPr>
      </w:pPr>
      <w:r w:rsidRPr="00FE60EF">
        <w:t>2</w:t>
      </w:r>
      <w:r w:rsidR="00EE4F9F">
        <w:t>4.11</w:t>
      </w:r>
      <w:r w:rsidR="006E6996">
        <w:rPr>
          <w:color w:val="414040"/>
        </w:rPr>
        <w:t>.2020</w:t>
      </w:r>
      <w:r w:rsidR="00533F48" w:rsidRPr="00533F48">
        <w:rPr>
          <w:color w:val="414040"/>
        </w:rPr>
        <w:t xml:space="preserve"> </w:t>
      </w:r>
      <w:r w:rsidR="00EE4F9F">
        <w:rPr>
          <w:color w:val="414040"/>
        </w:rPr>
        <w:t>проведено</w:t>
      </w:r>
      <w:r>
        <w:rPr>
          <w:color w:val="414040"/>
        </w:rPr>
        <w:t xml:space="preserve"> заседание</w:t>
      </w:r>
      <w:r w:rsidR="00533F48">
        <w:rPr>
          <w:color w:val="414040"/>
        </w:rPr>
        <w:t xml:space="preserve"> </w:t>
      </w:r>
      <w:r w:rsidR="00533F48" w:rsidRPr="00102BE2">
        <w:rPr>
          <w:color w:val="414040"/>
        </w:rPr>
        <w:t>Антитеррористической комиссии муниципального образования «Город</w:t>
      </w:r>
      <w:r w:rsidR="00462E45">
        <w:rPr>
          <w:color w:val="414040"/>
        </w:rPr>
        <w:t xml:space="preserve"> Кедровый» </w:t>
      </w:r>
      <w:r>
        <w:rPr>
          <w:color w:val="414040"/>
        </w:rPr>
        <w:t>под председательством Мэра города Кедрового Нелли Александровны Соловьевой.</w:t>
      </w:r>
      <w:r w:rsidR="00EE4F9F">
        <w:rPr>
          <w:color w:val="414040"/>
        </w:rPr>
        <w:t xml:space="preserve"> Заседание проведено в дистанционном формате.</w:t>
      </w:r>
    </w:p>
    <w:p w:rsidR="00EE4F9F" w:rsidRDefault="006E6996" w:rsidP="005A02CD">
      <w:pPr>
        <w:ind w:firstLine="709"/>
        <w:jc w:val="both"/>
      </w:pPr>
      <w:r>
        <w:rPr>
          <w:color w:val="414040"/>
        </w:rPr>
        <w:t xml:space="preserve">Рассмотрены </w:t>
      </w:r>
      <w:r w:rsidR="00EE4F9F">
        <w:rPr>
          <w:color w:val="414040"/>
        </w:rPr>
        <w:t xml:space="preserve">следующие </w:t>
      </w:r>
      <w:r w:rsidR="00D66828">
        <w:rPr>
          <w:color w:val="414040"/>
        </w:rPr>
        <w:t>вопросы</w:t>
      </w:r>
      <w:r w:rsidR="00EE4F9F">
        <w:t xml:space="preserve">: </w:t>
      </w:r>
    </w:p>
    <w:p w:rsidR="00EE4F9F" w:rsidRDefault="00EE4F9F" w:rsidP="005A02CD">
      <w:pPr>
        <w:ind w:firstLine="709"/>
        <w:jc w:val="both"/>
      </w:pPr>
      <w:r>
        <w:t>- об организации взаимодействия подразделения УФСБ по г. Колпашево и пункта полиции «Кедровый» МО МВД России «</w:t>
      </w:r>
      <w:proofErr w:type="spellStart"/>
      <w:r>
        <w:t>Парабельское</w:t>
      </w:r>
      <w:proofErr w:type="spellEnd"/>
      <w:r>
        <w:t xml:space="preserve">» с АТК МО по своевременному обмену информацией о прибывших мигрантах (семей мигрантов, детей, взятых на воспитание) для своевременной организации АПР. По данному вопросу заслушаны начальник пункта полиции и начальник УФСБ по г. Колпашево. </w:t>
      </w:r>
    </w:p>
    <w:p w:rsidR="00EE4F9F" w:rsidRDefault="00EE4F9F" w:rsidP="005A02CD">
      <w:pPr>
        <w:ind w:firstLine="709"/>
        <w:jc w:val="both"/>
      </w:pPr>
      <w:r>
        <w:t xml:space="preserve">- о реализации мероприятий АПР в образовательных учреждениях, выполнении мероприятий Комплексного плана противодействия идеологии терроризма на 2019-2023 гг. </w:t>
      </w:r>
      <w:r w:rsidR="00E509E1">
        <w:t>В</w:t>
      </w:r>
      <w:r>
        <w:t xml:space="preserve">ыступили руководитель отдела образования, «МУ «Культура», начальник пункта полиции. Информация принята к сведению, </w:t>
      </w:r>
      <w:r w:rsidR="00E509E1">
        <w:t>поручено продолжать выполнять пункты Комплексного плана на постоянной основе.</w:t>
      </w:r>
    </w:p>
    <w:p w:rsidR="00C05497" w:rsidRPr="00B32E18" w:rsidRDefault="00C05497" w:rsidP="00A45B0F">
      <w:pPr>
        <w:ind w:firstLine="709"/>
        <w:jc w:val="both"/>
        <w:rPr>
          <w:rFonts w:cs="Times New Roman"/>
          <w:color w:val="FF0000"/>
          <w:szCs w:val="24"/>
        </w:rPr>
      </w:pPr>
    </w:p>
    <w:sectPr w:rsidR="00C05497" w:rsidRPr="00B32E18" w:rsidSect="00AE17F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7159"/>
    <w:multiLevelType w:val="hybridMultilevel"/>
    <w:tmpl w:val="61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D13"/>
    <w:rsid w:val="0000776F"/>
    <w:rsid w:val="00023192"/>
    <w:rsid w:val="00084AAE"/>
    <w:rsid w:val="00102BE2"/>
    <w:rsid w:val="00150B46"/>
    <w:rsid w:val="00156580"/>
    <w:rsid w:val="002B049E"/>
    <w:rsid w:val="002B7F7D"/>
    <w:rsid w:val="00342F12"/>
    <w:rsid w:val="00382A63"/>
    <w:rsid w:val="003A2791"/>
    <w:rsid w:val="00424D13"/>
    <w:rsid w:val="0044322C"/>
    <w:rsid w:val="0044788F"/>
    <w:rsid w:val="00462E45"/>
    <w:rsid w:val="004771E6"/>
    <w:rsid w:val="004F39AD"/>
    <w:rsid w:val="00533F48"/>
    <w:rsid w:val="005A02CD"/>
    <w:rsid w:val="005B063A"/>
    <w:rsid w:val="00611C5F"/>
    <w:rsid w:val="00640C4B"/>
    <w:rsid w:val="0068477D"/>
    <w:rsid w:val="006B602D"/>
    <w:rsid w:val="006E3CB0"/>
    <w:rsid w:val="006E6996"/>
    <w:rsid w:val="00752D47"/>
    <w:rsid w:val="007A2D74"/>
    <w:rsid w:val="00813480"/>
    <w:rsid w:val="00817777"/>
    <w:rsid w:val="008900D7"/>
    <w:rsid w:val="008B4E71"/>
    <w:rsid w:val="0091187B"/>
    <w:rsid w:val="00934953"/>
    <w:rsid w:val="00A45B0F"/>
    <w:rsid w:val="00AE08CD"/>
    <w:rsid w:val="00AE17F1"/>
    <w:rsid w:val="00B32E18"/>
    <w:rsid w:val="00C05497"/>
    <w:rsid w:val="00C74DBB"/>
    <w:rsid w:val="00C843B6"/>
    <w:rsid w:val="00CB2367"/>
    <w:rsid w:val="00D267A2"/>
    <w:rsid w:val="00D66828"/>
    <w:rsid w:val="00DA256E"/>
    <w:rsid w:val="00DB3CC9"/>
    <w:rsid w:val="00E509E1"/>
    <w:rsid w:val="00EE4F9F"/>
    <w:rsid w:val="00EE6A02"/>
    <w:rsid w:val="00F73AFE"/>
    <w:rsid w:val="00FE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45C47-5318-4187-B15F-75438C8B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843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AF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73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2019-08-29T08:07:00Z</cp:lastPrinted>
  <dcterms:created xsi:type="dcterms:W3CDTF">2017-12-21T08:35:00Z</dcterms:created>
  <dcterms:modified xsi:type="dcterms:W3CDTF">2020-11-26T07:37:00Z</dcterms:modified>
</cp:coreProperties>
</file>