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515F27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6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 w:rsidR="00B058C5">
        <w:rPr>
          <w:rFonts w:ascii="Times New Roman" w:hAnsi="Times New Roman" w:cs="Times New Roman"/>
          <w:sz w:val="24"/>
          <w:szCs w:val="24"/>
        </w:rPr>
        <w:t>20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proofErr w:type="spellStart"/>
      <w:r w:rsidR="00B058C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058C5">
        <w:rPr>
          <w:rFonts w:ascii="Times New Roman" w:hAnsi="Times New Roman" w:cs="Times New Roman"/>
          <w:sz w:val="24"/>
          <w:szCs w:val="24"/>
        </w:rPr>
        <w:t xml:space="preserve">.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B058C5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B058C5">
        <w:rPr>
          <w:rFonts w:ascii="Times New Roman" w:hAnsi="Times New Roman" w:cs="Times New Roman"/>
          <w:sz w:val="24"/>
          <w:szCs w:val="24"/>
        </w:rPr>
        <w:t xml:space="preserve"> Т.В</w:t>
      </w:r>
      <w:r w:rsidR="005D0A6E">
        <w:rPr>
          <w:rFonts w:ascii="Times New Roman" w:hAnsi="Times New Roman" w:cs="Times New Roman"/>
          <w:sz w:val="24"/>
          <w:szCs w:val="24"/>
        </w:rPr>
        <w:t>.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B058C5" w:rsidRDefault="00B058C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58C5">
        <w:rPr>
          <w:rFonts w:ascii="Times New Roman" w:hAnsi="Times New Roman" w:cs="Times New Roman"/>
          <w:sz w:val="24"/>
          <w:szCs w:val="24"/>
        </w:rPr>
        <w:t>азначены публичные слушания по обсуждению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058C5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058C5">
        <w:rPr>
          <w:rFonts w:ascii="Times New Roman" w:hAnsi="Times New Roman" w:cs="Times New Roman"/>
          <w:sz w:val="24"/>
          <w:szCs w:val="24"/>
        </w:rPr>
        <w:t xml:space="preserve"> Думы города Кедрового «Об итогах исполнения бюджета города Кедрового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58C5">
        <w:rPr>
          <w:rFonts w:ascii="Times New Roman" w:hAnsi="Times New Roman" w:cs="Times New Roman"/>
          <w:sz w:val="24"/>
          <w:szCs w:val="24"/>
        </w:rPr>
        <w:t xml:space="preserve"> год»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058C5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округа «Город Кедровый».</w:t>
      </w:r>
    </w:p>
    <w:p w:rsidR="00515F27" w:rsidRDefault="00515F27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27">
        <w:rPr>
          <w:rFonts w:ascii="Times New Roman" w:hAnsi="Times New Roman" w:cs="Times New Roman"/>
          <w:sz w:val="24"/>
          <w:szCs w:val="24"/>
        </w:rPr>
        <w:t>Внесены изменения в бюджет города Кедрового на 2020 год и на плановый период 2021 и 2022 годов.</w:t>
      </w:r>
    </w:p>
    <w:p w:rsidR="00515F27" w:rsidRDefault="00515F27" w:rsidP="00515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27">
        <w:rPr>
          <w:rFonts w:ascii="Times New Roman" w:hAnsi="Times New Roman" w:cs="Times New Roman"/>
          <w:sz w:val="24"/>
          <w:szCs w:val="24"/>
        </w:rPr>
        <w:t xml:space="preserve">Утверждены итоги исполнения бюджета города Кедрового за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515F27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B05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7C6" w:rsidRDefault="00515F27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о</w:t>
      </w:r>
      <w:r w:rsidRPr="00515F27">
        <w:rPr>
          <w:rFonts w:ascii="Times New Roman" w:hAnsi="Times New Roman" w:cs="Times New Roman"/>
          <w:sz w:val="24"/>
          <w:szCs w:val="24"/>
        </w:rPr>
        <w:t xml:space="preserve"> несогласии на частичную замену дотации на выравнивание бюджетной обеспеченности в 2023 году дополнительным нормативом отчислений в бюджет города Кедрового от налога на доходы физических лиц</w:t>
      </w:r>
      <w:r w:rsidR="007667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67C6" w:rsidRPr="009256C2" w:rsidRDefault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432D9D"/>
    <w:rsid w:val="00515F27"/>
    <w:rsid w:val="005D0A6E"/>
    <w:rsid w:val="007667C6"/>
    <w:rsid w:val="00772091"/>
    <w:rsid w:val="009256C2"/>
    <w:rsid w:val="00B058C5"/>
    <w:rsid w:val="00B263DC"/>
    <w:rsid w:val="00BC692A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2020-08-19T03:38:00Z</dcterms:created>
  <dcterms:modified xsi:type="dcterms:W3CDTF">2020-08-19T03:38:00Z</dcterms:modified>
</cp:coreProperties>
</file>