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80" w:rsidRDefault="000D2880" w:rsidP="000D28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>Госавтоинспекция Томской области обращается к родителям с требованием не доверять управление мопедом, скутером, мотоциклом своим детям. Не все они в полной мере ознакомлены с особенностями управления и мерами безопасности, а также Правилами дорожного движения. Нужно помнить о том, что для управления мопедом необходимо наличие водительского удостоверения категории «М». Обязательные условия для этого - достижение 16-летнего возраста, обучение в автошколе и сдача экзамена в ГИБДД.</w:t>
      </w:r>
    </w:p>
    <w:p w:rsidR="000D2880" w:rsidRDefault="000D2880" w:rsidP="000D28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>За управление транспортным средством без водительского удостоверения применяются серьезные санкции - административный штраф в размере от 5000 до 15000 рублей. Штраф в размере 30000 рублей придется заплатить за передачу управления транспортным средством лицу, не имеющему права управления (родителям). Данные нормы распространяются на водителей любого мототранспорта.</w:t>
      </w:r>
    </w:p>
    <w:p w:rsidR="000D2880" w:rsidRDefault="000D2880" w:rsidP="000D28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этого, в отношении несовершеннолетних водителей </w:t>
      </w:r>
      <w:proofErr w:type="spellStart"/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>мототехники</w:t>
      </w:r>
      <w:proofErr w:type="spellEnd"/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возрасте до 16 лет, нарушивших Правила дорожного движения, сотрудниками Госавтоинспекции составляется ряд процессуальных документов, с последующей передачей на комиссию по делам несовершеннолетних. Сам же несовершеннолетний нарушитель отстраняется от управления транспортным средством, а его скутер, мопед или мотоцикл, при помощи эвакуатора, помещается на специализированную стоянку. Те же нормы распространяются и на случаи управления мощными </w:t>
      </w:r>
      <w:proofErr w:type="spellStart"/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электросамокатами.</w:t>
      </w:r>
      <w:proofErr w:type="spellEnd"/>
    </w:p>
    <w:p w:rsidR="000D2880" w:rsidRDefault="000D2880" w:rsidP="000D28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Томская Госавтоинспекция напоминает, что согласно законодательству, </w:t>
      </w:r>
      <w:proofErr w:type="spellStart"/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электросамокат</w:t>
      </w:r>
      <w:proofErr w:type="spellEnd"/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двигателем мощнее 250 Ватт относится к мопедам, а так как последнее – это механическое транспортное средство, то для управления устройством нужно иметь права категории «М», а также застегнутый мотошлем.</w:t>
      </w:r>
    </w:p>
    <w:p w:rsidR="000D2880" w:rsidRDefault="000D2880" w:rsidP="000D28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Исключением не будет являться движение на электротранспорте, взятом напрокат. Перед тем, как воспользоваться </w:t>
      </w:r>
      <w:proofErr w:type="spellStart"/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электросамокатом</w:t>
      </w:r>
      <w:proofErr w:type="spellEnd"/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>, и тем более перед приобретением такого устройства, необходимо внимательно изучить технические характеристики.</w:t>
      </w:r>
    </w:p>
    <w:p w:rsidR="001B2061" w:rsidRPr="000D2880" w:rsidRDefault="000D2880" w:rsidP="000D2880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2880">
        <w:rPr>
          <w:rFonts w:ascii="Times New Roman" w:hAnsi="Times New Roman" w:cs="Times New Roman"/>
          <w:sz w:val="24"/>
          <w:szCs w:val="24"/>
          <w:shd w:val="clear" w:color="auto" w:fill="FFFFFF"/>
        </w:rPr>
        <w:t>#гибддтомск#регион70#мото#пропагандабдд#берегитедетей</w:t>
      </w:r>
      <w:r w:rsidRPr="000D2880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0D288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https://www.instagram.com/p/CPzoNkhHZgu/?utm_medium=share_sheet</w:t>
        </w:r>
      </w:hyperlink>
    </w:p>
    <w:sectPr w:rsidR="001B2061" w:rsidRPr="000D2880" w:rsidSect="000D2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C6"/>
    <w:rsid w:val="000D2880"/>
    <w:rsid w:val="001B2061"/>
    <w:rsid w:val="00C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9C7D-4ACB-42A3-9B65-705B4A6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80"/>
    <w:rPr>
      <w:color w:val="0000FF"/>
      <w:u w:val="single"/>
    </w:rPr>
  </w:style>
  <w:style w:type="paragraph" w:styleId="a4">
    <w:name w:val="No Spacing"/>
    <w:uiPriority w:val="1"/>
    <w:qFormat/>
    <w:rsid w:val="000D2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PzoNkhHZgu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2021-06-08T07:27:00Z</dcterms:created>
  <dcterms:modified xsi:type="dcterms:W3CDTF">2021-06-08T07:28:00Z</dcterms:modified>
</cp:coreProperties>
</file>