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«Безопасность муниципального образования «Город Кедровый»</w:t>
      </w:r>
    </w:p>
    <w:p w:rsidR="00CC28E0" w:rsidRDefault="001761CB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</w:p>
    <w:p w:rsidR="00CC28E0" w:rsidRDefault="00CC28E0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достигнутых значениях показателей цели и задач муниципальной программы 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04"/>
        <w:gridCol w:w="2033"/>
        <w:gridCol w:w="1147"/>
        <w:gridCol w:w="1055"/>
        <w:gridCol w:w="1132"/>
        <w:gridCol w:w="1055"/>
        <w:gridCol w:w="1266"/>
        <w:gridCol w:w="1492"/>
        <w:gridCol w:w="1045"/>
        <w:gridCol w:w="1325"/>
        <w:gridCol w:w="2306"/>
      </w:tblGrid>
      <w:tr w:rsidR="001761CB" w:rsidRPr="001761CB" w:rsidTr="001761CB">
        <w:trPr>
          <w:trHeight w:val="5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1761CB" w:rsidRPr="001761CB" w:rsidTr="00DF7FD1">
        <w:trPr>
          <w:trHeight w:val="208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1CB" w:rsidRPr="001761CB" w:rsidTr="001761C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761CB" w:rsidRPr="001761CB" w:rsidTr="00DF7FD1">
        <w:trPr>
          <w:trHeight w:val="37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безопасности населения муниципального образования "Город Кедровый"</w:t>
            </w:r>
          </w:p>
        </w:tc>
      </w:tr>
      <w:tr w:rsidR="001761CB" w:rsidRPr="001761CB" w:rsidTr="001761CB">
        <w:trPr>
          <w:trHeight w:val="31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погибшего и (или) пострадавшего при чрезвычайных ситуациях, погибших на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1761CB" w:rsidRPr="001761CB" w:rsidTr="00DF7FD1">
        <w:trPr>
          <w:trHeight w:val="32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100 тыс. чел. населения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профилактических мероприятий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х 100000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 – абсолютное число учтенных преступлений; Н –численность населения муниципального образования на начало отчетного года 67*100000/2938</w:t>
            </w:r>
          </w:p>
        </w:tc>
      </w:tr>
      <w:tr w:rsidR="001761CB" w:rsidRPr="001761CB" w:rsidTr="001761CB">
        <w:trPr>
          <w:trHeight w:val="649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1 "Обеспечение гражданской обороны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1761CB" w:rsidRPr="001761CB" w:rsidTr="001761CB">
        <w:trPr>
          <w:trHeight w:val="14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(чрезвычайных ситуаций, пожаров)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1761CB" w:rsidRPr="001761CB" w:rsidTr="001761CB">
        <w:trPr>
          <w:trHeight w:val="6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1761CB" w:rsidRPr="001761CB" w:rsidTr="001761CB">
        <w:trPr>
          <w:trHeight w:val="41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профилактической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-38,10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x 100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--------, 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ОН – охваченное население в отчетном году; Н – общая численность населения на начало отчетного года. 1819*100/2938</w:t>
            </w:r>
          </w:p>
        </w:tc>
      </w:tr>
      <w:tr w:rsidR="001761CB" w:rsidRPr="001761CB" w:rsidTr="001761CB">
        <w:trPr>
          <w:trHeight w:val="10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модернизированных систем оповещения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1761CB" w:rsidRPr="001761CB" w:rsidTr="001761CB">
        <w:trPr>
          <w:trHeight w:val="19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развитию единой дежурно-диспетчерской службы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1761CB" w:rsidRPr="001761CB" w:rsidTr="001761CB">
        <w:trPr>
          <w:trHeight w:val="403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1 "Обеспечение пожарной безопасности муниципального образования "Город Кедровый"</w:t>
            </w:r>
          </w:p>
        </w:tc>
      </w:tr>
      <w:tr w:rsidR="001761CB" w:rsidRPr="001761CB" w:rsidTr="001761CB">
        <w:trPr>
          <w:trHeight w:val="7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1761CB" w:rsidRPr="001761CB" w:rsidTr="001761C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при пожарах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1761CB" w:rsidRPr="001761CB" w:rsidTr="001761CB">
        <w:trPr>
          <w:trHeight w:val="73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2 "Противодействие терроризму и экстремизму, повышение уровня защищенности населения, муниципальных учреждений от возможных террористических посягательств</w:t>
            </w:r>
          </w:p>
        </w:tc>
      </w:tr>
      <w:tr w:rsidR="001761CB" w:rsidRPr="001761CB" w:rsidTr="001761CB">
        <w:trPr>
          <w:trHeight w:val="19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проявления экстремизма и терроризма на территории муниципального образования "Город Кедровый"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случаев</w:t>
            </w:r>
          </w:p>
        </w:tc>
      </w:tr>
      <w:tr w:rsidR="001761CB" w:rsidRPr="001761CB" w:rsidTr="001761CB">
        <w:trPr>
          <w:trHeight w:val="55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1761CB" w:rsidRPr="001761CB" w:rsidTr="001761CB">
        <w:trPr>
          <w:trHeight w:val="34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в том числе детского, привлеченных к участию в проведенных мероприятиях, с целью пропаганды предотвращения экстремизма 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1761CB" w:rsidRPr="001761CB" w:rsidTr="001761CB">
        <w:trPr>
          <w:trHeight w:val="28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в области противодействия идеологии терроризма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1761CB" w:rsidRPr="001761CB" w:rsidTr="001761CB">
        <w:trPr>
          <w:trHeight w:val="69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2 "Обеспечение выполнения требований к антитеррористической защищенности объектов, находящихся в муниципальной собственности</w:t>
            </w:r>
          </w:p>
        </w:tc>
      </w:tr>
      <w:tr w:rsidR="001761CB" w:rsidRPr="001761CB" w:rsidTr="001761CB">
        <w:trPr>
          <w:trHeight w:val="38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объектов, находящихся в муниципальной собственности или в ведении органов местного самоуправления, соответствующих требованиям антитеррористической защищенности, в зависимости от их категории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Д=СО/ОВ*100%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- объекты, соответствующие требованиям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 – всего объектов 4/6*100</w:t>
            </w:r>
          </w:p>
        </w:tc>
      </w:tr>
      <w:tr w:rsidR="001761CB" w:rsidRPr="001761CB" w:rsidTr="001761CB">
        <w:trPr>
          <w:trHeight w:val="660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3 "Профилактика правонарушений и наркомании на территории муниципального образования "Город Кедровый"</w:t>
            </w:r>
          </w:p>
        </w:tc>
      </w:tr>
      <w:tr w:rsidR="001761CB" w:rsidRPr="001761CB" w:rsidTr="001761CB">
        <w:trPr>
          <w:trHeight w:val="19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в общественных местах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в общественных местах </w:t>
            </w:r>
          </w:p>
        </w:tc>
      </w:tr>
      <w:tr w:rsidR="001761CB" w:rsidRPr="001761CB" w:rsidTr="001761CB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3 "Снижение количества правонарушений"</w:t>
            </w:r>
          </w:p>
        </w:tc>
      </w:tr>
      <w:tr w:rsidR="001761CB" w:rsidRPr="001761CB" w:rsidTr="001761CB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профилактических мероприятий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зарегистрированных преступлений </w:t>
            </w:r>
          </w:p>
        </w:tc>
      </w:tr>
      <w:tr w:rsidR="001761CB" w:rsidRPr="001761CB" w:rsidTr="001761CB">
        <w:trPr>
          <w:trHeight w:val="183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преступлений, совершенных несовершеннолетними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017A90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несовершеннолетними</w:t>
            </w:r>
          </w:p>
        </w:tc>
      </w:tr>
      <w:tr w:rsidR="001761CB" w:rsidRPr="001761CB" w:rsidTr="001761CB">
        <w:trPr>
          <w:trHeight w:val="130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состоящих в рядах "Народной дружины"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состоящих граждан</w:t>
            </w:r>
          </w:p>
        </w:tc>
      </w:tr>
      <w:tr w:rsidR="001761CB" w:rsidRPr="001761CB" w:rsidTr="001761CB">
        <w:trPr>
          <w:trHeight w:val="31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3 "Сокращение уровня потребления психоактивных веществ"</w:t>
            </w:r>
          </w:p>
        </w:tc>
      </w:tr>
      <w:tr w:rsidR="001761CB" w:rsidRPr="001761CB" w:rsidTr="00DF7FD1">
        <w:trPr>
          <w:trHeight w:val="25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информационных мероприятий по профилактике аддиктивного поведения и пропаганде здорового образа жизни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проведенных мероприятий</w:t>
            </w:r>
          </w:p>
        </w:tc>
      </w:tr>
      <w:tr w:rsidR="001761CB" w:rsidRPr="001761CB" w:rsidTr="001761CB">
        <w:trPr>
          <w:trHeight w:val="19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алкогольном и наркотическом опьянении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общего количества зарегистрированных преступлений, совершенных в алкогольном и наркотическом опьянении</w:t>
            </w:r>
          </w:p>
        </w:tc>
      </w:tr>
      <w:tr w:rsidR="001761CB" w:rsidRPr="001761CB" w:rsidTr="001761CB">
        <w:trPr>
          <w:trHeight w:val="1065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3 Подпрограммы 3 "Создание условий для социальной адаптации и реабилитации лиц, больных наркоманией, лиц, отбывших наказание в местах лишения свободы, а также осужденных к наказаниям и мерам уголовно-правового характера без изоляции от общества"</w:t>
            </w:r>
          </w:p>
        </w:tc>
      </w:tr>
      <w:tr w:rsidR="001761CB" w:rsidRPr="001761CB" w:rsidTr="001761CB">
        <w:trPr>
          <w:trHeight w:val="6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преступлений, совершенных лицами, ранее совершавшими преступления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x 100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--------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- количество преступлений, совершенных лицами, ранее совершавшими преступления (ед.); К - количество зарегистрированных преступлений (ед.)7*100/67</w:t>
            </w:r>
          </w:p>
        </w:tc>
      </w:tr>
      <w:tr w:rsidR="001761CB" w:rsidRPr="001761CB" w:rsidTr="001761CB">
        <w:trPr>
          <w:trHeight w:val="4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которым оказана материальная или социальная помощь из числа лиц отбывших наказание в местах лишения свободы, а также осужденных к наказаниям и мерам уголовно-правового характера без изоляции от общества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общего количества граждан, получивших помощь в различных организациях, в </w:t>
            </w:r>
            <w:proofErr w:type="spellStart"/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Администрации города Кедрового и т.д.</w:t>
            </w:r>
          </w:p>
        </w:tc>
      </w:tr>
    </w:tbl>
    <w:p w:rsidR="00C96FD8" w:rsidRDefault="00C96FD8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0C67" w:rsidRDefault="00C96FD8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60C67">
        <w:rPr>
          <w:rFonts w:ascii="Times New Roman" w:hAnsi="Times New Roman"/>
          <w:sz w:val="24"/>
          <w:szCs w:val="24"/>
        </w:rPr>
        <w:t>орма 2. Отчет о расходах на реализацию муниципальной Программы</w:t>
      </w:r>
    </w:p>
    <w:p w:rsidR="00760C67" w:rsidRDefault="00760C67" w:rsidP="00760C6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"/>
        <w:gridCol w:w="543"/>
        <w:gridCol w:w="568"/>
        <w:gridCol w:w="504"/>
        <w:gridCol w:w="1983"/>
        <w:gridCol w:w="1732"/>
        <w:gridCol w:w="1026"/>
        <w:gridCol w:w="1153"/>
        <w:gridCol w:w="1065"/>
        <w:gridCol w:w="1012"/>
        <w:gridCol w:w="1153"/>
        <w:gridCol w:w="3242"/>
      </w:tblGrid>
      <w:tr w:rsidR="00601366" w:rsidRPr="001761CB" w:rsidTr="001761CB">
        <w:trPr>
          <w:trHeight w:val="600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601366" w:rsidRPr="001761CB" w:rsidTr="001761CB">
        <w:trPr>
          <w:trHeight w:val="165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1366" w:rsidRPr="001761CB" w:rsidTr="001761CB">
        <w:trPr>
          <w:trHeight w:val="431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«Безопасность муниципальног</w:t>
            </w: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образования «Город Кедровый»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5796,62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4385,36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74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21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"Гражданская оборона и защита населения и территории от чрезвычайных ситуаций"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5070,14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4359,86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3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93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CB" w:rsidRPr="001761CB" w:rsidTr="001761CB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 Подпрограммы 1 "Гражданская оборона и защита населения и территории муниципального образования "Город Кедровый" от чрезвычайных ситуаций природного и техногенного характера"</w:t>
            </w:r>
          </w:p>
        </w:tc>
      </w:tr>
      <w:tr w:rsidR="00601366" w:rsidRPr="001761CB" w:rsidTr="001761CB">
        <w:trPr>
          <w:trHeight w:val="53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мероприятий по гражданской 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обороне и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9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оснащение единых дежурно-диспетчерских служб муниципального образования "Город Кедровый" (ЕДДС)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9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329BC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329B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3383,93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329B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329B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1556,48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329B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329B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329BC" w:rsidRDefault="001329BC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проезда к месту проведения отпуска планируется на 3 квартал</w:t>
            </w:r>
            <w:r w:rsidR="001761CB" w:rsidRPr="0013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CB" w:rsidRPr="001761CB" w:rsidTr="001761CB">
        <w:trPr>
          <w:trHeight w:val="49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1 "Обеспечение пожарной безопасности муниципального образования "Город Кедровый"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пожарной безопасности муниципального образования"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76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11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06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1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противопожарных защитных полос между населенным пунктом и лесным массивом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129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837707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апланировано выполнение в 3 квартале 2022 года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автономных дымовых пожарных извещателей (АДПИ) в местах проживания социально неблагополучных категорий граждан, многодетных и малообеспеченных семей муниципального образования "Город Кедровый"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24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33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средств обеспечения пожарной безопасности муниципальных учреждений и иные меры в области пожарной безопасности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94A9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94A9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94A9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94A9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94A9C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994A9C" w:rsidRDefault="00994A9C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выполнение мероприятия во 2 полугодии</w:t>
            </w:r>
            <w:r w:rsidR="001761CB" w:rsidRPr="0099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601366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601366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601366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601366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601366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601366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601366" w:rsidRDefault="00601366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пройдет в июле 2022 года</w:t>
            </w:r>
            <w:r w:rsidR="001761CB" w:rsidRPr="0060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2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C478D4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478D4" w:rsidRPr="00C4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выполнение в 3 квартале 2022 года</w:t>
            </w:r>
          </w:p>
        </w:tc>
      </w:tr>
      <w:tr w:rsidR="00601366" w:rsidRPr="001761CB" w:rsidTr="001761CB">
        <w:trPr>
          <w:trHeight w:val="556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87C1A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"Кедровская ЦБС"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87C1A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87C1A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87C1A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87C1A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87C1A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87C1A" w:rsidRDefault="00F72B82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договору пройдет в июле 2022 года </w:t>
            </w:r>
            <w:r w:rsidR="001761CB" w:rsidRPr="0018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22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1338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601366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апланировано </w:t>
            </w:r>
            <w:r w:rsid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квартале 2022 года</w:t>
            </w:r>
          </w:p>
        </w:tc>
      </w:tr>
      <w:tr w:rsidR="00601366" w:rsidRPr="001761CB" w:rsidTr="001761CB">
        <w:trPr>
          <w:trHeight w:val="593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984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17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DF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 "Профилактика терроризма и экстремизма, а также </w:t>
            </w: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минимизация и (или) ликвидация последствий проявлений терроризма и экстремизма в муниципальном образовании "Город Кедровый"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711,48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CB" w:rsidRPr="001761CB" w:rsidTr="001761CB">
        <w:trPr>
          <w:trHeight w:val="63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 2 "Противодействие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мероприятий"</w:t>
            </w:r>
          </w:p>
        </w:tc>
      </w:tr>
      <w:tr w:rsidR="00601366" w:rsidRPr="001761CB" w:rsidTr="001761CB">
        <w:trPr>
          <w:trHeight w:val="132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DF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обучения по профилактике терроризма и экстремизма"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CB" w:rsidRPr="001761CB" w:rsidTr="001761CB">
        <w:trPr>
          <w:trHeight w:val="6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 2 "Обеспечение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601366" w:rsidRPr="001761CB" w:rsidTr="001761CB">
        <w:trPr>
          <w:trHeight w:val="66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антитеррористической защиты объектов образования, выполнение 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противодействия деструктивным идеологиям, модернизация систем противопожарной и охранной защиты"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700,98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984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8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3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0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481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антитеррористической защиты объектов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392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1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506,83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9E304D" w:rsidRDefault="00601366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произведена за фактически оказанные услуги</w:t>
            </w:r>
            <w:r w:rsidR="001761CB" w:rsidRPr="009E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57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содержание систем видеонаблюдения в муниципальных учреждениях и на общественных территориях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3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"Культура"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96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антитеррористической защиты объектов образования муниципального образования "Город Кедровый", 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57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8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7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4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974149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 г.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4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"Родничок"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974149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3 "Профилактика правонарушений и наркомании"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63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1CB" w:rsidRPr="001761CB" w:rsidTr="00974149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974149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Подпрограммы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"Снижение количества правонарушений"</w:t>
            </w:r>
          </w:p>
        </w:tc>
      </w:tr>
      <w:tr w:rsidR="00601366" w:rsidRPr="001761CB" w:rsidTr="001761CB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"Снижение количества зарегистрирован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правонарушений"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108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участием "народной дружины" по обеспечению правопорядка и безопасности граждан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147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9E304D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апланировано </w:t>
            </w:r>
            <w:r w:rsidR="0097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квартале 2022 года</w:t>
            </w:r>
          </w:p>
        </w:tc>
      </w:tr>
      <w:tr w:rsidR="001761CB" w:rsidRPr="001761CB" w:rsidTr="001761C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974149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Подпрограммы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"Сокращение уровня потребления</w:t>
            </w:r>
            <w:r w:rsidR="0097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 веществ"</w:t>
            </w:r>
          </w:p>
        </w:tc>
      </w:tr>
      <w:tr w:rsidR="00601366" w:rsidRPr="001761CB" w:rsidTr="001761CB">
        <w:trPr>
          <w:trHeight w:val="31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"Ежегодное проведение мероприятий по выявлению мест дикорастущей конопли и ее уничтожение на территории муниципального образования "Город Кедровый"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366" w:rsidRPr="001761CB" w:rsidTr="001761CB">
        <w:trPr>
          <w:trHeight w:val="193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1CB" w:rsidRPr="001761CB" w:rsidRDefault="001761CB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CB" w:rsidRPr="001761CB" w:rsidRDefault="009E304D" w:rsidP="0017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апланировано </w:t>
            </w:r>
            <w:r w:rsidR="00974149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1761CB" w:rsidRPr="0017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3 квартале 2022 года</w:t>
            </w:r>
          </w:p>
        </w:tc>
      </w:tr>
    </w:tbl>
    <w:p w:rsidR="00760C67" w:rsidRDefault="00760C67" w:rsidP="009E304D">
      <w:pPr>
        <w:rPr>
          <w:rFonts w:ascii="Times New Roman" w:hAnsi="Times New Roman" w:cs="Times New Roman"/>
          <w:sz w:val="24"/>
          <w:szCs w:val="24"/>
        </w:rPr>
      </w:pP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559"/>
        <w:gridCol w:w="3402"/>
      </w:tblGrid>
      <w:tr w:rsidR="00760C67" w:rsidTr="001761CB">
        <w:tc>
          <w:tcPr>
            <w:tcW w:w="567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760C67" w:rsidTr="001761CB">
        <w:tc>
          <w:tcPr>
            <w:tcW w:w="567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760C67" w:rsidRDefault="00CD1D48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559" w:type="dxa"/>
          </w:tcPr>
          <w:p w:rsidR="00760C67" w:rsidRDefault="00CD1D48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</w:tcPr>
          <w:p w:rsidR="00760C67" w:rsidRDefault="00760C67" w:rsidP="0017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922C4C" w:rsidRDefault="00922C4C"/>
    <w:sectPr w:rsidR="00922C4C" w:rsidSect="001761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17A90"/>
    <w:rsid w:val="001329BC"/>
    <w:rsid w:val="001761CB"/>
    <w:rsid w:val="00183598"/>
    <w:rsid w:val="00187C1A"/>
    <w:rsid w:val="00332853"/>
    <w:rsid w:val="00410D68"/>
    <w:rsid w:val="00601366"/>
    <w:rsid w:val="00651DBB"/>
    <w:rsid w:val="00662E26"/>
    <w:rsid w:val="00760C67"/>
    <w:rsid w:val="00771711"/>
    <w:rsid w:val="007B254A"/>
    <w:rsid w:val="00837707"/>
    <w:rsid w:val="00922C4C"/>
    <w:rsid w:val="00974149"/>
    <w:rsid w:val="00994A9C"/>
    <w:rsid w:val="009E304D"/>
    <w:rsid w:val="00B818D8"/>
    <w:rsid w:val="00C478D4"/>
    <w:rsid w:val="00C96FD8"/>
    <w:rsid w:val="00CC28E0"/>
    <w:rsid w:val="00CD1D48"/>
    <w:rsid w:val="00DF7FD1"/>
    <w:rsid w:val="00E40E51"/>
    <w:rsid w:val="00F72B82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02ACF9-707E-46E8-8271-790F226F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2022-07-21T04:22:00Z</cp:lastPrinted>
  <dcterms:created xsi:type="dcterms:W3CDTF">2021-07-29T04:43:00Z</dcterms:created>
  <dcterms:modified xsi:type="dcterms:W3CDTF">2022-07-29T08:26:00Z</dcterms:modified>
</cp:coreProperties>
</file>