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FC" w:rsidRDefault="009200FC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41FFB" w:rsidRDefault="00D41FFB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00FC" w:rsidRDefault="008A02B1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00FC">
        <w:rPr>
          <w:rFonts w:ascii="Times New Roman" w:hAnsi="Times New Roman" w:cs="Times New Roman"/>
          <w:b/>
          <w:sz w:val="24"/>
          <w:szCs w:val="24"/>
        </w:rPr>
        <w:t>РАЗВИТИЕ ИНФОРМАЦИОННОГО ОБЩЕСТВА НА ТЕРРИТОРИИ МУНИЦИПАЛЬНОГО ОБРАЗОВАНИЯ «ГОРОД КЕДРОВЫЙ»</w:t>
      </w:r>
    </w:p>
    <w:p w:rsidR="00EE1965" w:rsidRPr="008C2545" w:rsidRDefault="00EE1965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D41FFB" w:rsidRPr="008C2545" w:rsidRDefault="00D41FFB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41FFB" w:rsidRPr="008C2545" w:rsidRDefault="00D41FFB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D41FFB" w:rsidRPr="008C2545" w:rsidRDefault="00D41FFB" w:rsidP="008A02B1">
      <w:pPr>
        <w:pStyle w:val="ConsPlusNormal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D41FFB" w:rsidRPr="008C2545" w:rsidRDefault="00D41FFB" w:rsidP="008A02B1">
      <w:pPr>
        <w:pStyle w:val="ConsPlusNormal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"/>
        <w:gridCol w:w="2526"/>
        <w:gridCol w:w="1132"/>
        <w:gridCol w:w="1405"/>
        <w:gridCol w:w="1174"/>
        <w:gridCol w:w="1080"/>
        <w:gridCol w:w="1337"/>
        <w:gridCol w:w="1614"/>
        <w:gridCol w:w="1068"/>
        <w:gridCol w:w="1766"/>
        <w:gridCol w:w="2189"/>
      </w:tblGrid>
      <w:tr w:rsidR="00DE485A" w:rsidRPr="00DE485A" w:rsidTr="00DE485A">
        <w:trPr>
          <w:tblHeader/>
        </w:trPr>
        <w:tc>
          <w:tcPr>
            <w:tcW w:w="31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5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16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10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17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2189" w:type="dxa"/>
            <w:vMerge w:val="restart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DE485A" w:rsidRPr="00DE485A" w:rsidTr="00DE485A">
        <w:trPr>
          <w:trHeight w:val="1735"/>
          <w:tblHeader/>
        </w:trPr>
        <w:tc>
          <w:tcPr>
            <w:tcW w:w="31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5A" w:rsidRPr="00DE485A" w:rsidTr="00DE485A">
        <w:trPr>
          <w:trHeight w:val="235"/>
          <w:tblHeader/>
        </w:trPr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и развитие информационного общества на территории муниципального образования «Город Кедровый»</w:t>
            </w:r>
          </w:p>
        </w:tc>
      </w:tr>
      <w:tr w:rsidR="00DE485A" w:rsidRPr="00DE485A" w:rsidTr="00DE485A">
        <w:trPr>
          <w:trHeight w:val="1986"/>
        </w:trPr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2146D4" w:rsidRDefault="009200FC" w:rsidP="00931465">
            <w:pPr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931465" w:rsidRPr="00214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довлетворённости жителей муниципального образования «Город Кедровый» качеством предоставления муниципальных услуг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Показатель не подвергался мониторингу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8A02B1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8A02B1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8A02B1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6D4" w:rsidRPr="002146D4" w:rsidRDefault="008A02B1" w:rsidP="00827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46E3" w:rsidRPr="0021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BD5" w:rsidRPr="002146D4"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</w:t>
            </w:r>
          </w:p>
          <w:p w:rsidR="009200FC" w:rsidRPr="002146D4" w:rsidRDefault="00827BD5" w:rsidP="00827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специалиста</w:t>
            </w:r>
            <w:r w:rsidR="00F446E3" w:rsidRPr="0021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:rsidR="009200FC" w:rsidRPr="002146D4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5A" w:rsidRPr="00DE485A" w:rsidTr="00DE485A">
        <w:trPr>
          <w:trHeight w:val="1493"/>
        </w:trPr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DE485A" w:rsidRDefault="009200FC" w:rsidP="00DE485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проведения публичных слушаний по бюджетным вопросам и вопросам социально-экономического развития 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Кедровый», от общего числа запланированных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CF28C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CF28C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CF28C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9200FC" w:rsidRPr="002146D4" w:rsidRDefault="00CF28C8" w:rsidP="00214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spellEnd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Кпс</w:t>
            </w:r>
            <w:proofErr w:type="spellEnd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Очз</w:t>
            </w:r>
            <w:proofErr w:type="spellEnd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 xml:space="preserve"> х 100 (100=</w:t>
            </w:r>
            <w:r w:rsidR="002146D4" w:rsidRPr="00214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46D4" w:rsidRPr="00214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центров.»</w:t>
            </w:r>
            <w:hyperlink w:anchor="P607" w:history="1"/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27BD5" w:rsidRDefault="00F750A2" w:rsidP="00DE485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оказания государственных и муниципальных услуг, %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827BD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827BD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827BD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827BD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101,63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827BD5" w:rsidRDefault="00F446E3" w:rsidP="00827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proofErr w:type="spellEnd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=(29</w:t>
            </w:r>
            <w:r w:rsidR="00827BD5" w:rsidRPr="00827BD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27BD5" w:rsidRPr="00827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6)*</w:t>
            </w:r>
            <w:proofErr w:type="gramEnd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A02B1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услуг, информация о которых размещена на Едином портале </w:t>
            </w:r>
            <w:r w:rsidRPr="008A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услуг, от общего количества предоставляемых муниципальных услуг, %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C00B4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F446E3" w:rsidP="00C0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B4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C00B4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C00B4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98,06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F446E3" w:rsidP="00C0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Р</w:t>
            </w:r>
            <w:r w:rsidR="00C00B4A">
              <w:rPr>
                <w:rFonts w:ascii="Times New Roman" w:hAnsi="Times New Roman" w:cs="Times New Roman"/>
                <w:sz w:val="24"/>
                <w:szCs w:val="24"/>
              </w:rPr>
              <w:t>еестр государственны</w:t>
            </w:r>
            <w:r w:rsidR="00C0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 муниципальных услуг</w:t>
            </w:r>
          </w:p>
        </w:tc>
        <w:tc>
          <w:tcPr>
            <w:tcW w:w="2189" w:type="dxa"/>
            <w:vAlign w:val="center"/>
          </w:tcPr>
          <w:p w:rsidR="00F750A2" w:rsidRPr="008A02B1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ДМУ=(52/</w:t>
            </w:r>
            <w:proofErr w:type="gramStart"/>
            <w:r w:rsidRPr="008A02B1">
              <w:rPr>
                <w:rFonts w:ascii="Times New Roman" w:hAnsi="Times New Roman" w:cs="Times New Roman"/>
                <w:sz w:val="24"/>
                <w:szCs w:val="24"/>
              </w:rPr>
              <w:t>57)*</w:t>
            </w:r>
            <w:proofErr w:type="gramEnd"/>
            <w:r w:rsidRPr="008A02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самоуправления, %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10AE7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vAlign w:val="center"/>
          </w:tcPr>
          <w:p w:rsidR="00F750A2" w:rsidRPr="00DE485A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ДМУ=(57/</w:t>
            </w:r>
            <w:proofErr w:type="gramStart"/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57)*</w:t>
            </w:r>
            <w:proofErr w:type="gramEnd"/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F750A2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вопросам»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C80AB0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общественных обсуждений, публичных слушаний </w:t>
            </w:r>
            <w:r w:rsidRPr="00C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социально значимым вопросам и проектам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DE485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CF28C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85A" w:rsidRPr="00C80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93146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945A2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A28" w:rsidRPr="00C80AB0" w:rsidRDefault="00945A28" w:rsidP="0094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общественные обсуждения по выбору </w:t>
            </w:r>
            <w:r w:rsidRPr="00C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ремонта автомобильных дорог </w:t>
            </w:r>
          </w:p>
          <w:p w:rsidR="00945A28" w:rsidRPr="00C80AB0" w:rsidRDefault="00945A28" w:rsidP="00945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местного значения </w:t>
            </w:r>
          </w:p>
          <w:p w:rsidR="00F750A2" w:rsidRPr="00C80AB0" w:rsidRDefault="00945A28" w:rsidP="00736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Кедровый» не проводил</w:t>
            </w:r>
            <w:r w:rsidR="007364A9" w:rsidRPr="00C80AB0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89" w:type="dxa"/>
            <w:vAlign w:val="center"/>
          </w:tcPr>
          <w:p w:rsidR="00F750A2" w:rsidRPr="00C80AB0" w:rsidRDefault="008A5E3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Количественный подсчет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в средствах массовой информации, на официальном сайте о политической, экономической и культурной жизни муниципального образования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92AD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92AD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92AD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92AD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DE485A" w:rsidRDefault="008A5E3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Количественный подсчет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мероприятий, влияющих на формирование положительного имиджа органов местного самоуправления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55668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A46E1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A46E1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A46E1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A46E1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DE485A" w:rsidRDefault="008A5E3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подсчет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F750A2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3 муниципальной программы «Внедрение и развитие цифровых технологий в муниципальном управлении»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 xml:space="preserve"> Доля отечественного офисного программного обеспечения, установленного и используемого в органе местного самоуправления, от общего количества используемых операционных систем, %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827A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C00B4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7"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8C3862" w:rsidP="00C0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A76"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C00B4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C00B4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827A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2189" w:type="dxa"/>
            <w:vAlign w:val="center"/>
          </w:tcPr>
          <w:p w:rsidR="00F750A2" w:rsidRPr="00DE485A" w:rsidRDefault="00B827AC" w:rsidP="00C00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ДПО=(</w:t>
            </w:r>
            <w:r w:rsidR="00C00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30)*</w:t>
            </w:r>
            <w:proofErr w:type="gramEnd"/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прошедших обучение в области цифровой 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(электронный гражданин) на базе Центра общественного доступа, чел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39403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10AE7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8C386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A76" w:rsidRPr="00DE4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3A76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39403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39403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Отсутствовали заявки по </w:t>
            </w:r>
            <w:proofErr w:type="spellStart"/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ЦОДу</w:t>
            </w:r>
            <w:proofErr w:type="spellEnd"/>
          </w:p>
        </w:tc>
        <w:tc>
          <w:tcPr>
            <w:tcW w:w="2189" w:type="dxa"/>
            <w:vAlign w:val="center"/>
          </w:tcPr>
          <w:p w:rsidR="00F750A2" w:rsidRPr="00DE485A" w:rsidRDefault="009124D7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Количественный подсчет</w:t>
            </w:r>
          </w:p>
        </w:tc>
      </w:tr>
    </w:tbl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25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94"/>
        <w:gridCol w:w="529"/>
        <w:gridCol w:w="551"/>
        <w:gridCol w:w="352"/>
        <w:gridCol w:w="2363"/>
        <w:gridCol w:w="1983"/>
        <w:gridCol w:w="1255"/>
        <w:gridCol w:w="1255"/>
        <w:gridCol w:w="1533"/>
        <w:gridCol w:w="1255"/>
        <w:gridCol w:w="1261"/>
        <w:gridCol w:w="2372"/>
      </w:tblGrid>
      <w:tr w:rsidR="00351718" w:rsidRPr="005E2CAB" w:rsidTr="00351718">
        <w:trPr>
          <w:trHeight w:val="20"/>
          <w:tblHeader/>
        </w:trPr>
        <w:tc>
          <w:tcPr>
            <w:tcW w:w="66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4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1" w:type="pct"/>
            <w:gridSpan w:val="3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2" w:type="pct"/>
            <w:gridSpan w:val="2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775" w:type="pct"/>
            <w:vMerge w:val="restart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351718" w:rsidRPr="005E2CAB" w:rsidTr="00351718">
        <w:trPr>
          <w:trHeight w:val="253"/>
          <w:tblHeader/>
        </w:trPr>
        <w:tc>
          <w:tcPr>
            <w:tcW w:w="662" w:type="pct"/>
            <w:gridSpan w:val="4"/>
            <w:vMerge/>
            <w:tcMar>
              <w:left w:w="28" w:type="dxa"/>
              <w:right w:w="28" w:type="dxa"/>
            </w:tcMar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775" w:type="pct"/>
            <w:vMerge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  <w:tblHeader/>
        </w:trPr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73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Муниципальная программа «Развитие информационного общества на территории муниципального образования «Город Кедровый»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21755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1 129,01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21755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1755">
              <w:rPr>
                <w:rFonts w:ascii="Times New Roman" w:hAnsi="Times New Roman" w:cs="Times New Roman"/>
                <w:lang w:eastAsia="ru-RU"/>
              </w:rPr>
              <w:t>1 129,01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1 097,79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97,2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97,2</w:t>
            </w:r>
          </w:p>
        </w:tc>
        <w:tc>
          <w:tcPr>
            <w:tcW w:w="775" w:type="pct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выполнение кассового плана произошла из-за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уменьшения премии специалисту газеты «В краю кедровом» и больничные листы в течение года, в связи с уменьшением работы специалиста по верстки газеты,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сложилась экономия по договору услуг </w:t>
            </w:r>
          </w:p>
          <w:p w:rsidR="00CC6127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связь</w:t>
            </w: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A5A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312,48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A5A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312,48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312,48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E61671" w:rsidRDefault="00DA5AA1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DA5AA1" w:rsidRPr="00E61671" w:rsidRDefault="00DA5AA1" w:rsidP="00CC6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A5AA1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A5AA1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69"/>
        </w:trPr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786,53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786,53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755,31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96,03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A5AA1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96,03</w:t>
            </w:r>
          </w:p>
        </w:tc>
        <w:tc>
          <w:tcPr>
            <w:tcW w:w="775" w:type="pct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 xml:space="preserve">Не выполнение кассового плана произошла из-за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 xml:space="preserve">уменьшения премии специалисту газеты «В краю кедровом» и больничные листы в течение года, в связи с уменьшением работы специалиста по верстки газеты,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 xml:space="preserve">сложилась экономия по договору услуг </w:t>
            </w:r>
          </w:p>
          <w:p w:rsidR="00CC6127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за связь</w:t>
            </w:r>
          </w:p>
        </w:tc>
      </w:tr>
      <w:tr w:rsidR="00D41FFB" w:rsidRPr="005E2CAB" w:rsidTr="00351718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535585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  <w:lang w:eastAsia="ru-RU"/>
              </w:rPr>
              <w:t>Задача 1. 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</w:t>
            </w: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Основное мероприятие «Переход на предоставление муниципальных услуг в электронном виде, в том числе с применением межведомственного взаимодействия»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35585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hAnsi="Times New Roman" w:cs="Times New Roman"/>
              </w:rPr>
            </w:pPr>
            <w:r w:rsidRPr="00BB151A">
              <w:rPr>
                <w:rFonts w:ascii="Times New Roman" w:hAnsi="Times New Roman" w:cs="Times New Roman"/>
              </w:rPr>
              <w:t xml:space="preserve">Принятие и актуализация административных </w:t>
            </w:r>
            <w:r w:rsidRPr="00BB151A">
              <w:rPr>
                <w:rFonts w:ascii="Times New Roman" w:hAnsi="Times New Roman" w:cs="Times New Roman"/>
              </w:rPr>
              <w:lastRenderedPageBreak/>
              <w:t>регламентов о предоставлении муниципальных услуг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351718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BB151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51A">
              <w:rPr>
                <w:rFonts w:ascii="Times New Roman" w:hAnsi="Times New Roman" w:cs="Times New Roman"/>
                <w:lang w:eastAsia="ru-RU"/>
              </w:rPr>
              <w:t>Задача 2. 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</w:t>
            </w: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Основное мероприятие «Информирование населения о деятельности и решениях органов местного самоуправления и информационно-разъяснительная работа по актуальным социально значимым вопросам»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  <w:bCs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1 129,01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1 129,01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4FF">
              <w:rPr>
                <w:rFonts w:ascii="Times New Roman" w:hAnsi="Times New Roman" w:cs="Times New Roman"/>
                <w:lang w:eastAsia="ru-RU"/>
              </w:rPr>
              <w:t>1 097,79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97,2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97,2</w:t>
            </w:r>
          </w:p>
        </w:tc>
        <w:tc>
          <w:tcPr>
            <w:tcW w:w="775" w:type="pct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выполнение кассового плана произошла из-за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уменьшения премии специалисту газеты «В краю кедровом» и больничные листы в течение года, в связи с уменьшением работы специалиста по верстки газеты,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сложилась экономия по договору услуг </w:t>
            </w:r>
          </w:p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связь</w:t>
            </w: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312,48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312,48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312,48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E61671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1449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CF28C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CF28C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CF28C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CF28C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CF28C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7717F2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786,53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786,53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755,31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96,03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96,03</w:t>
            </w:r>
          </w:p>
        </w:tc>
        <w:tc>
          <w:tcPr>
            <w:tcW w:w="775" w:type="pct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выполнение кассового плана произошла из-за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уменьшения премии специалисту газеты «В краю кедровом» и больничные листы в течение года, в связи с уменьшением работы специалиста по верстки газеты,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сложилась экономия по договору услуг </w:t>
            </w:r>
          </w:p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 связь</w:t>
            </w: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Привлечение общественности к участию в процессе обсуждения и принятия решений,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151A">
              <w:rPr>
                <w:rFonts w:ascii="Times New Roman" w:eastAsia="Calibri" w:hAnsi="Times New Roman" w:cs="Times New Roman"/>
              </w:rPr>
              <w:t>связанных с интересами различных социальных групп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1375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899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2</w:t>
            </w:r>
          </w:p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Организация специальных событий и организационно-представительных мероприятий, которые обеспечат установление партнерских отношений с гражданами, общественными объединениями, политическими партиями, а также создаст условия для социального партнерства и межмуниципального сотрудничества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250,88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351718">
              <w:rPr>
                <w:rFonts w:ascii="Times New Roman" w:hAnsi="Times New Roman" w:cs="Times New Roman"/>
                <w:lang w:eastAsia="ru-RU"/>
              </w:rPr>
              <w:t>0,88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351718">
              <w:rPr>
                <w:rFonts w:ascii="Times New Roman" w:hAnsi="Times New Roman" w:cs="Times New Roman"/>
                <w:lang w:eastAsia="ru-RU"/>
              </w:rPr>
              <w:t>0,88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899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220,88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220,88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220,88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83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820CF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820CF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820CF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820CF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820CF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</w:tcPr>
          <w:p w:rsidR="00351718" w:rsidRPr="00012140" w:rsidRDefault="00351718" w:rsidP="003517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Учреждение Гранта Мэра города Кедрового и поддержка общественных организаций для формирования положительного имиджа органов местного самоуправления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Default="00351718" w:rsidP="00351718">
            <w:pPr>
              <w:spacing w:after="0" w:line="240" w:lineRule="auto"/>
              <w:jc w:val="center"/>
            </w:pPr>
            <w:r w:rsidRPr="003B2024"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0CF"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Default="00351718" w:rsidP="00351718">
            <w:pPr>
              <w:spacing w:after="0" w:line="240" w:lineRule="auto"/>
              <w:jc w:val="center"/>
            </w:pPr>
            <w:r w:rsidRPr="003B2024"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351718">
              <w:rPr>
                <w:rFonts w:ascii="Times New Roman" w:eastAsia="Calibri" w:hAnsi="Times New Roman" w:cs="Times New Roman"/>
              </w:rPr>
              <w:t>Обеспечение деятельности редакции газеты «В краю кедровом»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351718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786,53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786,53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755,31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96,03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96,03</w:t>
            </w:r>
          </w:p>
        </w:tc>
        <w:tc>
          <w:tcPr>
            <w:tcW w:w="775" w:type="pct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 xml:space="preserve">Не выполнение кассового плана произошла из-за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 xml:space="preserve">уменьшения премии специалисту газеты «В краю кедровом» и больничные листы в течение года, в связи с уменьшением работы специалиста по верстки газеты,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 xml:space="preserve">сложилась экономия по договору услуг </w:t>
            </w:r>
          </w:p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за связь</w:t>
            </w:r>
          </w:p>
        </w:tc>
      </w:tr>
      <w:tr w:rsidR="00351718" w:rsidRPr="005E2CAB" w:rsidTr="00351718">
        <w:trPr>
          <w:trHeight w:val="73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D64703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D64703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D64703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D64703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718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786,53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786,53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755,31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96,03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1718">
              <w:rPr>
                <w:rFonts w:ascii="Times New Roman" w:hAnsi="Times New Roman" w:cs="Times New Roman"/>
                <w:lang w:eastAsia="ru-RU"/>
              </w:rPr>
              <w:t>96,03</w:t>
            </w:r>
          </w:p>
        </w:tc>
        <w:tc>
          <w:tcPr>
            <w:tcW w:w="775" w:type="pct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Содержание официального сайта Администрации города Кедрового в информационной сети «Интернет»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rPr>
                <w:rFonts w:ascii="Times New Roman" w:eastAsia="Calibri" w:hAnsi="Times New Roman" w:cs="Times New Roman"/>
                <w:bCs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73,70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73,70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73,70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766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73,70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73,70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73,70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Задача 3. Внедрение и развитие цифровых технологий в муниципальном управлении</w:t>
            </w: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rPr>
                <w:rFonts w:ascii="Times New Roman" w:hAnsi="Times New Roman" w:cs="Times New Roman"/>
              </w:rPr>
            </w:pPr>
            <w:r w:rsidRPr="00012140">
              <w:rPr>
                <w:rFonts w:ascii="Times New Roman" w:hAnsi="Times New Roman" w:cs="Times New Roman"/>
              </w:rPr>
              <w:t>Основное мероприятие «Внедрение современных информационных технологий в сфере муниципального управления»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rPr>
                <w:rFonts w:ascii="Times New Roman" w:hAnsi="Times New Roman" w:cs="Times New Roman"/>
              </w:rPr>
            </w:pPr>
            <w:r w:rsidRPr="00012140">
              <w:rPr>
                <w:rFonts w:ascii="Times New Roman" w:hAnsi="Times New Roman" w:cs="Times New Roman"/>
              </w:rPr>
              <w:t>Приобретение и сопровождение программных продуктов в сфере информационных технологий, офисных программных средств отечественного производства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012140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2140" w:rsidRDefault="00012140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D41FFB" w:rsidRPr="008C2545" w:rsidRDefault="00D41FFB" w:rsidP="00D41FFB">
      <w:pPr>
        <w:pStyle w:val="ConsPlusNormal"/>
        <w:jc w:val="both"/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6847"/>
        <w:gridCol w:w="2188"/>
        <w:gridCol w:w="1824"/>
        <w:gridCol w:w="3642"/>
      </w:tblGrid>
      <w:tr w:rsidR="00D41FFB" w:rsidRPr="008C2545" w:rsidTr="0099369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41FFB" w:rsidRPr="008C2545" w:rsidTr="0099369B">
        <w:trPr>
          <w:trHeight w:val="46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99369B" w:rsidRPr="008C2545" w:rsidTr="0099369B">
        <w:trPr>
          <w:trHeight w:val="46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9B" w:rsidRPr="008C2545" w:rsidRDefault="0099369B" w:rsidP="00993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9B" w:rsidRPr="008C2545" w:rsidRDefault="0099369B" w:rsidP="00993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69B" w:rsidRPr="008C2545" w:rsidRDefault="0099369B" w:rsidP="00993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69B" w:rsidRPr="008C2545" w:rsidRDefault="0099369B" w:rsidP="00993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69B" w:rsidRPr="008C2545" w:rsidRDefault="0099369B" w:rsidP="00993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351718" w:rsidRDefault="00351718"/>
    <w:p w:rsidR="00351718" w:rsidRDefault="00351718">
      <w:r>
        <w:br w:type="page"/>
      </w:r>
    </w:p>
    <w:p w:rsidR="00351718" w:rsidRDefault="00351718">
      <w:pPr>
        <w:sectPr w:rsidR="00351718" w:rsidSect="00EE1965">
          <w:pgSz w:w="16838" w:h="11905" w:orient="landscape"/>
          <w:pgMar w:top="709" w:right="1134" w:bottom="851" w:left="1134" w:header="0" w:footer="0" w:gutter="0"/>
          <w:cols w:space="720"/>
          <w:docGrid w:linePitch="299"/>
        </w:sectPr>
      </w:pPr>
    </w:p>
    <w:p w:rsidR="00351718" w:rsidRPr="00351718" w:rsidRDefault="00351718" w:rsidP="00351718">
      <w:pPr>
        <w:suppressAutoHyphens/>
        <w:spacing w:after="0" w:line="240" w:lineRule="auto"/>
        <w:ind w:left="567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Доклад о ходе реализации </w:t>
      </w:r>
      <w:r w:rsidRPr="0035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351718" w:rsidRDefault="00351718" w:rsidP="00351718">
      <w:pPr>
        <w:suppressAutoHyphens/>
        <w:spacing w:after="0" w:line="240" w:lineRule="auto"/>
        <w:ind w:left="567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информационного общества на территории муниципального образования </w:t>
      </w:r>
    </w:p>
    <w:p w:rsidR="00351718" w:rsidRPr="00351718" w:rsidRDefault="00351718" w:rsidP="00351718">
      <w:pPr>
        <w:suppressAutoHyphens/>
        <w:spacing w:after="0" w:line="240" w:lineRule="auto"/>
        <w:ind w:left="567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Кедровый» за 2021 год</w:t>
      </w:r>
    </w:p>
    <w:p w:rsidR="00351718" w:rsidRP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1718" w:rsidRDefault="00351718" w:rsidP="00351718">
      <w:pPr>
        <w:spacing w:after="0" w:line="240" w:lineRule="auto"/>
        <w:ind w:left="567"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718">
        <w:rPr>
          <w:rFonts w:ascii="Times New Roman" w:hAnsi="Times New Roman" w:cs="Times New Roman"/>
          <w:sz w:val="24"/>
          <w:szCs w:val="24"/>
        </w:rPr>
        <w:t>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общества, и имеющегося потенциала в муниципальном образовании «Город Кедровый».</w:t>
      </w:r>
    </w:p>
    <w:p w:rsidR="00351718" w:rsidRPr="00351718" w:rsidRDefault="00351718" w:rsidP="00351718">
      <w:pPr>
        <w:spacing w:after="0" w:line="240" w:lineRule="auto"/>
        <w:ind w:left="567"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718">
        <w:rPr>
          <w:rFonts w:ascii="Times New Roman" w:hAnsi="Times New Roman" w:cs="Times New Roman"/>
          <w:sz w:val="24"/>
          <w:szCs w:val="24"/>
        </w:rPr>
        <w:t>Предметом регулирования Программы являются правоотношения, связанные с развитием современной информационной и телекоммуникационной инфраструктуры, предоставлением на ее основе качественных муниципальных услуг и обеспечение высокого уровня доступности для населения информационных технологий.</w:t>
      </w:r>
    </w:p>
    <w:p w:rsidR="00351718" w:rsidRP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202</w:t>
      </w:r>
      <w:r w:rsidR="008A0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организовано оказание 5</w:t>
      </w:r>
      <w:r w:rsidR="00C0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услуг, предоставляемых Администрацией города Кедрового и ее органами, из них 21 муниципальная услуга оказываются в областном государственном казенном учреждении «Томский областной многофункциональный центр по предоставлению государственных и муниципальных услуг». В том числе, 9 услуг реализуются через портал Государственный услуг Российской Федерации и предоставляются в электронном виде.</w:t>
      </w:r>
    </w:p>
    <w:p w:rsidR="00351718" w:rsidRDefault="00C00B4A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муниципальной программы ведется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информированию жителей муниципального образования о деятельности и решениях органов местного самоуправления, разъясн</w:t>
      </w:r>
      <w:r w:rsidR="00D5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</w:t>
      </w:r>
      <w:r w:rsidR="00D5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и культурного развития городского округа, </w:t>
      </w:r>
      <w:r w:rsidR="00D5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D5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информационному сопровождению социально значимых проектов, реализуемых на территории муниципального образования.</w:t>
      </w:r>
      <w:r w:rsidR="00D5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FB0" w:rsidRPr="00C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8 публичных слушаний.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Кедрового осуществляет свою деятельность по информированию населения в рамках Федерального закона от 09.02.2009 № 8-ФЗ «Об обеспечении доступа к информации о деятельности государственных органов и органов местного самоуправления». Для этого используются все доступные источники – сайт, печатные средства массовой информации и интернет страницы (газета «В краю кедровом», официальный сайт муниципального образования «Город Кедровый» по адресу: http://www.kedradm.tomsk.ru//, социальные сети). Важной частью информационной деятельности Администрации является публикация нормативных правовых актов; организация каналов обратной связи с населением (интернет-приемная, социологические опросы); размещение оперативной (новостной) и справочной информации в сети Интернет; работа по организации и освещению общественно значимых мероприятий, способствующих укреплению связей органов местного самоуправления с населением.</w:t>
      </w:r>
    </w:p>
    <w:p w:rsidR="00351718" w:rsidRP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достигнутых показателях и реализованных мероприятиях:</w:t>
      </w:r>
    </w:p>
    <w:p w:rsidR="00351718" w:rsidRDefault="00351718" w:rsidP="00827BD5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удовлетворённости жителей муниципального образования «Город Кедровый» качеством предоставления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ar-SA"/>
        </w:rPr>
        <w:t>. В</w:t>
      </w:r>
      <w:r w:rsidR="00827BD5" w:rsidRPr="00827B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с отсутствием специалиста 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27BD5" w:rsidRPr="00827B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 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проводился.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Процент выполнения проведения публичных слушаний по бюджетным вопросам и вопросам социально-экономического развития муниципального образования «Город Кедровый», от общего числа запланированных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4326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28 Устава городского округа «Город Кедровый» все запланированные публичные слушания проведены</w:t>
      </w:r>
      <w:r w:rsidR="00543269" w:rsidRPr="00C80AB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3FB0" w:rsidRPr="00C80A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Запланировано </w:t>
      </w:r>
      <w:r w:rsidR="00C80AB0" w:rsidRPr="00C80AB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53FB0" w:rsidRPr="00C80A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слушаний, проведено </w:t>
      </w:r>
      <w:r w:rsidR="00C80AB0" w:rsidRPr="00C80A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53FB0" w:rsidRPr="00C80AB0">
        <w:rPr>
          <w:rFonts w:ascii="Times New Roman" w:eastAsia="Times New Roman" w:hAnsi="Times New Roman" w:cs="Times New Roman"/>
          <w:sz w:val="24"/>
          <w:szCs w:val="24"/>
          <w:lang w:eastAsia="ar-SA"/>
        </w:rPr>
        <w:t>100%.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оказания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43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территории муниципального образования «Город Кедровый» только жители одного населенного пункта </w:t>
      </w:r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>п.Таванга</w:t>
      </w:r>
      <w:proofErr w:type="spellEnd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не имеют доступа к получению государственных услуг по принципу «одного окна» по месту пребывания, так как в данном населенном пункте отсутствует Интернет и 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регулярные, </w:t>
      </w:r>
      <w:proofErr w:type="spellStart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внутримуниципальные</w:t>
      </w:r>
      <w:proofErr w:type="spellEnd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перевозки. Процент по сравнению с первым </w:t>
      </w:r>
      <w:r w:rsidR="00FC1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полугодием 2021 </w:t>
      </w:r>
      <w:r w:rsidR="00FC1C38" w:rsidRPr="00214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="00F958C6" w:rsidRPr="00214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увеличился </w:t>
      </w:r>
      <w:r w:rsidR="00D53FB0" w:rsidRPr="00214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2146D4" w:rsidRPr="002146D4">
        <w:rPr>
          <w:rFonts w:ascii="Times New Roman" w:eastAsia="Times New Roman" w:hAnsi="Times New Roman" w:cs="Times New Roman"/>
          <w:sz w:val="24"/>
          <w:szCs w:val="24"/>
          <w:lang w:eastAsia="ar-SA"/>
        </w:rPr>
        <w:t>1,7</w:t>
      </w:r>
      <w:r w:rsidR="00D53FB0" w:rsidRPr="00214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</w:t>
      </w:r>
      <w:r w:rsidR="00F958C6" w:rsidRPr="002146D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тем</w:t>
      </w:r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в </w:t>
      </w:r>
      <w:proofErr w:type="spellStart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>п.Рогалево</w:t>
      </w:r>
      <w:proofErr w:type="spellEnd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 Интернет и утвержден график рейсов </w:t>
      </w:r>
      <w:r w:rsidR="00FC1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 раз в неделю) </w:t>
      </w:r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автобуса, осуществляющего </w:t>
      </w:r>
      <w:proofErr w:type="spellStart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внутримуниципальные</w:t>
      </w:r>
      <w:proofErr w:type="spellEnd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перевозки. 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муниципальных услуг, информация о которых размещена на Едином портале государственных и муниципальных услуг, от общего количества предоставляемых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муниципальном образовании «Город Кедровый» утверждено 57 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услуг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остановление 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города Кедрового 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09.09.2013 №471. 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 услуги должны 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быть 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размещены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69AC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Едином портале государственных и муниципальных услуг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настоящее время 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размещено 52 услуги, 5 услуг нужно привести в соответствии с законодательством и</w:t>
      </w:r>
      <w:r w:rsidR="00C369AC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 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в Р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еестр государственных и муниципальных услуг.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отчетный период 100% приняты административные регламенты.</w:t>
      </w:r>
    </w:p>
    <w:p w:rsidR="00351718" w:rsidRDefault="00351718" w:rsidP="00C369AC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проведенных общественных обсуждений, публичных слушаний по социально значимым вопросам и проектам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2021 году проведено 8 публичных слушаний по 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проектам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исполнения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утверждения бюджета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Кедрового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, внесени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изменений в Устав городского округа 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«Г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 Кедровый»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369AC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ограничениями общественные обсуждения по выбору объектов ремонта автомобильных дорог общего пользования местного значения муниципального образования «Город Кедровый» не проводил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ись</w:t>
      </w:r>
      <w:r w:rsidR="00C369AC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информационных материалов в средствах массовой информации, на официальном сайте о политической, экономической и культурной жизни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364A9" w:rsidRP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города Кедрового 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информирует</w:t>
      </w:r>
      <w:r w:rsidR="007364A9" w:rsidRP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населени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7364A9" w:rsidRP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</w:t>
      </w:r>
      <w:r w:rsidR="007364A9" w:rsidRP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 значимых мероприяти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ях</w:t>
      </w:r>
      <w:r w:rsidR="007364A9" w:rsidRP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отчетный период была опубликовано в газете «В краю кедровом» и размещено на официальном сайте Администрации города Кедрового 450 публикаций. Население было проинформировано о работе по формированию комфортной городской среды на нашей территории, муниципальных конкурсах, проектах «Инициативное бюджетирование», запланированных и проведенных социально значимых мероприятиях, проведении муниципальных аукционов, </w:t>
      </w:r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итогах выборов депутатов Государственной Думы и Законодательной Думы, о вакцинации и профилактика </w:t>
      </w:r>
      <w:proofErr w:type="spellStart"/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коронавируса</w:t>
      </w:r>
      <w:proofErr w:type="spellEnd"/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потребности в квалифицированных кадр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>, итогах работы разных структур и много другое.</w:t>
      </w:r>
    </w:p>
    <w:p w:rsidR="00351718" w:rsidRDefault="00351718" w:rsidP="00B95AEF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проведенных мероприятий, влияющих на формирование положительного имиджа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>. Для формирования положительного имиджа органов местного самоуправления Администрация города Кедрового ежегодно проводит мероприятия</w:t>
      </w:r>
      <w:r w:rsidR="00450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 празднования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муниципальных, 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профессиональны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российски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праздник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3FB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 году проведено 39 мероприятий, в том числе:</w:t>
      </w:r>
      <w:r w:rsidR="00B95AEF" w:rsidRPr="00B95AEF"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работника культуры;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работников торговли, бытового обслуживания населения и жилищно-коммунального хозяйства;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местного самоуправления;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российского предпринимательства;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работников торговли;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воспитателя и всех дошкольных работников;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учителя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воина-интернационалиста;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защитника Отечества;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8 Марта;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участников ликвидации последствий радиационных аварий и катастроф и памяти жертв этих аварий и катастроф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призывника; День Победы;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защиты детей;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семьи;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села;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ень молодежи;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памяти и скорби;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города;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пожилых людей;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памяти жертв политических репрессий;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матери;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день инвалидов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15-летие ОГКУ «Центр социальной поддержки населения </w:t>
      </w:r>
      <w:proofErr w:type="spellStart"/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г.Кедрового</w:t>
      </w:r>
      <w:proofErr w:type="spellEnd"/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30-летие Центра занятости населения города Кедрового;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30-летие Кедровского лесничества;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35-летие со дня ликвидации последствий радиационных аварий и катастроф и памяти жертв этих аварий и катастроф;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20-летия учреждения Пенсионного фонда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т.д.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отечественного офисного программного обеспечения, установленного и используемого в органе местного самоуправления, от общего количества используемых операционных систем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50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связи с отсутствием финансирование и дотационным бюджетом города Кедрового переход на отечественное офисное программное обеспечение 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2021 году </w:t>
      </w:r>
      <w:r w:rsidR="0045053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проводился.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</w:t>
      </w:r>
      <w:r w:rsidR="00D53FB0" w:rsidRP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органе местного самоуправления 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 20% отечественного офисного програ</w:t>
      </w:r>
      <w:r w:rsidR="00957719">
        <w:rPr>
          <w:rFonts w:ascii="Times New Roman" w:eastAsia="Times New Roman" w:hAnsi="Times New Roman" w:cs="Times New Roman"/>
          <w:sz w:val="24"/>
          <w:szCs w:val="24"/>
          <w:lang w:eastAsia="ar-SA"/>
        </w:rPr>
        <w:t>ммного обеспечения.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граждан, прошедших обучение в области цифровой грамотности (электронный гражданин) на базе Центра общественного доступа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50537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связи с отсутствием заявок от населения в 2021 году данный показатель не выполнен</w:t>
      </w:r>
      <w:r w:rsidR="00957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составляет о человек.</w:t>
      </w:r>
    </w:p>
    <w:p w:rsidR="00351718" w:rsidRPr="00351718" w:rsidRDefault="00450537" w:rsidP="00351718">
      <w:pPr>
        <w:spacing w:after="0" w:line="240" w:lineRule="auto"/>
        <w:ind w:left="567" w:right="-428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 2022 году будет продолжена работа по реализации к</w:t>
      </w:r>
      <w:r w:rsidR="00351718" w:rsidRPr="00351718">
        <w:rPr>
          <w:rFonts w:ascii="Times New Roman" w:eastAsia="Times New Roman" w:hAnsi="Times New Roman" w:cs="Times New Roman"/>
          <w:sz w:val="24"/>
          <w:szCs w:val="20"/>
          <w:lang w:eastAsia="ar-SA"/>
        </w:rPr>
        <w:t>омплексны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х</w:t>
      </w:r>
      <w:r w:rsidR="00351718" w:rsidRPr="003517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й</w:t>
      </w:r>
      <w:r w:rsidR="00351718" w:rsidRPr="003517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настоящей муниципальной программы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 которые</w:t>
      </w:r>
      <w:r w:rsidR="00351718" w:rsidRPr="003517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способств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уют</w:t>
      </w:r>
      <w:r w:rsidR="00351718" w:rsidRPr="003517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развитию современной информационной и телекоммуникационной инфраструктуры на территории муниципального образования, предоставлению на ее основе качественных муниципальных услуг и обеспечению высокого уровня доступности для населения информационных технологий.</w:t>
      </w:r>
    </w:p>
    <w:p w:rsidR="00CE300C" w:rsidRPr="00351718" w:rsidRDefault="00CE300C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718" w:rsidRP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города Кедрового</w:t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Соловьева</w:t>
      </w:r>
    </w:p>
    <w:p w:rsidR="00450537" w:rsidRPr="00351718" w:rsidRDefault="00450537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51718" w:rsidRP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Исполнитель: </w:t>
      </w:r>
    </w:p>
    <w:p w:rsidR="00351718" w:rsidRPr="00351718" w:rsidRDefault="00351718" w:rsidP="00450537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hAnsi="Times New Roman" w:cs="Times New Roman"/>
          <w:sz w:val="24"/>
          <w:szCs w:val="24"/>
        </w:rPr>
      </w:pPr>
      <w:r w:rsidRPr="00351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Узварик В.П.</w:t>
      </w:r>
    </w:p>
    <w:sectPr w:rsidR="00351718" w:rsidRPr="00351718" w:rsidSect="00B95AEF">
      <w:pgSz w:w="11905" w:h="16838"/>
      <w:pgMar w:top="567" w:right="851" w:bottom="567" w:left="70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1"/>
    <w:rsid w:val="00012140"/>
    <w:rsid w:val="000820CF"/>
    <w:rsid w:val="000E5982"/>
    <w:rsid w:val="00195DDE"/>
    <w:rsid w:val="001F7242"/>
    <w:rsid w:val="002146D4"/>
    <w:rsid w:val="00226AB8"/>
    <w:rsid w:val="002C46FD"/>
    <w:rsid w:val="00351718"/>
    <w:rsid w:val="00376DB3"/>
    <w:rsid w:val="00394035"/>
    <w:rsid w:val="003C6920"/>
    <w:rsid w:val="003F37B3"/>
    <w:rsid w:val="00447FF3"/>
    <w:rsid w:val="00450537"/>
    <w:rsid w:val="00517F81"/>
    <w:rsid w:val="00535585"/>
    <w:rsid w:val="00543269"/>
    <w:rsid w:val="00637ED5"/>
    <w:rsid w:val="007204E8"/>
    <w:rsid w:val="007364A9"/>
    <w:rsid w:val="007717F2"/>
    <w:rsid w:val="00786B84"/>
    <w:rsid w:val="00827BD5"/>
    <w:rsid w:val="008A02B1"/>
    <w:rsid w:val="008A5E38"/>
    <w:rsid w:val="008C3862"/>
    <w:rsid w:val="00900017"/>
    <w:rsid w:val="009124D7"/>
    <w:rsid w:val="009200FC"/>
    <w:rsid w:val="00931465"/>
    <w:rsid w:val="00945A28"/>
    <w:rsid w:val="00957719"/>
    <w:rsid w:val="0099369B"/>
    <w:rsid w:val="009E0231"/>
    <w:rsid w:val="00A87A3F"/>
    <w:rsid w:val="00A979EB"/>
    <w:rsid w:val="00AA37BD"/>
    <w:rsid w:val="00AD446E"/>
    <w:rsid w:val="00B55668"/>
    <w:rsid w:val="00B613E9"/>
    <w:rsid w:val="00B827AC"/>
    <w:rsid w:val="00B95AEF"/>
    <w:rsid w:val="00BA46E1"/>
    <w:rsid w:val="00BB151A"/>
    <w:rsid w:val="00BB660A"/>
    <w:rsid w:val="00C00B4A"/>
    <w:rsid w:val="00C369AC"/>
    <w:rsid w:val="00C80AB0"/>
    <w:rsid w:val="00CC6127"/>
    <w:rsid w:val="00CE300C"/>
    <w:rsid w:val="00CF28C8"/>
    <w:rsid w:val="00D134FF"/>
    <w:rsid w:val="00D21755"/>
    <w:rsid w:val="00D33FA4"/>
    <w:rsid w:val="00D41FFB"/>
    <w:rsid w:val="00D53FB0"/>
    <w:rsid w:val="00D64703"/>
    <w:rsid w:val="00DA5AA1"/>
    <w:rsid w:val="00DD3A76"/>
    <w:rsid w:val="00DE485A"/>
    <w:rsid w:val="00E61671"/>
    <w:rsid w:val="00ED7ECF"/>
    <w:rsid w:val="00EE1965"/>
    <w:rsid w:val="00F10AE7"/>
    <w:rsid w:val="00F446E3"/>
    <w:rsid w:val="00F750A2"/>
    <w:rsid w:val="00F92ADA"/>
    <w:rsid w:val="00F958C6"/>
    <w:rsid w:val="00FA3412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28799-20F8-460E-A319-11F1AE4A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9442-9D28-4DCA-BF19-67497C9A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5392</TotalTime>
  <Pages>14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6</cp:revision>
  <cp:lastPrinted>2022-02-22T08:10:00Z</cp:lastPrinted>
  <dcterms:created xsi:type="dcterms:W3CDTF">2022-02-04T07:49:00Z</dcterms:created>
  <dcterms:modified xsi:type="dcterms:W3CDTF">2022-02-22T08:48:00Z</dcterms:modified>
</cp:coreProperties>
</file>