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B" w:rsidRP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6D1AC8" w:rsidRDefault="00FF1DF2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FF0B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r w:rsidR="00F15B85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показателей цели </w:t>
      </w:r>
      <w:r w:rsidR="00F15B85">
        <w:rPr>
          <w:rFonts w:ascii="Times New Roman" w:hAnsi="Times New Roman" w:cs="Times New Roman"/>
          <w:sz w:val="24"/>
          <w:szCs w:val="24"/>
        </w:rPr>
        <w:t xml:space="preserve">и задач муниципальной программы </w:t>
      </w:r>
    </w:p>
    <w:p w:rsidR="006D1AC8" w:rsidRDefault="006D1AC8" w:rsidP="00F15B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411"/>
        <w:gridCol w:w="2033"/>
        <w:gridCol w:w="1130"/>
        <w:gridCol w:w="1299"/>
        <w:gridCol w:w="1166"/>
        <w:gridCol w:w="1086"/>
        <w:gridCol w:w="1305"/>
        <w:gridCol w:w="1539"/>
        <w:gridCol w:w="1076"/>
        <w:gridCol w:w="1613"/>
        <w:gridCol w:w="1902"/>
      </w:tblGrid>
      <w:tr w:rsidR="00FF1DF2" w:rsidRPr="00FF1DF2" w:rsidTr="00FF1DF2">
        <w:trPr>
          <w:trHeight w:val="52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FF1DF2" w:rsidRPr="00FF1DF2" w:rsidTr="00FF1DF2">
        <w:trPr>
          <w:trHeight w:val="3735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DF2" w:rsidRPr="00FF1DF2" w:rsidTr="00FF1DF2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1DF2" w:rsidRPr="00FF1DF2" w:rsidTr="00FF1DF2">
        <w:trPr>
          <w:trHeight w:val="539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FF1DF2" w:rsidRPr="00FF1DF2" w:rsidTr="00FF1DF2">
        <w:trPr>
          <w:trHeight w:val="220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пострадавших и (или) погибших в дорожно-транспортных происшествиях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FF1DF2" w:rsidRPr="00FF1DF2" w:rsidTr="00FF1DF2">
        <w:trPr>
          <w:trHeight w:val="1979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органов УМВД</w:t>
            </w:r>
          </w:p>
        </w:tc>
      </w:tr>
      <w:tr w:rsidR="00FF1DF2" w:rsidRPr="00FF1DF2" w:rsidTr="00FF1DF2">
        <w:trPr>
          <w:trHeight w:val="621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FF1DF2" w:rsidRPr="00FF1DF2" w:rsidTr="00FF1DF2">
        <w:trPr>
          <w:trHeight w:val="2259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FF1DF2" w:rsidRPr="00FF1DF2" w:rsidTr="00FF1DF2">
        <w:trPr>
          <w:trHeight w:val="325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2. "Формирование у детей навыков безопасного поведения на дорогах"</w:t>
            </w:r>
          </w:p>
        </w:tc>
      </w:tr>
      <w:tr w:rsidR="00FF1DF2" w:rsidRPr="00FF1DF2" w:rsidTr="00FF1DF2">
        <w:trPr>
          <w:trHeight w:val="197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FF1DF2" w:rsidRPr="00FF1DF2" w:rsidTr="00FF1DF2">
        <w:trPr>
          <w:trHeight w:val="690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FF1DF2" w:rsidRPr="00FF1DF2" w:rsidTr="00FF1DF2">
        <w:trPr>
          <w:trHeight w:val="2829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пешеходных переходов, соответствующих новым национальным стандартам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оценивался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Д=ОП/П*100%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– пешеходные переходы, соответствующие требованиям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– всего пешеходных переходов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12/12*100</w:t>
            </w:r>
          </w:p>
        </w:tc>
      </w:tr>
      <w:tr w:rsidR="00FF1DF2" w:rsidRPr="00FF1DF2" w:rsidTr="00FF1DF2">
        <w:trPr>
          <w:trHeight w:val="3057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оценивался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D8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 в 2022 году 36 дорожных з</w:t>
            </w:r>
            <w:r w:rsidR="00D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наков. Установка запланирована 2-3 квартал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Д=УД/ОД*100%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 – установленные дорожные знаки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ОД-общее количество необходимых дорожных знаков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0/326*100</w:t>
            </w:r>
          </w:p>
        </w:tc>
      </w:tr>
    </w:tbl>
    <w:p w:rsidR="006D1AC8" w:rsidRDefault="006D1AC8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C06637" w:rsidRDefault="00A4704A" w:rsidP="00A4704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</w:t>
      </w:r>
      <w:r w:rsidR="00F15B85">
        <w:rPr>
          <w:rFonts w:ascii="Times New Roman" w:hAnsi="Times New Roman"/>
          <w:sz w:val="24"/>
          <w:szCs w:val="24"/>
        </w:rPr>
        <w:t>рма 2. Отчет о расходах на реализацию муниципальной Программы</w:t>
      </w:r>
    </w:p>
    <w:p w:rsidR="00C06637" w:rsidRDefault="00C06637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537"/>
        <w:gridCol w:w="625"/>
        <w:gridCol w:w="440"/>
        <w:gridCol w:w="2233"/>
        <w:gridCol w:w="1952"/>
        <w:gridCol w:w="1265"/>
        <w:gridCol w:w="1265"/>
        <w:gridCol w:w="1466"/>
        <w:gridCol w:w="1265"/>
        <w:gridCol w:w="1265"/>
        <w:gridCol w:w="1623"/>
      </w:tblGrid>
      <w:tr w:rsidR="00FF1DF2" w:rsidRPr="00FF1DF2" w:rsidTr="00FF1DF2">
        <w:trPr>
          <w:trHeight w:val="600"/>
        </w:trPr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FF1DF2" w:rsidRPr="00FF1DF2" w:rsidTr="00FF1DF2">
        <w:trPr>
          <w:trHeight w:val="16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DF2" w:rsidRPr="00FF1DF2" w:rsidTr="00FF1DF2">
        <w:trPr>
          <w:trHeight w:val="636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FF1DF2" w:rsidRPr="00FF1DF2" w:rsidTr="00FF1DF2">
        <w:trPr>
          <w:trHeight w:val="2784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вопросов профилактики дорожно-транспортного травматизма в средствах массовой информации"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"Формирование у детей навыков безопасного поведения на дорогах"</w:t>
            </w:r>
          </w:p>
        </w:tc>
      </w:tr>
      <w:tr w:rsidR="00FF1DF2" w:rsidRPr="00FF1DF2" w:rsidTr="00FF1DF2">
        <w:trPr>
          <w:trHeight w:val="162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детского дорожно-транспортного травматизма"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22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ежедневных пятиминутных бесед - напоминаний, инструктажей по правилам дорожного движения с детьми "минутка безопасности" в образовательных организациях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196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148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12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18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</w:t>
            </w: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дорогах, применению светоотражающих элементов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"Повышение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"Город Кедровый"</w:t>
            </w:r>
          </w:p>
        </w:tc>
      </w:tr>
      <w:tr w:rsidR="00FF1DF2" w:rsidRPr="00FF1DF2" w:rsidTr="00FF1DF2">
        <w:trPr>
          <w:trHeight w:val="99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системы организации движения транспортных средств и пешеходов, повышение безопасности дорожного движения"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DF2" w:rsidRPr="00FF1DF2" w:rsidTr="00FF1DF2">
        <w:trPr>
          <w:trHeight w:val="10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F2" w:rsidRPr="00FF1DF2" w:rsidRDefault="00FF1DF2" w:rsidP="00F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F2" w:rsidRPr="00FF1DF2" w:rsidRDefault="00FF1DF2" w:rsidP="00FF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7353" w:rsidRDefault="009C7353" w:rsidP="00FF1DF2">
      <w:pPr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4536"/>
        <w:gridCol w:w="1985"/>
        <w:gridCol w:w="1559"/>
        <w:gridCol w:w="4678"/>
      </w:tblGrid>
      <w:tr w:rsidR="00F15B85" w:rsidTr="00FF1DF2">
        <w:tc>
          <w:tcPr>
            <w:tcW w:w="708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8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801D7" w:rsidTr="00FF1DF2">
        <w:tc>
          <w:tcPr>
            <w:tcW w:w="708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559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</w:t>
            </w:r>
            <w:r w:rsidR="00D849C8">
              <w:rPr>
                <w:rFonts w:ascii="Times New Roman" w:hAnsi="Times New Roman" w:cs="Times New Roman"/>
                <w:sz w:val="24"/>
                <w:szCs w:val="24"/>
              </w:rPr>
              <w:t xml:space="preserve"> и целевые показатели</w:t>
            </w:r>
          </w:p>
        </w:tc>
      </w:tr>
    </w:tbl>
    <w:p w:rsidR="00A4704A" w:rsidRDefault="00A4704A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6BDC" w:rsidRDefault="00616BDC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6637" w:rsidRDefault="00C06637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6C2C61">
        <w:rPr>
          <w:rFonts w:ascii="Times New Roman" w:hAnsi="Times New Roman" w:cs="Times New Roman"/>
          <w:sz w:val="24"/>
        </w:rPr>
        <w:t>оклад о</w:t>
      </w:r>
      <w:r>
        <w:rPr>
          <w:rFonts w:ascii="Times New Roman" w:hAnsi="Times New Roman" w:cs="Times New Roman"/>
          <w:sz w:val="24"/>
        </w:rPr>
        <w:t xml:space="preserve"> ходе реализации муниципальной П</w:t>
      </w:r>
      <w:r w:rsidRPr="006C2C61">
        <w:rPr>
          <w:rFonts w:ascii="Times New Roman" w:hAnsi="Times New Roman" w:cs="Times New Roman"/>
          <w:sz w:val="24"/>
        </w:rPr>
        <w:t>рограммы</w:t>
      </w:r>
      <w:r w:rsidR="00FF1DF2">
        <w:rPr>
          <w:rFonts w:ascii="Times New Roman" w:hAnsi="Times New Roman" w:cs="Times New Roman"/>
          <w:sz w:val="24"/>
        </w:rPr>
        <w:t xml:space="preserve"> за 2022</w:t>
      </w:r>
      <w:r w:rsidR="0024007A">
        <w:rPr>
          <w:rFonts w:ascii="Times New Roman" w:hAnsi="Times New Roman" w:cs="Times New Roman"/>
          <w:sz w:val="24"/>
        </w:rPr>
        <w:t xml:space="preserve"> год</w:t>
      </w:r>
    </w:p>
    <w:p w:rsidR="00B62287" w:rsidRDefault="00B62287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2287" w:rsidRDefault="0024007A" w:rsidP="00B6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правового воспитания участников дорожного движения, культуры их поведения, профилактики детского дорожно-транспортного травм</w:t>
      </w:r>
      <w:r w:rsidR="002E3CAC">
        <w:rPr>
          <w:rFonts w:ascii="Times New Roman" w:hAnsi="Times New Roman" w:cs="Times New Roman"/>
          <w:sz w:val="24"/>
          <w:szCs w:val="24"/>
        </w:rPr>
        <w:t>атизма в рамках Программы в 2022</w:t>
      </w:r>
      <w:r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мероприятия:</w:t>
      </w:r>
    </w:p>
    <w:p w:rsidR="00B62287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на постоянной основе проводятся беседы с учащимися, акции, классные часы по </w:t>
      </w:r>
      <w:r w:rsidR="0024007A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движения: </w:t>
      </w:r>
    </w:p>
    <w:p w:rsidR="002E3CAC" w:rsidRDefault="0024007A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CAC">
        <w:rPr>
          <w:rFonts w:ascii="Times New Roman" w:eastAsia="Calibri" w:hAnsi="Times New Roman" w:cs="Times New Roman"/>
          <w:sz w:val="24"/>
          <w:szCs w:val="24"/>
        </w:rPr>
        <w:t>«Безопасный путь домой» - классный час;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«Я рисую правила» - выставка декоративно-прикладного творчества;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«Правила движения достойны уважения» - викторина;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Лето без травм» - информационный час по правилам безопасности дорожного движения в летний период;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>- «</w:t>
      </w:r>
      <w:r>
        <w:rPr>
          <w:rFonts w:ascii="Times New Roman" w:hAnsi="Times New Roman" w:cs="Times New Roman"/>
          <w:sz w:val="24"/>
          <w:szCs w:val="24"/>
        </w:rPr>
        <w:t>Эти правила на 5 ребенок должен знать» - информационная книжная выставка-уголок по безопасности для детей;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образовательного мультфильма по ПДД для детей к Международному дню светофора;</w:t>
      </w:r>
    </w:p>
    <w:p w:rsidR="0024007A" w:rsidRPr="002E3CAC" w:rsidRDefault="002E3CAC" w:rsidP="002E3C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«Это должен знать каждый» - </w:t>
      </w:r>
      <w:r>
        <w:rPr>
          <w:rFonts w:ascii="Times New Roman" w:hAnsi="Times New Roman" w:cs="Times New Roman"/>
          <w:sz w:val="24"/>
          <w:szCs w:val="24"/>
          <w:lang w:eastAsia="ar-SA"/>
        </w:rPr>
        <w:t>книжная выставка-викторина, посвященная Международному дню светофора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07A">
        <w:rPr>
          <w:rFonts w:ascii="Times New Roman" w:hAnsi="Times New Roman" w:cs="Times New Roman"/>
          <w:sz w:val="24"/>
          <w:szCs w:val="24"/>
        </w:rPr>
        <w:t>и т.д.</w:t>
      </w:r>
    </w:p>
    <w:p w:rsidR="00B62287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учащимися проводятся пятиминутки по безопасности.</w:t>
      </w:r>
    </w:p>
    <w:p w:rsidR="00B62287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образовательных организациях имеются уголки по безопасности дорожного движения с наглядной информацией.</w:t>
      </w:r>
    </w:p>
    <w:p w:rsidR="00B62287" w:rsidRPr="00B62287" w:rsidRDefault="00B62287" w:rsidP="00F860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3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4007A">
        <w:rPr>
          <w:rFonts w:ascii="Times New Roman" w:hAnsi="Times New Roman" w:cs="Times New Roman"/>
          <w:sz w:val="24"/>
          <w:szCs w:val="24"/>
        </w:rPr>
        <w:t>в</w:t>
      </w:r>
      <w:r w:rsidR="00D849C8">
        <w:rPr>
          <w:rFonts w:ascii="Times New Roman" w:hAnsi="Times New Roman" w:cs="Times New Roman"/>
          <w:sz w:val="24"/>
          <w:szCs w:val="24"/>
        </w:rPr>
        <w:t xml:space="preserve"> МКОУ </w:t>
      </w:r>
      <w:r w:rsidR="002E3CAC">
        <w:rPr>
          <w:rFonts w:ascii="Times New Roman" w:hAnsi="Times New Roman" w:cs="Times New Roman"/>
          <w:sz w:val="24"/>
          <w:szCs w:val="24"/>
        </w:rPr>
        <w:t>СОШ № 1 г. Кедрового и МК</w:t>
      </w:r>
      <w:r w:rsidR="0024007A">
        <w:rPr>
          <w:rFonts w:ascii="Times New Roman" w:hAnsi="Times New Roman" w:cs="Times New Roman"/>
          <w:sz w:val="24"/>
          <w:szCs w:val="24"/>
        </w:rPr>
        <w:t xml:space="preserve">ОУ Пудинская СОШ </w:t>
      </w:r>
      <w:r>
        <w:rPr>
          <w:rFonts w:ascii="Times New Roman" w:hAnsi="Times New Roman" w:cs="Times New Roman"/>
          <w:sz w:val="24"/>
          <w:szCs w:val="24"/>
        </w:rPr>
        <w:t>корректируются паспорта</w:t>
      </w:r>
      <w:r w:rsidRPr="00B6228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дорожной безопасности и схемы безопасных маршрутов движения детей</w:t>
      </w:r>
      <w:r w:rsidR="0024007A">
        <w:rPr>
          <w:rStyle w:val="c3"/>
          <w:rFonts w:ascii="Times New Roman" w:hAnsi="Times New Roman" w:cs="Times New Roman"/>
          <w:color w:val="000000"/>
          <w:sz w:val="24"/>
          <w:szCs w:val="24"/>
        </w:rPr>
        <w:t>. Вышеуказанные паспорта и схемы согласовываются с пунктом полиции г. Кедрового</w:t>
      </w:r>
      <w:r w:rsidR="001174A4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287" w:rsidRPr="001174A4" w:rsidRDefault="001174A4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A4">
        <w:rPr>
          <w:rFonts w:ascii="Times New Roman" w:hAnsi="Times New Roman" w:cs="Times New Roman"/>
          <w:sz w:val="24"/>
          <w:szCs w:val="24"/>
        </w:rPr>
        <w:t xml:space="preserve">На </w:t>
      </w:r>
      <w:r w:rsidR="00B62287" w:rsidRPr="001174A4">
        <w:rPr>
          <w:rFonts w:ascii="Times New Roman" w:hAnsi="Times New Roman" w:cs="Times New Roman"/>
          <w:sz w:val="24"/>
          <w:szCs w:val="24"/>
        </w:rPr>
        <w:t>родит</w:t>
      </w:r>
      <w:r w:rsidRPr="001174A4">
        <w:rPr>
          <w:rFonts w:ascii="Times New Roman" w:hAnsi="Times New Roman" w:cs="Times New Roman"/>
          <w:sz w:val="24"/>
          <w:szCs w:val="24"/>
        </w:rPr>
        <w:t>ельских</w:t>
      </w:r>
      <w:r w:rsidR="00B62287" w:rsidRPr="001174A4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350FEE" w:rsidRPr="001174A4">
        <w:rPr>
          <w:rFonts w:ascii="Times New Roman" w:hAnsi="Times New Roman" w:cs="Times New Roman"/>
          <w:sz w:val="24"/>
          <w:szCs w:val="24"/>
        </w:rPr>
        <w:t>ия</w:t>
      </w:r>
      <w:r w:rsidRPr="001174A4">
        <w:rPr>
          <w:rFonts w:ascii="Times New Roman" w:hAnsi="Times New Roman" w:cs="Times New Roman"/>
          <w:sz w:val="24"/>
          <w:szCs w:val="24"/>
        </w:rPr>
        <w:t>х в конце каждой четверти проводятся консультации с родителями по безопасности дорожного движения среди несовершеннолетних</w:t>
      </w:r>
      <w:r w:rsidR="00B62287" w:rsidRPr="001174A4">
        <w:rPr>
          <w:rFonts w:ascii="Times New Roman" w:hAnsi="Times New Roman" w:cs="Times New Roman"/>
          <w:sz w:val="24"/>
          <w:szCs w:val="24"/>
        </w:rPr>
        <w:t>.</w:t>
      </w:r>
      <w:r w:rsidRPr="001174A4">
        <w:rPr>
          <w:rFonts w:ascii="Times New Roman" w:hAnsi="Times New Roman" w:cs="Times New Roman"/>
          <w:sz w:val="24"/>
          <w:szCs w:val="24"/>
        </w:rPr>
        <w:t xml:space="preserve"> На постоянной основе производится и</w:t>
      </w:r>
      <w:r w:rsidR="00B62287" w:rsidRPr="001174A4">
        <w:rPr>
          <w:rFonts w:ascii="Times New Roman" w:hAnsi="Times New Roman" w:cs="Times New Roman"/>
          <w:sz w:val="24"/>
          <w:szCs w:val="24"/>
        </w:rPr>
        <w:t xml:space="preserve">нформирование родителей в </w:t>
      </w:r>
      <w:r w:rsidR="00350FEE" w:rsidRPr="001174A4">
        <w:rPr>
          <w:rFonts w:ascii="Times New Roman" w:hAnsi="Times New Roman" w:cs="Times New Roman"/>
          <w:sz w:val="24"/>
          <w:szCs w:val="24"/>
        </w:rPr>
        <w:t>соц. сетях</w:t>
      </w:r>
      <w:r w:rsidR="00B62287" w:rsidRPr="001174A4">
        <w:rPr>
          <w:rFonts w:ascii="Times New Roman" w:hAnsi="Times New Roman" w:cs="Times New Roman"/>
          <w:sz w:val="24"/>
          <w:szCs w:val="24"/>
        </w:rPr>
        <w:t xml:space="preserve"> о правилах перевозки детей в автотранспорте, о светоотражающих элементах, о безопасном катании с горок со специальными </w:t>
      </w:r>
      <w:r w:rsidR="00350FEE" w:rsidRPr="001174A4">
        <w:rPr>
          <w:rFonts w:ascii="Times New Roman" w:hAnsi="Times New Roman" w:cs="Times New Roman"/>
          <w:sz w:val="24"/>
          <w:szCs w:val="24"/>
        </w:rPr>
        <w:t>приспособлениями.</w:t>
      </w:r>
    </w:p>
    <w:p w:rsidR="00022320" w:rsidRDefault="00350FEE" w:rsidP="00F842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320">
        <w:rPr>
          <w:rFonts w:ascii="Times New Roman" w:hAnsi="Times New Roman" w:cs="Times New Roman"/>
          <w:sz w:val="24"/>
          <w:szCs w:val="24"/>
        </w:rPr>
        <w:t>В двух образовательных организация</w:t>
      </w:r>
      <w:r w:rsidR="001174A4" w:rsidRPr="00022320">
        <w:rPr>
          <w:rFonts w:ascii="Times New Roman" w:hAnsi="Times New Roman" w:cs="Times New Roman"/>
          <w:sz w:val="24"/>
          <w:szCs w:val="24"/>
        </w:rPr>
        <w:t>х созданы и действуют отряды юных инспекторов движения</w:t>
      </w:r>
      <w:r w:rsidR="009C7353">
        <w:rPr>
          <w:rFonts w:ascii="Times New Roman" w:hAnsi="Times New Roman" w:cs="Times New Roman"/>
          <w:sz w:val="24"/>
          <w:szCs w:val="24"/>
        </w:rPr>
        <w:t xml:space="preserve"> (ЮИД).</w:t>
      </w:r>
      <w:r w:rsidR="00986447" w:rsidRPr="00022320">
        <w:rPr>
          <w:rFonts w:ascii="Times New Roman" w:hAnsi="Times New Roman" w:cs="Times New Roman"/>
          <w:sz w:val="24"/>
          <w:szCs w:val="24"/>
        </w:rPr>
        <w:t xml:space="preserve"> </w:t>
      </w:r>
      <w:r w:rsidR="00022320">
        <w:rPr>
          <w:rFonts w:ascii="Times New Roman" w:hAnsi="Times New Roman" w:cs="Times New Roman"/>
          <w:sz w:val="24"/>
          <w:szCs w:val="24"/>
        </w:rPr>
        <w:t>Э</w:t>
      </w:r>
      <w:r w:rsidR="00022320" w:rsidRPr="00022320">
        <w:rPr>
          <w:rFonts w:ascii="Times New Roman" w:hAnsi="Times New Roman" w:cs="Times New Roman"/>
          <w:sz w:val="24"/>
          <w:szCs w:val="24"/>
        </w:rPr>
        <w:t xml:space="preserve">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</w:t>
      </w:r>
    </w:p>
    <w:p w:rsidR="00B62287" w:rsidRPr="00022320" w:rsidRDefault="00350FEE" w:rsidP="00F842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320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1174A4" w:rsidRPr="00022320">
        <w:rPr>
          <w:rFonts w:ascii="Times New Roman" w:hAnsi="Times New Roman" w:cs="Times New Roman"/>
          <w:sz w:val="24"/>
          <w:szCs w:val="24"/>
        </w:rPr>
        <w:t xml:space="preserve">инспектором ГИБДД, секретарем комиссии по безопасности дорожного движения, сотрудниками образовательных организаций </w:t>
      </w:r>
      <w:r w:rsidRPr="00022320">
        <w:rPr>
          <w:rFonts w:ascii="Times New Roman" w:hAnsi="Times New Roman" w:cs="Times New Roman"/>
          <w:sz w:val="24"/>
          <w:szCs w:val="24"/>
        </w:rPr>
        <w:t>размещаются публикации по безопасност</w:t>
      </w:r>
      <w:r w:rsidR="001174A4" w:rsidRPr="00022320">
        <w:rPr>
          <w:rFonts w:ascii="Times New Roman" w:hAnsi="Times New Roman" w:cs="Times New Roman"/>
          <w:sz w:val="24"/>
          <w:szCs w:val="24"/>
        </w:rPr>
        <w:t>и дорожного движения в газете «В</w:t>
      </w:r>
      <w:r w:rsidRPr="00022320">
        <w:rPr>
          <w:rFonts w:ascii="Times New Roman" w:hAnsi="Times New Roman" w:cs="Times New Roman"/>
          <w:sz w:val="24"/>
          <w:szCs w:val="24"/>
        </w:rPr>
        <w:t xml:space="preserve"> краю кедровом» и на официальном сайте Администрации города Кедрового.</w:t>
      </w:r>
    </w:p>
    <w:p w:rsidR="00B62287" w:rsidRDefault="001174A4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реализуемых мероприят</w:t>
      </w:r>
      <w:r w:rsidR="002E3CA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2E3CAC">
        <w:rPr>
          <w:rFonts w:ascii="Times New Roman" w:hAnsi="Times New Roman" w:cs="Times New Roman"/>
          <w:sz w:val="24"/>
          <w:szCs w:val="24"/>
        </w:rPr>
        <w:t xml:space="preserve">2 год </w:t>
      </w:r>
      <w:r>
        <w:rPr>
          <w:rFonts w:ascii="Times New Roman" w:hAnsi="Times New Roman" w:cs="Times New Roman"/>
          <w:sz w:val="24"/>
          <w:szCs w:val="24"/>
        </w:rPr>
        <w:t>отсутствуют погибшие и пострадавшие в дорожно-транспортных</w:t>
      </w:r>
      <w:r w:rsidR="0098644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оисшествиях люди, в том числе дети, </w:t>
      </w:r>
      <w:r w:rsidR="002E3CA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849C8">
        <w:rPr>
          <w:rFonts w:ascii="Times New Roman" w:hAnsi="Times New Roman" w:cs="Times New Roman"/>
          <w:sz w:val="24"/>
          <w:szCs w:val="24"/>
        </w:rPr>
        <w:t xml:space="preserve">38 </w:t>
      </w:r>
      <w:r w:rsidR="00986447">
        <w:rPr>
          <w:rFonts w:ascii="Times New Roman" w:hAnsi="Times New Roman" w:cs="Times New Roman"/>
          <w:sz w:val="24"/>
          <w:szCs w:val="24"/>
        </w:rPr>
        <w:t>профилакти</w:t>
      </w:r>
      <w:r w:rsidR="002E3CAC">
        <w:rPr>
          <w:rFonts w:ascii="Times New Roman" w:hAnsi="Times New Roman" w:cs="Times New Roman"/>
          <w:sz w:val="24"/>
          <w:szCs w:val="24"/>
        </w:rPr>
        <w:t>ческих мероприятий (на 3 меньше, чем в 2021 году</w:t>
      </w:r>
      <w:r w:rsidR="00986447">
        <w:rPr>
          <w:rFonts w:ascii="Times New Roman" w:hAnsi="Times New Roman" w:cs="Times New Roman"/>
          <w:sz w:val="24"/>
          <w:szCs w:val="24"/>
        </w:rPr>
        <w:t xml:space="preserve">) и </w:t>
      </w:r>
      <w:r w:rsidR="00D849C8">
        <w:rPr>
          <w:rFonts w:ascii="Times New Roman" w:hAnsi="Times New Roman" w:cs="Times New Roman"/>
          <w:sz w:val="24"/>
          <w:szCs w:val="24"/>
        </w:rPr>
        <w:t xml:space="preserve">20 </w:t>
      </w:r>
      <w:r w:rsidR="002E3CAC">
        <w:rPr>
          <w:rFonts w:ascii="Times New Roman" w:hAnsi="Times New Roman" w:cs="Times New Roman"/>
          <w:sz w:val="24"/>
          <w:szCs w:val="24"/>
        </w:rPr>
        <w:t>публикаций (на 1 единицу больше</w:t>
      </w:r>
      <w:r w:rsidR="00986447">
        <w:rPr>
          <w:rFonts w:ascii="Times New Roman" w:hAnsi="Times New Roman" w:cs="Times New Roman"/>
          <w:sz w:val="24"/>
          <w:szCs w:val="24"/>
        </w:rPr>
        <w:t xml:space="preserve">). </w:t>
      </w:r>
      <w:r w:rsidR="002E3CAC">
        <w:rPr>
          <w:rFonts w:ascii="Times New Roman" w:hAnsi="Times New Roman" w:cs="Times New Roman"/>
          <w:sz w:val="24"/>
          <w:szCs w:val="24"/>
        </w:rPr>
        <w:t>Произошло увеличение выявленных административных правонарушений на 20 единиц</w:t>
      </w:r>
      <w:r w:rsidR="00C82067">
        <w:rPr>
          <w:rFonts w:ascii="Times New Roman" w:hAnsi="Times New Roman" w:cs="Times New Roman"/>
          <w:sz w:val="24"/>
          <w:szCs w:val="24"/>
        </w:rPr>
        <w:t>.</w:t>
      </w:r>
    </w:p>
    <w:p w:rsidR="00C82067" w:rsidRDefault="00C82067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2022 году выделено 210,15 тыс. руб. на обновление и восстано</w:t>
      </w:r>
      <w:r w:rsidR="00D849C8">
        <w:rPr>
          <w:rFonts w:ascii="Times New Roman" w:hAnsi="Times New Roman" w:cs="Times New Roman"/>
          <w:sz w:val="24"/>
          <w:szCs w:val="24"/>
        </w:rPr>
        <w:t>вление дорожной разметки.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реализованы в полном объеме.</w:t>
      </w:r>
      <w:r w:rsidR="00D849C8">
        <w:rPr>
          <w:rFonts w:ascii="Times New Roman" w:hAnsi="Times New Roman" w:cs="Times New Roman"/>
          <w:sz w:val="24"/>
          <w:szCs w:val="24"/>
        </w:rPr>
        <w:t xml:space="preserve"> Также по внепрограммным мероприятиям закуплено 36 дорожных знаков (4 квартал 2022 года). Установка запланирована на 2-3 квартал 2023 года.</w:t>
      </w:r>
    </w:p>
    <w:p w:rsidR="00986447" w:rsidRDefault="00C82067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б</w:t>
      </w:r>
      <w:r w:rsidR="00986447">
        <w:rPr>
          <w:rFonts w:ascii="Times New Roman" w:hAnsi="Times New Roman" w:cs="Times New Roman"/>
          <w:sz w:val="24"/>
          <w:szCs w:val="24"/>
        </w:rPr>
        <w:t>удет продолжена работа по проведению профилактических мероприятий с населением по обеспечению безопасности дорожного движения,</w:t>
      </w:r>
      <w:r w:rsidR="00F356AA">
        <w:rPr>
          <w:rFonts w:ascii="Times New Roman" w:hAnsi="Times New Roman" w:cs="Times New Roman"/>
          <w:sz w:val="24"/>
          <w:szCs w:val="24"/>
        </w:rPr>
        <w:t xml:space="preserve"> </w:t>
      </w:r>
      <w:r w:rsidR="00986447">
        <w:rPr>
          <w:rFonts w:ascii="Times New Roman" w:hAnsi="Times New Roman" w:cs="Times New Roman"/>
          <w:sz w:val="24"/>
          <w:szCs w:val="24"/>
        </w:rPr>
        <w:t>восстановление дорожной р</w:t>
      </w:r>
      <w:r w:rsidR="00F356AA">
        <w:rPr>
          <w:rFonts w:ascii="Times New Roman" w:hAnsi="Times New Roman" w:cs="Times New Roman"/>
          <w:sz w:val="24"/>
          <w:szCs w:val="24"/>
        </w:rPr>
        <w:t xml:space="preserve">азметки на пешеходных переходах, а также планируется корректировка целевых показателей программы. </w:t>
      </w:r>
    </w:p>
    <w:p w:rsidR="00363A70" w:rsidRDefault="00363A70" w:rsidP="00B6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04A" w:rsidRDefault="00A4704A" w:rsidP="00B6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447" w:rsidRDefault="00986447" w:rsidP="00B6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70" w:rsidRPr="00363A70" w:rsidRDefault="00363A70" w:rsidP="00B6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Кедрового                                                                                                                                                                                 Н.А. Соловьева</w:t>
      </w:r>
    </w:p>
    <w:p w:rsidR="00C06637" w:rsidRDefault="00C06637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Pr="009C7353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353">
        <w:rPr>
          <w:rFonts w:ascii="Times New Roman" w:hAnsi="Times New Roman" w:cs="Times New Roman"/>
          <w:sz w:val="20"/>
          <w:szCs w:val="20"/>
        </w:rPr>
        <w:t>Оскольская Юлия Вячеславовна</w:t>
      </w:r>
    </w:p>
    <w:p w:rsidR="009C7353" w:rsidRP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8(38250) 35-539</w:t>
      </w:r>
    </w:p>
    <w:sectPr w:rsidR="009C7353" w:rsidRPr="009C7353" w:rsidSect="00A470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634"/>
    <w:multiLevelType w:val="hybridMultilevel"/>
    <w:tmpl w:val="A8D6A63E"/>
    <w:lvl w:ilvl="0" w:tplc="0390FF4E">
      <w:start w:val="1"/>
      <w:numFmt w:val="decimal"/>
      <w:suff w:val="space"/>
      <w:lvlText w:val="%1."/>
      <w:lvlJc w:val="left"/>
      <w:pPr>
        <w:ind w:left="122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A"/>
    <w:rsid w:val="00022320"/>
    <w:rsid w:val="001174A4"/>
    <w:rsid w:val="0024007A"/>
    <w:rsid w:val="002E3CAC"/>
    <w:rsid w:val="00350FEE"/>
    <w:rsid w:val="00363A70"/>
    <w:rsid w:val="003C7C8B"/>
    <w:rsid w:val="0061230A"/>
    <w:rsid w:val="00616BDC"/>
    <w:rsid w:val="006C2DAB"/>
    <w:rsid w:val="006D1AC8"/>
    <w:rsid w:val="008A39FE"/>
    <w:rsid w:val="00921841"/>
    <w:rsid w:val="00986447"/>
    <w:rsid w:val="009C7353"/>
    <w:rsid w:val="00A4704A"/>
    <w:rsid w:val="00B62287"/>
    <w:rsid w:val="00C06637"/>
    <w:rsid w:val="00C82067"/>
    <w:rsid w:val="00D849C8"/>
    <w:rsid w:val="00E801D7"/>
    <w:rsid w:val="00F15B85"/>
    <w:rsid w:val="00F34811"/>
    <w:rsid w:val="00F356AA"/>
    <w:rsid w:val="00FF0BDD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9E7-1F11-41AD-828E-EA33CF4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F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2287"/>
    <w:pPr>
      <w:ind w:left="720"/>
      <w:contextualSpacing/>
    </w:pPr>
  </w:style>
  <w:style w:type="paragraph" w:customStyle="1" w:styleId="c1">
    <w:name w:val="c1"/>
    <w:basedOn w:val="a"/>
    <w:rsid w:val="00B6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287"/>
  </w:style>
  <w:style w:type="character" w:customStyle="1" w:styleId="c7">
    <w:name w:val="c7"/>
    <w:basedOn w:val="a0"/>
    <w:rsid w:val="00B62287"/>
  </w:style>
  <w:style w:type="paragraph" w:styleId="a6">
    <w:name w:val="Balloon Text"/>
    <w:basedOn w:val="a"/>
    <w:link w:val="a7"/>
    <w:uiPriority w:val="99"/>
    <w:semiHidden/>
    <w:unhideWhenUsed/>
    <w:rsid w:val="003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2022-02-03T08:51:00Z</cp:lastPrinted>
  <dcterms:created xsi:type="dcterms:W3CDTF">2021-07-26T09:01:00Z</dcterms:created>
  <dcterms:modified xsi:type="dcterms:W3CDTF">2023-03-02T09:00:00Z</dcterms:modified>
</cp:coreProperties>
</file>