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F5241" w:rsidRPr="001E555C" w:rsidRDefault="002D207E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1E555C">
        <w:rPr>
          <w:rFonts w:ascii="Times New Roman" w:hAnsi="Times New Roman" w:cs="Times New Roman"/>
          <w:b/>
          <w:sz w:val="28"/>
          <w:szCs w:val="24"/>
        </w:rPr>
        <w:t>Жилье и городская среда муниципального образования «Город Кедровый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4367">
        <w:rPr>
          <w:rFonts w:ascii="Times New Roman" w:hAnsi="Times New Roman" w:cs="Times New Roman"/>
          <w:b/>
          <w:sz w:val="28"/>
          <w:szCs w:val="24"/>
        </w:rPr>
        <w:t>з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>а 202</w:t>
      </w:r>
      <w:r w:rsidR="00445A12">
        <w:rPr>
          <w:rFonts w:ascii="Times New Roman" w:hAnsi="Times New Roman" w:cs="Times New Roman"/>
          <w:b/>
          <w:sz w:val="28"/>
          <w:szCs w:val="24"/>
        </w:rPr>
        <w:t>3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 xml:space="preserve"> г</w:t>
      </w:r>
      <w:r w:rsidR="000C4367">
        <w:rPr>
          <w:rFonts w:ascii="Times New Roman" w:hAnsi="Times New Roman" w:cs="Times New Roman"/>
          <w:b/>
          <w:sz w:val="28"/>
          <w:szCs w:val="24"/>
        </w:rPr>
        <w:t>од</w:t>
      </w:r>
      <w:bookmarkStart w:id="0" w:name="_GoBack"/>
      <w:bookmarkEnd w:id="0"/>
      <w:r w:rsidR="000F5241" w:rsidRPr="001E555C">
        <w:rPr>
          <w:rFonts w:ascii="Times New Roman" w:hAnsi="Times New Roman" w:cs="Times New Roman"/>
          <w:b/>
          <w:sz w:val="28"/>
          <w:szCs w:val="24"/>
        </w:rPr>
        <w:t>.</w:t>
      </w:r>
    </w:p>
    <w:p w:rsidR="0064565F" w:rsidRPr="008C2545" w:rsidRDefault="0064565F" w:rsidP="00445A12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D207E">
        <w:rPr>
          <w:rFonts w:ascii="Times New Roman" w:hAnsi="Times New Roman" w:cs="Times New Roman"/>
          <w:sz w:val="24"/>
          <w:szCs w:val="24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CD6F7F" w:rsidRPr="008C2545" w:rsidRDefault="00CD6F7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768"/>
        <w:gridCol w:w="1152"/>
        <w:gridCol w:w="1107"/>
        <w:gridCol w:w="1189"/>
        <w:gridCol w:w="1107"/>
        <w:gridCol w:w="1331"/>
        <w:gridCol w:w="1571"/>
        <w:gridCol w:w="963"/>
        <w:gridCol w:w="1417"/>
        <w:gridCol w:w="2693"/>
      </w:tblGrid>
      <w:tr w:rsidR="0063253C" w:rsidRPr="0063253C" w:rsidTr="00D845E5">
        <w:trPr>
          <w:trHeight w:val="525"/>
        </w:trPr>
        <w:tc>
          <w:tcPr>
            <w:tcW w:w="444" w:type="dxa"/>
            <w:vMerge w:val="restart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68" w:type="dxa"/>
            <w:vMerge w:val="restart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331" w:type="dxa"/>
            <w:vMerge w:val="restart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63253C" w:rsidRPr="0063253C" w:rsidTr="00D845E5">
        <w:trPr>
          <w:trHeight w:val="2040"/>
        </w:trPr>
        <w:tc>
          <w:tcPr>
            <w:tcW w:w="444" w:type="dxa"/>
            <w:vMerge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331" w:type="dxa"/>
            <w:vMerge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1" w:type="dxa"/>
            <w:vMerge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53C" w:rsidRPr="0063253C" w:rsidTr="00D845E5">
        <w:trPr>
          <w:trHeight w:val="315"/>
        </w:trPr>
        <w:tc>
          <w:tcPr>
            <w:tcW w:w="444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3253C" w:rsidRPr="0063253C" w:rsidTr="00D845E5">
        <w:trPr>
          <w:trHeight w:val="350"/>
        </w:trPr>
        <w:tc>
          <w:tcPr>
            <w:tcW w:w="14742" w:type="dxa"/>
            <w:gridSpan w:val="11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63253C" w:rsidRPr="0063253C" w:rsidTr="00D845E5">
        <w:trPr>
          <w:trHeight w:val="540"/>
        </w:trPr>
        <w:tc>
          <w:tcPr>
            <w:tcW w:w="14742" w:type="dxa"/>
            <w:gridSpan w:val="11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цели муниципальной программы «Улучшение жилищных условий населения муниципального образования «Город Кедровый» и формирование комфортной городской среды»</w:t>
            </w:r>
          </w:p>
        </w:tc>
      </w:tr>
      <w:tr w:rsidR="0063253C" w:rsidRPr="0063253C" w:rsidTr="00D845E5">
        <w:trPr>
          <w:trHeight w:val="1440"/>
        </w:trPr>
        <w:tc>
          <w:tcPr>
            <w:tcW w:w="444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реализованных проектов в сфере благоустройства в год, </w:t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Подсчет количества реализованных за отчетный год проектов</w:t>
            </w:r>
          </w:p>
        </w:tc>
      </w:tr>
      <w:tr w:rsidR="0063253C" w:rsidRPr="0063253C" w:rsidTr="00D845E5">
        <w:trPr>
          <w:trHeight w:val="2715"/>
        </w:trPr>
        <w:tc>
          <w:tcPr>
            <w:tcW w:w="444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получившего жилые помещения и улучшившие жилищные условия в общей численности населения, состоящего на учете в качестве нуждающихся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никому не предоставлялось жилье в 2023 году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Дну=</w:t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Нсу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</w:t>
            </w: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население, улучшившие свои жилищные </w:t>
            </w:r>
            <w:proofErr w:type="gramStart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условия,</w:t>
            </w: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Нсу</w:t>
            </w:r>
            <w:proofErr w:type="spellEnd"/>
            <w:proofErr w:type="gramEnd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население, состоящее на учете в качестве нуждающихся   </w:t>
            </w: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Дну=0/11*100=0</w:t>
            </w:r>
          </w:p>
        </w:tc>
      </w:tr>
      <w:tr w:rsidR="0063253C" w:rsidRPr="0063253C" w:rsidTr="00D845E5">
        <w:trPr>
          <w:trHeight w:val="1416"/>
        </w:trPr>
        <w:tc>
          <w:tcPr>
            <w:tcW w:w="444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аварийного и ветхого жилья, % в общем жилом фонде муниципального образования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Даж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Sавр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Sжф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*100</w:t>
            </w: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Sжф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площадь жилищного фонда</w:t>
            </w: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Sавр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площадь аварийного и ветхого жилья</w:t>
            </w: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Даж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=(1,322/93,</w:t>
            </w:r>
            <w:proofErr w:type="gramStart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1)*</w:t>
            </w:r>
            <w:proofErr w:type="gramEnd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100=1,42</w:t>
            </w:r>
          </w:p>
        </w:tc>
      </w:tr>
      <w:tr w:rsidR="0063253C" w:rsidRPr="0063253C" w:rsidTr="00D845E5">
        <w:trPr>
          <w:trHeight w:val="660"/>
        </w:trPr>
        <w:tc>
          <w:tcPr>
            <w:tcW w:w="14742" w:type="dxa"/>
            <w:gridSpan w:val="11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 цели Подпрограммы 1 "Формирование комфортной городской среды муниципального образования "Город Кедровый"</w:t>
            </w:r>
          </w:p>
        </w:tc>
      </w:tr>
      <w:tr w:rsidR="0063253C" w:rsidRPr="0063253C" w:rsidTr="00D845E5">
        <w:trPr>
          <w:trHeight w:val="2017"/>
        </w:trPr>
        <w:tc>
          <w:tcPr>
            <w:tcW w:w="444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благоустроенных дворовых территорий от общего количества дворовых территорий в год, 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финансирования дворовых территорий в 2023 году предусмотрено не было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Кбдт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Кдт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proofErr w:type="gram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Кбдт</w:t>
            </w:r>
            <w:proofErr w:type="spellEnd"/>
            <w:proofErr w:type="gramEnd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количество благоустроенных дворовых территорий,</w:t>
            </w: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Кдт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общее количество дворовых территорий </w:t>
            </w: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</w:tr>
      <w:tr w:rsidR="00683BE4" w:rsidRPr="0063253C" w:rsidTr="00C02B98">
        <w:trPr>
          <w:trHeight w:val="2135"/>
        </w:trPr>
        <w:tc>
          <w:tcPr>
            <w:tcW w:w="444" w:type="dxa"/>
            <w:shd w:val="clear" w:color="auto" w:fill="auto"/>
            <w:vAlign w:val="center"/>
            <w:hideMark/>
          </w:tcPr>
          <w:p w:rsidR="00683BE4" w:rsidRPr="0063253C" w:rsidRDefault="00683BE4" w:rsidP="0068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83BE4" w:rsidRPr="0063253C" w:rsidRDefault="00683BE4" w:rsidP="0068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площади благоустроенных общественных территорий к общей площади общественных территорий в год, 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683BE4" w:rsidRPr="0063253C" w:rsidRDefault="00683BE4" w:rsidP="0068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83BE4" w:rsidRPr="0063253C" w:rsidRDefault="00683BE4" w:rsidP="0068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E4" w:rsidRPr="00683BE4" w:rsidRDefault="00683BE4" w:rsidP="00683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BE4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E4" w:rsidRPr="00683BE4" w:rsidRDefault="00683BE4" w:rsidP="00683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BE4">
              <w:rPr>
                <w:rFonts w:ascii="Times New Roman" w:hAnsi="Times New Roman" w:cs="Times New Roman"/>
                <w:color w:val="000000"/>
              </w:rPr>
              <w:t>3,20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E4" w:rsidRPr="00683BE4" w:rsidRDefault="00683BE4" w:rsidP="00683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BE4">
              <w:rPr>
                <w:rFonts w:ascii="Times New Roman" w:hAnsi="Times New Roman" w:cs="Times New Roman"/>
                <w:color w:val="000000"/>
              </w:rPr>
              <w:t>-5,80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E4" w:rsidRPr="00683BE4" w:rsidRDefault="00683BE4" w:rsidP="00683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BE4">
              <w:rPr>
                <w:rFonts w:ascii="Times New Roman" w:hAnsi="Times New Roman" w:cs="Times New Roman"/>
                <w:color w:val="000000"/>
              </w:rPr>
              <w:t>35,56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E4" w:rsidRPr="00683BE4" w:rsidRDefault="00683BE4" w:rsidP="00683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BE4">
              <w:rPr>
                <w:rFonts w:ascii="Times New Roman" w:hAnsi="Times New Roman" w:cs="Times New Roman"/>
                <w:color w:val="000000"/>
              </w:rPr>
              <w:t>35,56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E4" w:rsidRPr="00683BE4" w:rsidRDefault="00683BE4" w:rsidP="00683B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3BE4">
              <w:rPr>
                <w:rFonts w:ascii="Times New Roman" w:hAnsi="Times New Roman" w:cs="Times New Roman"/>
                <w:color w:val="000000"/>
              </w:rPr>
              <w:t>Реализован 1 этап благоустройства общественной территории "Центр 1.0" (зона №3)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83BE4" w:rsidRPr="0063253C" w:rsidRDefault="00683BE4" w:rsidP="0068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Sбот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Sот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proofErr w:type="gram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</w:t>
            </w: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proofErr w:type="gramEnd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площадь благоустроенных общественных территорий,</w:t>
            </w: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Sот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общее площадь общественных территорий        </w:t>
            </w: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Дб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==426/13152,6*100=3,2</w:t>
            </w:r>
          </w:p>
        </w:tc>
      </w:tr>
      <w:tr w:rsidR="0063253C" w:rsidRPr="0063253C" w:rsidTr="00D845E5">
        <w:trPr>
          <w:trHeight w:val="301"/>
        </w:trPr>
        <w:tc>
          <w:tcPr>
            <w:tcW w:w="14742" w:type="dxa"/>
            <w:gridSpan w:val="11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задачи 1: Повышение уровня благоустройства дворовых территорий муниципального образования «Город Кедровый»</w:t>
            </w:r>
          </w:p>
        </w:tc>
      </w:tr>
      <w:tr w:rsidR="0063253C" w:rsidRPr="0063253C" w:rsidTr="00D845E5">
        <w:trPr>
          <w:trHeight w:val="1200"/>
        </w:trPr>
        <w:tc>
          <w:tcPr>
            <w:tcW w:w="444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дворовых территорий в год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 дворовых территорий в 2023 году предусмотрено не было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Подсчет количества </w:t>
            </w:r>
          </w:p>
        </w:tc>
      </w:tr>
      <w:tr w:rsidR="0063253C" w:rsidRPr="0063253C" w:rsidTr="00D845E5">
        <w:trPr>
          <w:trHeight w:val="690"/>
        </w:trPr>
        <w:tc>
          <w:tcPr>
            <w:tcW w:w="14742" w:type="dxa"/>
            <w:gridSpan w:val="11"/>
            <w:shd w:val="clear" w:color="auto" w:fill="auto"/>
            <w:vAlign w:val="bottom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задачи 2: Повышение уровня благоустройства общественных территорий муниципального образования «Город Кедровый»</w:t>
            </w:r>
          </w:p>
        </w:tc>
      </w:tr>
      <w:tr w:rsidR="0063253C" w:rsidRPr="0063253C" w:rsidTr="00D845E5">
        <w:trPr>
          <w:trHeight w:val="565"/>
        </w:trPr>
        <w:tc>
          <w:tcPr>
            <w:tcW w:w="444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благоустроенных общественных территорий в год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Подсчет количества </w:t>
            </w:r>
          </w:p>
        </w:tc>
      </w:tr>
      <w:tr w:rsidR="0063253C" w:rsidRPr="0063253C" w:rsidTr="00D845E5">
        <w:trPr>
          <w:trHeight w:val="417"/>
        </w:trPr>
        <w:tc>
          <w:tcPr>
            <w:tcW w:w="14742" w:type="dxa"/>
            <w:gridSpan w:val="11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Показатель задачи 3: Содержание имеющихся объектов благоустройства</w:t>
            </w:r>
          </w:p>
        </w:tc>
      </w:tr>
      <w:tr w:rsidR="0063253C" w:rsidRPr="0063253C" w:rsidTr="00D845E5">
        <w:trPr>
          <w:trHeight w:val="1260"/>
        </w:trPr>
        <w:tc>
          <w:tcPr>
            <w:tcW w:w="444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обоснованных жалоб на благоустройство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Подсчет количества</w:t>
            </w:r>
          </w:p>
        </w:tc>
      </w:tr>
      <w:tr w:rsidR="0063253C" w:rsidRPr="0063253C" w:rsidTr="00D845E5">
        <w:trPr>
          <w:trHeight w:val="696"/>
        </w:trPr>
        <w:tc>
          <w:tcPr>
            <w:tcW w:w="14742" w:type="dxa"/>
            <w:gridSpan w:val="11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Показатель цели подпрограммы </w:t>
            </w:r>
            <w:r w:rsidRPr="0063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«Обеспечение жильем молодых семей на территории муниципального образования «Город Кедровый»</w:t>
            </w:r>
          </w:p>
        </w:tc>
      </w:tr>
      <w:tr w:rsidR="0063253C" w:rsidRPr="0063253C" w:rsidTr="00D845E5">
        <w:trPr>
          <w:trHeight w:val="2700"/>
        </w:trPr>
        <w:tc>
          <w:tcPr>
            <w:tcW w:w="444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1: Количество молодых семей, улучшивших жилищные условия при оказании содействия за счет средств федерального, областного и местного бюджета в год, ед.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заявления не поступали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Подсчет общего количества</w:t>
            </w:r>
          </w:p>
        </w:tc>
      </w:tr>
      <w:tr w:rsidR="0063253C" w:rsidRPr="0063253C" w:rsidTr="00D845E5">
        <w:trPr>
          <w:trHeight w:val="686"/>
        </w:trPr>
        <w:tc>
          <w:tcPr>
            <w:tcW w:w="14742" w:type="dxa"/>
            <w:gridSpan w:val="11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задачи 1 «Предоставление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строительства»</w:t>
            </w:r>
          </w:p>
        </w:tc>
      </w:tr>
      <w:tr w:rsidR="0063253C" w:rsidRPr="0063253C" w:rsidTr="00D845E5">
        <w:trPr>
          <w:trHeight w:val="1785"/>
        </w:trPr>
        <w:tc>
          <w:tcPr>
            <w:tcW w:w="444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семей, получивших социальные выплаты на приобретение жилья или строительство индивидуального жилого дома, </w:t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заявления не поступали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Подсчет общего количества</w:t>
            </w:r>
          </w:p>
        </w:tc>
      </w:tr>
      <w:tr w:rsidR="0063253C" w:rsidRPr="0063253C" w:rsidTr="00D845E5">
        <w:trPr>
          <w:trHeight w:val="885"/>
        </w:trPr>
        <w:tc>
          <w:tcPr>
            <w:tcW w:w="14742" w:type="dxa"/>
            <w:gridSpan w:val="11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 цели подпрограммы «Содержание и развитие жилищного фонда муниципального образования «Город Кедровый»</w:t>
            </w:r>
          </w:p>
        </w:tc>
      </w:tr>
      <w:tr w:rsidR="0063253C" w:rsidRPr="0063253C" w:rsidTr="00D845E5">
        <w:trPr>
          <w:trHeight w:val="900"/>
        </w:trPr>
        <w:tc>
          <w:tcPr>
            <w:tcW w:w="444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обоснованных жалоб, 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жалобы не поступали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Подсчет количества граждан, получивших помощь  </w:t>
            </w:r>
          </w:p>
        </w:tc>
      </w:tr>
      <w:tr w:rsidR="0063253C" w:rsidRPr="0063253C" w:rsidTr="00D845E5">
        <w:trPr>
          <w:trHeight w:val="350"/>
        </w:trPr>
        <w:tc>
          <w:tcPr>
            <w:tcW w:w="14742" w:type="dxa"/>
            <w:gridSpan w:val="11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Показатель задачи 1: Содержание муниципального жилищного фонда</w:t>
            </w:r>
          </w:p>
        </w:tc>
      </w:tr>
      <w:tr w:rsidR="0063253C" w:rsidRPr="0063253C" w:rsidTr="00D845E5">
        <w:trPr>
          <w:trHeight w:val="1419"/>
        </w:trPr>
        <w:tc>
          <w:tcPr>
            <w:tcW w:w="444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на человека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98,88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 строительство жилья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О=</w:t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Sжф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proofErr w:type="gramEnd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жф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общая площадь жилищного фонда</w:t>
            </w: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proofErr w:type="spellEnd"/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численность населения </w:t>
            </w: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О==93200/2634=35,3</w:t>
            </w:r>
          </w:p>
        </w:tc>
      </w:tr>
      <w:tr w:rsidR="0063253C" w:rsidRPr="0063253C" w:rsidTr="00D845E5">
        <w:trPr>
          <w:trHeight w:val="1117"/>
        </w:trPr>
        <w:tc>
          <w:tcPr>
            <w:tcW w:w="444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жилья, вводимого в эксплуатацию в год, 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323,00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Подсчет площади вводимого жилья  </w:t>
            </w:r>
          </w:p>
        </w:tc>
      </w:tr>
      <w:tr w:rsidR="0063253C" w:rsidRPr="0063253C" w:rsidTr="00D845E5">
        <w:trPr>
          <w:trHeight w:val="1445"/>
        </w:trPr>
        <w:tc>
          <w:tcPr>
            <w:tcW w:w="14742" w:type="dxa"/>
            <w:gridSpan w:val="11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задачи  2: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63253C" w:rsidRPr="0063253C" w:rsidTr="00D845E5">
        <w:trPr>
          <w:trHeight w:val="1500"/>
        </w:trPr>
        <w:tc>
          <w:tcPr>
            <w:tcW w:w="444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1: Количество граждан, получивших помощь в ремонте или переустройстве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год заявлений на помощь не поступало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Подсчет количества граждан, получивших помощь  </w:t>
            </w:r>
          </w:p>
        </w:tc>
      </w:tr>
      <w:tr w:rsidR="0063253C" w:rsidRPr="0063253C" w:rsidTr="00D845E5">
        <w:trPr>
          <w:trHeight w:val="315"/>
        </w:trPr>
        <w:tc>
          <w:tcPr>
            <w:tcW w:w="14742" w:type="dxa"/>
            <w:gridSpan w:val="11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задачи 3: Расселение жилья, признанного аварийным</w:t>
            </w:r>
          </w:p>
        </w:tc>
      </w:tr>
      <w:tr w:rsidR="0063253C" w:rsidRPr="0063253C" w:rsidTr="00D845E5">
        <w:trPr>
          <w:trHeight w:val="1796"/>
        </w:trPr>
        <w:tc>
          <w:tcPr>
            <w:tcW w:w="444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8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расселенных квартир от общего количества квартир, подлежащих расселению, 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-43,94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3253C" w:rsidRPr="0063253C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53C" w:rsidRPr="00F12476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24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специалистом ведется работа по взаимодействию с </w:t>
            </w:r>
            <w:proofErr w:type="spellStart"/>
            <w:r w:rsidRPr="00F124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оставщимися</w:t>
            </w:r>
            <w:proofErr w:type="spellEnd"/>
            <w:r w:rsidRPr="00F124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собственниками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3253C" w:rsidRPr="00F12476" w:rsidRDefault="0063253C" w:rsidP="006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24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Д=(</w:t>
            </w:r>
            <w:proofErr w:type="spellStart"/>
            <w:r w:rsidRPr="00F124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Кквр</w:t>
            </w:r>
            <w:proofErr w:type="spellEnd"/>
            <w:r w:rsidRPr="00F124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proofErr w:type="gramStart"/>
            <w:r w:rsidRPr="00F124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Кквоб</w:t>
            </w:r>
            <w:proofErr w:type="spellEnd"/>
            <w:r w:rsidRPr="00F124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)*</w:t>
            </w:r>
            <w:proofErr w:type="gramEnd"/>
            <w:r w:rsidRPr="00F124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  <w:r w:rsidRPr="00F124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r w:rsidRPr="00F124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F124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Кквр</w:t>
            </w:r>
            <w:proofErr w:type="spellEnd"/>
            <w:r w:rsidRPr="00F124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– количество расселенных квартир</w:t>
            </w:r>
            <w:r w:rsidRPr="00F124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</w:r>
            <w:proofErr w:type="spellStart"/>
            <w:r w:rsidRPr="00F124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Кквоб</w:t>
            </w:r>
            <w:proofErr w:type="spellEnd"/>
            <w:r w:rsidRPr="00F124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– общее количество квартир, подлежащих расселению </w:t>
            </w:r>
            <w:r w:rsidRPr="00F1247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br/>
              <w:t>Д=(2/33)*100=6,1</w:t>
            </w:r>
          </w:p>
        </w:tc>
      </w:tr>
    </w:tbl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A39" w:rsidRDefault="00B76A39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A39" w:rsidRDefault="00B76A39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A39" w:rsidRDefault="00B76A39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A39" w:rsidRDefault="00B76A39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76A39" w:rsidRDefault="00B76A39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64565F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p w:rsidR="00365F3D" w:rsidRPr="008C2545" w:rsidRDefault="00365F3D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87"/>
        <w:gridCol w:w="561"/>
        <w:gridCol w:w="405"/>
        <w:gridCol w:w="2586"/>
        <w:gridCol w:w="1681"/>
        <w:gridCol w:w="1101"/>
        <w:gridCol w:w="1101"/>
        <w:gridCol w:w="1271"/>
        <w:gridCol w:w="1101"/>
        <w:gridCol w:w="1101"/>
        <w:gridCol w:w="3060"/>
      </w:tblGrid>
      <w:tr w:rsidR="0022326D" w:rsidRPr="0022326D" w:rsidTr="001C0924">
        <w:trPr>
          <w:trHeight w:val="600"/>
        </w:trPr>
        <w:tc>
          <w:tcPr>
            <w:tcW w:w="730" w:type="pct"/>
            <w:gridSpan w:val="4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871" w:type="pct"/>
            <w:gridSpan w:val="3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бюджета, тыс. рублей</w:t>
            </w: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Кассовые расходы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 отклонений</w:t>
            </w:r>
          </w:p>
        </w:tc>
      </w:tr>
      <w:tr w:rsidR="0022326D" w:rsidRPr="0022326D" w:rsidTr="001C0924">
        <w:trPr>
          <w:trHeight w:val="1650"/>
        </w:trPr>
        <w:tc>
          <w:tcPr>
            <w:tcW w:w="183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отчетный год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отчетный период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плану на отчетный год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плану на отчетный период</w:t>
            </w:r>
          </w:p>
        </w:tc>
        <w:tc>
          <w:tcPr>
            <w:tcW w:w="91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2326D" w:rsidRPr="0022326D" w:rsidTr="001C0924">
        <w:trPr>
          <w:trHeight w:val="37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«Жилье и городская среда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15 855,99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15 855,99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14 537,81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510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15 855,99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15 855,99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14 537,81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1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«Формирование современной городской среды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13 278,59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13 278,59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12 978,41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810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13 278,59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13 278,59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12 978,41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Повышение уровня благоустройства дворовых территорий муниципального образования «Город Кедровый»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«Повышение уровня благоустройства дворовых территорий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600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основного мероприятия «Реализация комплексных проектов благоустройства муниципальных образований» в рамках программы «Жилье и городская среда»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570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благоустройства дворовых территорий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 Повышение уровня благоустройства общественных территорий муниципального образования «Город Кедровый»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«Повышение уровня благоустройства общественных территорий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10 222,77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10 222,77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10 018,77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960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10 222,77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10 222,77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10 018,77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основного мероприятия «Реализация комплексных проектов благоустройства муниципальных образований» в рамках программы «Жилье и городская среда»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9 671,86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9 671,86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9 671,86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1305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9 671,86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9 671,86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9 671,86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благоустройства общественных территорий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550,91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550,91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346,91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1020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550,91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550,91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346,91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затрачено меньше, чем планировали</w:t>
            </w:r>
          </w:p>
        </w:tc>
      </w:tr>
      <w:tr w:rsidR="0022326D" w:rsidRPr="0022326D" w:rsidTr="001C0924">
        <w:trPr>
          <w:trHeight w:val="31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3.Содержание имеющихся объектов благоустройства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«Благоустройство территорий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3 055,82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3 055,82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2 959,65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3 055,82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3 055,82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2 959,65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3 055,82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3 055,82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2 959,64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потрачено на материалы и работы чуть меньше, чем планировали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3 055,82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3 055,82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2 959,64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1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содержание мест захоронения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1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26D" w:rsidRPr="0022326D" w:rsidTr="001C0924">
        <w:trPr>
          <w:trHeight w:val="31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1125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1365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660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1155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1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«Содержание и развитие жилищного фонда»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2 577,40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2 577,40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1 559,40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15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2 577,40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2 577,40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1 559,40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Управление муниципальным жилищным фондом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«Управление муниципальным жилищным фондом»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1 379,49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1 379,49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1 379,49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Оплаты за муниципальные квартиры фактически оказалось меньше, чем запланировано</w:t>
            </w:r>
          </w:p>
        </w:tc>
      </w:tr>
      <w:tr w:rsidR="0022326D" w:rsidRPr="0022326D" w:rsidTr="001C0924">
        <w:trPr>
          <w:trHeight w:val="450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1 664,00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1 379,49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91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управления многоквартирным домами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26D" w:rsidRPr="0022326D" w:rsidTr="001C0924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22326D" w:rsidRPr="0022326D" w:rsidTr="001C0924">
        <w:trPr>
          <w:trHeight w:val="88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никто из ветеранов не обращался</w:t>
            </w:r>
          </w:p>
        </w:tc>
      </w:tr>
      <w:tr w:rsidR="0022326D" w:rsidRPr="0022326D" w:rsidTr="001C0924">
        <w:trPr>
          <w:trHeight w:val="2115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26D" w:rsidRPr="0022326D" w:rsidTr="001C0924">
        <w:trPr>
          <w:trHeight w:val="66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«Проведение ремонта и (или) переустройства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никто не обращался</w:t>
            </w:r>
          </w:p>
        </w:tc>
      </w:tr>
      <w:tr w:rsidR="0022326D" w:rsidRPr="0022326D" w:rsidTr="001C0924">
        <w:trPr>
          <w:trHeight w:val="1770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26D" w:rsidRPr="0022326D" w:rsidTr="001C0924">
        <w:trPr>
          <w:trHeight w:val="64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3: Расселение жилья, признанного аварийным </w:t>
            </w:r>
          </w:p>
        </w:tc>
      </w:tr>
      <w:tr w:rsidR="0022326D" w:rsidRPr="0022326D" w:rsidTr="001C0924">
        <w:trPr>
          <w:trHeight w:val="31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«Расселение жилья, признанного аварийным"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713,40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713,40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179,91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специалистом ведется работа по взаимодействию с </w:t>
            </w:r>
            <w:r w:rsidR="001C0924"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оставшимися</w:t>
            </w: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собственниками</w:t>
            </w:r>
          </w:p>
        </w:tc>
      </w:tr>
      <w:tr w:rsidR="0022326D" w:rsidRPr="0022326D" w:rsidTr="001C0924">
        <w:trPr>
          <w:trHeight w:val="315"/>
        </w:trPr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713,40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713,40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179,91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2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16" w:type="pct"/>
            <w:vMerge/>
            <w:vAlign w:val="center"/>
            <w:hideMark/>
          </w:tcPr>
          <w:p w:rsidR="0022326D" w:rsidRPr="0022326D" w:rsidRDefault="0022326D" w:rsidP="0022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565F" w:rsidRPr="008C2545" w:rsidRDefault="0064565F" w:rsidP="007F476B">
      <w:pPr>
        <w:pStyle w:val="ConsPlusNormal"/>
        <w:outlineLvl w:val="2"/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E559B" w:rsidRDefault="00CE559B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8"/>
        <w:gridCol w:w="4018"/>
        <w:gridCol w:w="1913"/>
        <w:gridCol w:w="1553"/>
        <w:gridCol w:w="5454"/>
      </w:tblGrid>
      <w:tr w:rsidR="002073E8" w:rsidRPr="002073E8" w:rsidTr="002073E8">
        <w:trPr>
          <w:trHeight w:val="63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правового акта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Суть изменений (краткое изложение)</w:t>
            </w:r>
          </w:p>
        </w:tc>
      </w:tr>
      <w:tr w:rsidR="002073E8" w:rsidRPr="002073E8" w:rsidTr="002073E8">
        <w:trPr>
          <w:trHeight w:val="1369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изменения в постановление Администрации города Кедрового от 06.11.2020 № 372 «Об утверждении муниципальной программы «Жилье и городская среда муниципального образования «Город Кедровый»</w:t>
            </w:r>
          </w:p>
        </w:tc>
      </w:tr>
      <w:tr w:rsidR="002073E8" w:rsidRPr="002073E8" w:rsidTr="002073E8">
        <w:trPr>
          <w:trHeight w:val="1261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изменения в постановление Администрации города Кедрового от 06.11.2020 № 372 «Об утверждении муниципальной программы «Жилье и городская среда муниципального образования «Город Кедровый»</w:t>
            </w:r>
          </w:p>
        </w:tc>
      </w:tr>
      <w:tr w:rsidR="002073E8" w:rsidRPr="002073E8" w:rsidTr="002073E8">
        <w:trPr>
          <w:trHeight w:val="1423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3E8" w:rsidRPr="002073E8" w:rsidRDefault="002073E8" w:rsidP="0020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изменения в постановление Администрации города Кедрового от 06.11.2020 № 372 «Об утверждении муниципальной программы «Жилье и городская среда муниципального образования «Город Кедровый»</w:t>
            </w:r>
          </w:p>
        </w:tc>
      </w:tr>
    </w:tbl>
    <w:p w:rsidR="0064565F" w:rsidRPr="0071702A" w:rsidRDefault="0064565F" w:rsidP="0071702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87EBD" w:rsidRDefault="00A87EBD" w:rsidP="0071702A">
      <w:pPr>
        <w:spacing w:after="0"/>
        <w:rPr>
          <w:rFonts w:ascii="Times New Roman" w:hAnsi="Times New Roman" w:cs="Times New Roman"/>
          <w:sz w:val="24"/>
        </w:rPr>
      </w:pPr>
      <w:bookmarkStart w:id="1" w:name="P2451"/>
      <w:bookmarkEnd w:id="1"/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Pr="0071702A" w:rsidRDefault="00445A12" w:rsidP="0071702A">
      <w:pPr>
        <w:spacing w:after="0"/>
        <w:rPr>
          <w:rFonts w:ascii="Times New Roman" w:hAnsi="Times New Roman" w:cs="Times New Roman"/>
          <w:sz w:val="24"/>
        </w:rPr>
      </w:pPr>
    </w:p>
    <w:p w:rsidR="00445A12" w:rsidRDefault="00445A12" w:rsidP="00445A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142A0" w:rsidRDefault="008142A0" w:rsidP="00C3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142A0" w:rsidSect="00B76A39">
          <w:pgSz w:w="16838" w:h="11905" w:orient="landscape"/>
          <w:pgMar w:top="426" w:right="678" w:bottom="284" w:left="1134" w:header="0" w:footer="0" w:gutter="0"/>
          <w:cols w:space="720"/>
          <w:docGrid w:linePitch="299"/>
        </w:sectPr>
      </w:pPr>
    </w:p>
    <w:p w:rsidR="00F90F72" w:rsidRPr="00F90F72" w:rsidRDefault="00F90F72" w:rsidP="00F90F7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90F72">
        <w:rPr>
          <w:rFonts w:ascii="Times New Roman" w:hAnsi="Times New Roman" w:cs="Times New Roman"/>
          <w:sz w:val="24"/>
        </w:rPr>
        <w:t xml:space="preserve">Доклад о ходе реализации муниципальной Программы за </w:t>
      </w:r>
      <w:r>
        <w:rPr>
          <w:rFonts w:ascii="Times New Roman" w:hAnsi="Times New Roman" w:cs="Times New Roman"/>
          <w:sz w:val="24"/>
        </w:rPr>
        <w:t>2023</w:t>
      </w:r>
      <w:r w:rsidRPr="00F90F72">
        <w:rPr>
          <w:rFonts w:ascii="Times New Roman" w:hAnsi="Times New Roman" w:cs="Times New Roman"/>
          <w:sz w:val="24"/>
        </w:rPr>
        <w:t xml:space="preserve"> год</w:t>
      </w:r>
    </w:p>
    <w:p w:rsidR="00F90F72" w:rsidRPr="00F90F72" w:rsidRDefault="00F90F72" w:rsidP="00F90F7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90F72">
        <w:rPr>
          <w:rFonts w:ascii="Times New Roman" w:hAnsi="Times New Roman" w:cs="Times New Roman"/>
          <w:sz w:val="24"/>
        </w:rPr>
        <w:t>В целях повышения качества жизни населения муниципального образования «Город Кедровый» реализованы следующие мероприятия:</w:t>
      </w:r>
    </w:p>
    <w:p w:rsidR="00F90F72" w:rsidRPr="00F90F72" w:rsidRDefault="00F90F72" w:rsidP="00F90F72">
      <w:pPr>
        <w:spacing w:after="0"/>
        <w:rPr>
          <w:rFonts w:ascii="Times New Roman" w:hAnsi="Times New Roman" w:cs="Times New Roman"/>
          <w:sz w:val="24"/>
        </w:rPr>
      </w:pPr>
    </w:p>
    <w:p w:rsidR="00F90F72" w:rsidRPr="00F90F72" w:rsidRDefault="00F90F72" w:rsidP="00F90F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90F72">
        <w:rPr>
          <w:rFonts w:ascii="Times New Roman" w:hAnsi="Times New Roman" w:cs="Times New Roman"/>
          <w:b/>
          <w:sz w:val="24"/>
        </w:rPr>
        <w:t>Подпрограмма 1: «Формирование комфортной городской среды»</w:t>
      </w:r>
    </w:p>
    <w:p w:rsidR="00F90F72" w:rsidRPr="00F90F72" w:rsidRDefault="00F90F72" w:rsidP="00F90F72">
      <w:pPr>
        <w:spacing w:after="0"/>
        <w:rPr>
          <w:rFonts w:ascii="Times New Roman" w:hAnsi="Times New Roman" w:cs="Times New Roman"/>
          <w:sz w:val="24"/>
        </w:rPr>
      </w:pPr>
    </w:p>
    <w:p w:rsidR="00F90F72" w:rsidRPr="00F90F72" w:rsidRDefault="00F90F72" w:rsidP="00895036">
      <w:pPr>
        <w:spacing w:after="0"/>
        <w:jc w:val="both"/>
        <w:rPr>
          <w:rFonts w:ascii="Times New Roman" w:hAnsi="Times New Roman" w:cs="Times New Roman"/>
          <w:sz w:val="24"/>
        </w:rPr>
      </w:pPr>
      <w:r w:rsidRPr="00F90F72">
        <w:rPr>
          <w:rFonts w:ascii="Times New Roman" w:hAnsi="Times New Roman" w:cs="Times New Roman"/>
          <w:sz w:val="24"/>
        </w:rPr>
        <w:t>1)</w:t>
      </w:r>
      <w:r w:rsidRPr="00F90F72">
        <w:rPr>
          <w:rFonts w:ascii="Times New Roman" w:hAnsi="Times New Roman" w:cs="Times New Roman"/>
          <w:sz w:val="24"/>
        </w:rPr>
        <w:tab/>
        <w:t xml:space="preserve">В </w:t>
      </w:r>
      <w:r>
        <w:rPr>
          <w:rFonts w:ascii="Times New Roman" w:hAnsi="Times New Roman" w:cs="Times New Roman"/>
          <w:sz w:val="24"/>
        </w:rPr>
        <w:t>2023</w:t>
      </w:r>
      <w:r w:rsidRPr="00F90F72">
        <w:rPr>
          <w:rFonts w:ascii="Times New Roman" w:hAnsi="Times New Roman" w:cs="Times New Roman"/>
          <w:sz w:val="24"/>
        </w:rPr>
        <w:t xml:space="preserve"> году было выполнено благоустройство общественной территории в 1 микрорайоне «Центр 1.0» (зона №</w:t>
      </w:r>
      <w:r w:rsidR="00B25368">
        <w:rPr>
          <w:rFonts w:ascii="Times New Roman" w:hAnsi="Times New Roman" w:cs="Times New Roman"/>
          <w:sz w:val="24"/>
        </w:rPr>
        <w:t>3</w:t>
      </w:r>
      <w:r w:rsidRPr="00F90F72">
        <w:rPr>
          <w:rFonts w:ascii="Times New Roman" w:hAnsi="Times New Roman" w:cs="Times New Roman"/>
          <w:sz w:val="24"/>
        </w:rPr>
        <w:t>)</w:t>
      </w:r>
      <w:r w:rsidR="001A42B9">
        <w:rPr>
          <w:rFonts w:ascii="Times New Roman" w:hAnsi="Times New Roman" w:cs="Times New Roman"/>
          <w:sz w:val="24"/>
        </w:rPr>
        <w:t xml:space="preserve"> </w:t>
      </w:r>
      <w:r w:rsidR="00B25368">
        <w:rPr>
          <w:rFonts w:ascii="Times New Roman" w:hAnsi="Times New Roman" w:cs="Times New Roman"/>
          <w:sz w:val="24"/>
        </w:rPr>
        <w:t>(1этап)</w:t>
      </w:r>
      <w:r w:rsidRPr="00F90F72">
        <w:rPr>
          <w:rFonts w:ascii="Times New Roman" w:hAnsi="Times New Roman" w:cs="Times New Roman"/>
          <w:sz w:val="24"/>
        </w:rPr>
        <w:t xml:space="preserve">, а именно: </w:t>
      </w:r>
      <w:r w:rsidR="001A42B9">
        <w:rPr>
          <w:rFonts w:ascii="Times New Roman" w:hAnsi="Times New Roman" w:cs="Times New Roman"/>
          <w:sz w:val="24"/>
        </w:rPr>
        <w:t>построена открытая терраса</w:t>
      </w:r>
      <w:r w:rsidRPr="00F90F72">
        <w:rPr>
          <w:rFonts w:ascii="Times New Roman" w:hAnsi="Times New Roman" w:cs="Times New Roman"/>
          <w:sz w:val="24"/>
        </w:rPr>
        <w:t xml:space="preserve">. На реализацию данного проекта направлено всего </w:t>
      </w:r>
      <w:r w:rsidR="001A42B9" w:rsidRPr="001A42B9">
        <w:rPr>
          <w:rFonts w:ascii="Times New Roman" w:hAnsi="Times New Roman" w:cs="Times New Roman"/>
          <w:sz w:val="24"/>
        </w:rPr>
        <w:t>9 671 858,40 руб</w:t>
      </w:r>
      <w:r w:rsidR="001A42B9">
        <w:rPr>
          <w:rFonts w:ascii="Times New Roman" w:hAnsi="Times New Roman" w:cs="Times New Roman"/>
          <w:sz w:val="24"/>
        </w:rPr>
        <w:t>лей</w:t>
      </w:r>
      <w:r w:rsidR="004711E5">
        <w:rPr>
          <w:rFonts w:ascii="Times New Roman" w:hAnsi="Times New Roman" w:cs="Times New Roman"/>
          <w:sz w:val="24"/>
        </w:rPr>
        <w:t xml:space="preserve"> </w:t>
      </w:r>
      <w:r w:rsidRPr="00F90F72">
        <w:rPr>
          <w:rFonts w:ascii="Times New Roman" w:hAnsi="Times New Roman" w:cs="Times New Roman"/>
          <w:sz w:val="24"/>
        </w:rPr>
        <w:t xml:space="preserve">в том числе: федеральный бюджет </w:t>
      </w:r>
      <w:r w:rsidR="001A42B9" w:rsidRPr="001A42B9">
        <w:rPr>
          <w:rFonts w:ascii="Times New Roman" w:hAnsi="Times New Roman" w:cs="Times New Roman"/>
          <w:sz w:val="24"/>
        </w:rPr>
        <w:t>8 912 617,52</w:t>
      </w:r>
      <w:r w:rsidR="001A42B9">
        <w:rPr>
          <w:rFonts w:ascii="Times New Roman" w:hAnsi="Times New Roman" w:cs="Times New Roman"/>
          <w:sz w:val="24"/>
        </w:rPr>
        <w:t xml:space="preserve"> </w:t>
      </w:r>
      <w:r w:rsidRPr="00F90F72">
        <w:rPr>
          <w:rFonts w:ascii="Times New Roman" w:hAnsi="Times New Roman" w:cs="Times New Roman"/>
          <w:sz w:val="24"/>
        </w:rPr>
        <w:t xml:space="preserve">рублей, областной бюджет </w:t>
      </w:r>
      <w:r w:rsidR="004711E5" w:rsidRPr="001A42B9">
        <w:rPr>
          <w:rFonts w:ascii="Times New Roman" w:hAnsi="Times New Roman" w:cs="Times New Roman"/>
          <w:sz w:val="24"/>
        </w:rPr>
        <w:t xml:space="preserve">275 647,96 </w:t>
      </w:r>
      <w:r w:rsidRPr="00F90F72">
        <w:rPr>
          <w:rFonts w:ascii="Times New Roman" w:hAnsi="Times New Roman" w:cs="Times New Roman"/>
          <w:sz w:val="24"/>
        </w:rPr>
        <w:t xml:space="preserve">рублей и местный бюджет </w:t>
      </w:r>
      <w:r w:rsidR="004711E5" w:rsidRPr="001A42B9">
        <w:rPr>
          <w:rFonts w:ascii="Times New Roman" w:hAnsi="Times New Roman" w:cs="Times New Roman"/>
          <w:sz w:val="24"/>
        </w:rPr>
        <w:t>483 592,92</w:t>
      </w:r>
      <w:r w:rsidR="004711E5">
        <w:rPr>
          <w:rFonts w:ascii="Times New Roman" w:hAnsi="Times New Roman" w:cs="Times New Roman"/>
          <w:sz w:val="24"/>
        </w:rPr>
        <w:t xml:space="preserve"> </w:t>
      </w:r>
      <w:r w:rsidRPr="00F90F72">
        <w:rPr>
          <w:rFonts w:ascii="Times New Roman" w:hAnsi="Times New Roman" w:cs="Times New Roman"/>
          <w:sz w:val="24"/>
        </w:rPr>
        <w:t>рублей.</w:t>
      </w:r>
    </w:p>
    <w:p w:rsidR="00F90F72" w:rsidRPr="00F90F72" w:rsidRDefault="00F90F72" w:rsidP="00895036">
      <w:pPr>
        <w:spacing w:after="0"/>
        <w:jc w:val="both"/>
        <w:rPr>
          <w:rFonts w:ascii="Times New Roman" w:hAnsi="Times New Roman" w:cs="Times New Roman"/>
          <w:sz w:val="24"/>
        </w:rPr>
      </w:pPr>
      <w:r w:rsidRPr="00F90F72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2023</w:t>
      </w:r>
      <w:r w:rsidRPr="00F90F72">
        <w:rPr>
          <w:rFonts w:ascii="Times New Roman" w:hAnsi="Times New Roman" w:cs="Times New Roman"/>
          <w:sz w:val="24"/>
        </w:rPr>
        <w:t xml:space="preserve"> году не была благоустроена дворовая территория в связи с тем, что субсидия на реализацию проекта выделена не была. Для выполнения работ по благоустройству дворовой территории по адресу: г. Кедровый, 2 микрорайон д. 12 необходимо 4 691 680,00 рублей.</w:t>
      </w:r>
    </w:p>
    <w:p w:rsidR="00F90F72" w:rsidRPr="00F90F72" w:rsidRDefault="00895036" w:rsidP="008950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2024</w:t>
      </w:r>
      <w:r w:rsidR="00F90F72" w:rsidRPr="00F90F72">
        <w:rPr>
          <w:rFonts w:ascii="Times New Roman" w:hAnsi="Times New Roman" w:cs="Times New Roman"/>
          <w:sz w:val="24"/>
        </w:rPr>
        <w:t xml:space="preserve"> году будет реализован проект благоустройства общественной территории в 1 микрорайоне «Центр 1.0» (зона №</w:t>
      </w:r>
      <w:proofErr w:type="gramStart"/>
      <w:r w:rsidR="00F90F72" w:rsidRPr="00F90F72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2 этап)</w:t>
      </w:r>
      <w:r w:rsidR="00F90F72" w:rsidRPr="00F90F72">
        <w:rPr>
          <w:rFonts w:ascii="Times New Roman" w:hAnsi="Times New Roman" w:cs="Times New Roman"/>
          <w:sz w:val="24"/>
        </w:rPr>
        <w:t xml:space="preserve">.  </w:t>
      </w:r>
    </w:p>
    <w:p w:rsidR="00F90F72" w:rsidRPr="00F90F72" w:rsidRDefault="00F90F72" w:rsidP="00895036">
      <w:pPr>
        <w:spacing w:after="0"/>
        <w:jc w:val="both"/>
        <w:rPr>
          <w:rFonts w:ascii="Times New Roman" w:hAnsi="Times New Roman" w:cs="Times New Roman"/>
          <w:sz w:val="24"/>
        </w:rPr>
      </w:pPr>
      <w:r w:rsidRPr="00F90F72">
        <w:rPr>
          <w:rFonts w:ascii="Times New Roman" w:hAnsi="Times New Roman" w:cs="Times New Roman"/>
          <w:sz w:val="24"/>
        </w:rPr>
        <w:t>2)</w:t>
      </w:r>
      <w:r w:rsidRPr="00F90F72">
        <w:rPr>
          <w:rFonts w:ascii="Times New Roman" w:hAnsi="Times New Roman" w:cs="Times New Roman"/>
          <w:sz w:val="24"/>
        </w:rPr>
        <w:tab/>
        <w:t xml:space="preserve">В </w:t>
      </w:r>
      <w:r>
        <w:rPr>
          <w:rFonts w:ascii="Times New Roman" w:hAnsi="Times New Roman" w:cs="Times New Roman"/>
          <w:sz w:val="24"/>
        </w:rPr>
        <w:t>2023</w:t>
      </w:r>
      <w:r w:rsidRPr="00F90F72">
        <w:rPr>
          <w:rFonts w:ascii="Times New Roman" w:hAnsi="Times New Roman" w:cs="Times New Roman"/>
          <w:sz w:val="24"/>
        </w:rPr>
        <w:t xml:space="preserve"> году были выполнен текущий р</w:t>
      </w:r>
      <w:r w:rsidR="00AC2957">
        <w:rPr>
          <w:rFonts w:ascii="Times New Roman" w:hAnsi="Times New Roman" w:cs="Times New Roman"/>
          <w:sz w:val="24"/>
        </w:rPr>
        <w:t xml:space="preserve">емонт объектов благоустройства, </w:t>
      </w:r>
      <w:r w:rsidR="00FA5E64">
        <w:rPr>
          <w:rFonts w:ascii="Times New Roman" w:hAnsi="Times New Roman" w:cs="Times New Roman"/>
          <w:sz w:val="24"/>
        </w:rPr>
        <w:t xml:space="preserve">производился покос травы на общественных территориях, содержание пешеходного </w:t>
      </w:r>
      <w:r w:rsidR="00836BB6">
        <w:rPr>
          <w:rFonts w:ascii="Times New Roman" w:hAnsi="Times New Roman" w:cs="Times New Roman"/>
          <w:sz w:val="24"/>
        </w:rPr>
        <w:t>светодинамичного фонтана.</w:t>
      </w:r>
    </w:p>
    <w:p w:rsidR="00F90F72" w:rsidRDefault="00F90F72" w:rsidP="00895036">
      <w:pPr>
        <w:spacing w:after="0"/>
        <w:jc w:val="both"/>
        <w:rPr>
          <w:rFonts w:ascii="Times New Roman" w:hAnsi="Times New Roman" w:cs="Times New Roman"/>
          <w:sz w:val="24"/>
        </w:rPr>
      </w:pPr>
      <w:r w:rsidRPr="00F90F72">
        <w:rPr>
          <w:rFonts w:ascii="Times New Roman" w:hAnsi="Times New Roman" w:cs="Times New Roman"/>
          <w:sz w:val="24"/>
        </w:rPr>
        <w:t>На всех общественных территория</w:t>
      </w:r>
      <w:r w:rsidR="00836BB6">
        <w:rPr>
          <w:rFonts w:ascii="Times New Roman" w:hAnsi="Times New Roman" w:cs="Times New Roman"/>
          <w:sz w:val="24"/>
        </w:rPr>
        <w:t xml:space="preserve">х были высажены цветы в вазоны и на клумбах </w:t>
      </w:r>
      <w:r w:rsidRPr="00F90F72">
        <w:rPr>
          <w:rFonts w:ascii="Times New Roman" w:hAnsi="Times New Roman" w:cs="Times New Roman"/>
          <w:sz w:val="24"/>
        </w:rPr>
        <w:t>на «Центр 2.0», «Центр 1.0» («ДивоКедр») и в «Читательском сквере».</w:t>
      </w:r>
    </w:p>
    <w:p w:rsidR="00836BB6" w:rsidRDefault="00836BB6" w:rsidP="008950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Установлена на общественной территории «ДивоКедр» пирамида- сетка. Выполнены работы по прокладке тротуара к универсальной спортивной площадке в 1 микрорайоне (</w:t>
      </w:r>
      <w:r w:rsidR="00B559B3" w:rsidRPr="00B559B3">
        <w:rPr>
          <w:rFonts w:ascii="Times New Roman" w:hAnsi="Times New Roman" w:cs="Times New Roman"/>
          <w:sz w:val="24"/>
        </w:rPr>
        <w:t>212</w:t>
      </w:r>
      <w:r w:rsidR="00B559B3">
        <w:rPr>
          <w:rFonts w:ascii="Times New Roman" w:hAnsi="Times New Roman" w:cs="Times New Roman"/>
          <w:sz w:val="24"/>
        </w:rPr>
        <w:t xml:space="preserve"> </w:t>
      </w:r>
      <w:r w:rsidR="00B559B3" w:rsidRPr="00B559B3">
        <w:rPr>
          <w:rFonts w:ascii="Times New Roman" w:hAnsi="Times New Roman" w:cs="Times New Roman"/>
          <w:sz w:val="24"/>
        </w:rPr>
        <w:t>198,1</w:t>
      </w:r>
      <w:r w:rsidR="00B559B3">
        <w:rPr>
          <w:rFonts w:ascii="Times New Roman" w:hAnsi="Times New Roman" w:cs="Times New Roman"/>
          <w:sz w:val="24"/>
        </w:rPr>
        <w:t>0 рублей).</w:t>
      </w:r>
    </w:p>
    <w:p w:rsidR="00F90F72" w:rsidRPr="00F90F72" w:rsidRDefault="00F90F72" w:rsidP="00895036">
      <w:pPr>
        <w:spacing w:after="0"/>
        <w:jc w:val="both"/>
        <w:rPr>
          <w:rFonts w:ascii="Times New Roman" w:hAnsi="Times New Roman" w:cs="Times New Roman"/>
          <w:sz w:val="24"/>
        </w:rPr>
      </w:pPr>
      <w:r w:rsidRPr="00F90F72">
        <w:rPr>
          <w:rFonts w:ascii="Times New Roman" w:hAnsi="Times New Roman" w:cs="Times New Roman"/>
          <w:sz w:val="24"/>
        </w:rPr>
        <w:t xml:space="preserve">Всего на реализацию мероприятия «Содержание, приобретение материалов и ремонт объектов благоустройства» было израсходовано </w:t>
      </w:r>
      <w:r w:rsidR="00F92B88">
        <w:rPr>
          <w:rFonts w:ascii="Times New Roman" w:hAnsi="Times New Roman" w:cs="Times New Roman"/>
          <w:sz w:val="24"/>
        </w:rPr>
        <w:t>2 959,64</w:t>
      </w:r>
      <w:r w:rsidRPr="00F90F72">
        <w:rPr>
          <w:rFonts w:ascii="Times New Roman" w:hAnsi="Times New Roman" w:cs="Times New Roman"/>
          <w:sz w:val="24"/>
        </w:rPr>
        <w:t xml:space="preserve"> тысяч рублей.</w:t>
      </w:r>
    </w:p>
    <w:p w:rsidR="00F92B88" w:rsidRDefault="00F92B88" w:rsidP="00F90F72">
      <w:pPr>
        <w:spacing w:after="0"/>
        <w:rPr>
          <w:rFonts w:ascii="Times New Roman" w:hAnsi="Times New Roman" w:cs="Times New Roman"/>
          <w:sz w:val="24"/>
        </w:rPr>
      </w:pPr>
    </w:p>
    <w:p w:rsidR="00F90F72" w:rsidRPr="00F92B88" w:rsidRDefault="00F90F72" w:rsidP="00F92B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92B88">
        <w:rPr>
          <w:rFonts w:ascii="Times New Roman" w:hAnsi="Times New Roman" w:cs="Times New Roman"/>
          <w:b/>
          <w:sz w:val="24"/>
        </w:rPr>
        <w:t>Подпрограмма 2: «Обеспечение жильем молодых семей на территории муниципального образования «Город Кедровый»</w:t>
      </w:r>
    </w:p>
    <w:p w:rsidR="00F90F72" w:rsidRPr="00F90F72" w:rsidRDefault="00F90F72" w:rsidP="00F90F72">
      <w:pPr>
        <w:spacing w:after="0"/>
        <w:rPr>
          <w:rFonts w:ascii="Times New Roman" w:hAnsi="Times New Roman" w:cs="Times New Roman"/>
          <w:sz w:val="24"/>
        </w:rPr>
      </w:pPr>
    </w:p>
    <w:p w:rsidR="00F90F72" w:rsidRPr="00F90F72" w:rsidRDefault="00F90F72" w:rsidP="00F92B88">
      <w:pPr>
        <w:spacing w:after="0"/>
        <w:jc w:val="both"/>
        <w:rPr>
          <w:rFonts w:ascii="Times New Roman" w:hAnsi="Times New Roman" w:cs="Times New Roman"/>
          <w:sz w:val="24"/>
        </w:rPr>
      </w:pPr>
      <w:r w:rsidRPr="00F90F72">
        <w:rPr>
          <w:rFonts w:ascii="Times New Roman" w:hAnsi="Times New Roman" w:cs="Times New Roman"/>
          <w:sz w:val="24"/>
        </w:rPr>
        <w:t xml:space="preserve">В рамках данной подпрограммы мероприятие в </w:t>
      </w:r>
      <w:r>
        <w:rPr>
          <w:rFonts w:ascii="Times New Roman" w:hAnsi="Times New Roman" w:cs="Times New Roman"/>
          <w:sz w:val="24"/>
        </w:rPr>
        <w:t>2023</w:t>
      </w:r>
      <w:r w:rsidRPr="00F90F72">
        <w:rPr>
          <w:rFonts w:ascii="Times New Roman" w:hAnsi="Times New Roman" w:cs="Times New Roman"/>
          <w:sz w:val="24"/>
        </w:rPr>
        <w:t xml:space="preserve"> году не реализовывалось в связи с тем, что заявления на участие в подпрограмме на обеспечение жильем молодых семей в г. Кедровом не поступали. Из-за отсутствия заявлений, бюджетные ассигнования не выделялись.</w:t>
      </w:r>
    </w:p>
    <w:p w:rsidR="00F90F72" w:rsidRPr="00F90F72" w:rsidRDefault="00F90F72" w:rsidP="00F92B8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0F72" w:rsidRPr="00F92B88" w:rsidRDefault="00F90F72" w:rsidP="00F92B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92B88">
        <w:rPr>
          <w:rFonts w:ascii="Times New Roman" w:hAnsi="Times New Roman" w:cs="Times New Roman"/>
          <w:b/>
          <w:sz w:val="24"/>
        </w:rPr>
        <w:t>Подпрограмма 3: «Содержание и развитие жилищного фонда»</w:t>
      </w:r>
    </w:p>
    <w:p w:rsidR="00F90F72" w:rsidRPr="00F90F72" w:rsidRDefault="00F90F72" w:rsidP="00F90F72">
      <w:pPr>
        <w:spacing w:after="0"/>
        <w:rPr>
          <w:rFonts w:ascii="Times New Roman" w:hAnsi="Times New Roman" w:cs="Times New Roman"/>
          <w:sz w:val="24"/>
        </w:rPr>
      </w:pPr>
    </w:p>
    <w:p w:rsidR="00F90F72" w:rsidRPr="00F90F72" w:rsidRDefault="00F90F72" w:rsidP="00BF5767">
      <w:pPr>
        <w:spacing w:after="0"/>
        <w:jc w:val="both"/>
        <w:rPr>
          <w:rFonts w:ascii="Times New Roman" w:hAnsi="Times New Roman" w:cs="Times New Roman"/>
          <w:sz w:val="24"/>
        </w:rPr>
      </w:pPr>
      <w:r w:rsidRPr="00F90F72">
        <w:rPr>
          <w:rFonts w:ascii="Times New Roman" w:hAnsi="Times New Roman" w:cs="Times New Roman"/>
          <w:sz w:val="24"/>
        </w:rPr>
        <w:t>1)</w:t>
      </w:r>
      <w:r w:rsidRPr="00F90F72">
        <w:rPr>
          <w:rFonts w:ascii="Times New Roman" w:hAnsi="Times New Roman" w:cs="Times New Roman"/>
          <w:sz w:val="24"/>
        </w:rPr>
        <w:tab/>
        <w:t>Общая площадь жилищного фонда муниципального образования по состоянию на 31.12.</w:t>
      </w:r>
      <w:r>
        <w:rPr>
          <w:rFonts w:ascii="Times New Roman" w:hAnsi="Times New Roman" w:cs="Times New Roman"/>
          <w:sz w:val="24"/>
        </w:rPr>
        <w:t>2023</w:t>
      </w:r>
      <w:r w:rsidR="00D845E5">
        <w:rPr>
          <w:rFonts w:ascii="Times New Roman" w:hAnsi="Times New Roman" w:cs="Times New Roman"/>
          <w:sz w:val="24"/>
        </w:rPr>
        <w:t xml:space="preserve"> год составляет 93,2</w:t>
      </w:r>
      <w:r w:rsidRPr="00F90F72">
        <w:rPr>
          <w:rFonts w:ascii="Times New Roman" w:hAnsi="Times New Roman" w:cs="Times New Roman"/>
          <w:sz w:val="24"/>
        </w:rPr>
        <w:t xml:space="preserve"> тысяч м2. Улучшены показатели по вводу жилья, так как в </w:t>
      </w:r>
      <w:r>
        <w:rPr>
          <w:rFonts w:ascii="Times New Roman" w:hAnsi="Times New Roman" w:cs="Times New Roman"/>
          <w:sz w:val="24"/>
        </w:rPr>
        <w:t>2023</w:t>
      </w:r>
      <w:r w:rsidRPr="00F90F72">
        <w:rPr>
          <w:rFonts w:ascii="Times New Roman" w:hAnsi="Times New Roman" w:cs="Times New Roman"/>
          <w:sz w:val="24"/>
        </w:rPr>
        <w:t xml:space="preserve"> год</w:t>
      </w:r>
      <w:r w:rsidR="002431AC">
        <w:rPr>
          <w:rFonts w:ascii="Times New Roman" w:hAnsi="Times New Roman" w:cs="Times New Roman"/>
          <w:sz w:val="24"/>
        </w:rPr>
        <w:t>у было введено в эксплуатацию 323</w:t>
      </w:r>
      <w:r w:rsidRPr="00F90F72">
        <w:rPr>
          <w:rFonts w:ascii="Times New Roman" w:hAnsi="Times New Roman" w:cs="Times New Roman"/>
          <w:sz w:val="24"/>
        </w:rPr>
        <w:t xml:space="preserve"> м2, при плане 100 м2.</w:t>
      </w:r>
    </w:p>
    <w:p w:rsidR="00F90F72" w:rsidRPr="00F90F72" w:rsidRDefault="00BF5767" w:rsidP="00BF5767">
      <w:pPr>
        <w:spacing w:after="0"/>
        <w:jc w:val="both"/>
        <w:rPr>
          <w:rFonts w:ascii="Times New Roman" w:hAnsi="Times New Roman" w:cs="Times New Roman"/>
          <w:sz w:val="24"/>
        </w:rPr>
      </w:pPr>
      <w:r w:rsidRPr="00BF5767">
        <w:rPr>
          <w:rFonts w:ascii="Times New Roman" w:hAnsi="Times New Roman" w:cs="Times New Roman"/>
          <w:sz w:val="24"/>
        </w:rPr>
        <w:t>П</w:t>
      </w:r>
      <w:r w:rsidR="00F90F72" w:rsidRPr="00BF5767">
        <w:rPr>
          <w:rFonts w:ascii="Times New Roman" w:hAnsi="Times New Roman" w:cs="Times New Roman"/>
          <w:sz w:val="24"/>
        </w:rPr>
        <w:t>о состоянию на 31.12.2023</w:t>
      </w:r>
      <w:r w:rsidRPr="00BF5767">
        <w:rPr>
          <w:rFonts w:ascii="Times New Roman" w:hAnsi="Times New Roman" w:cs="Times New Roman"/>
          <w:sz w:val="24"/>
        </w:rPr>
        <w:t xml:space="preserve"> в очереди на улучшение жилищных условий состоит 11</w:t>
      </w:r>
      <w:r w:rsidR="00F90F72" w:rsidRPr="00BF5767">
        <w:rPr>
          <w:rFonts w:ascii="Times New Roman" w:hAnsi="Times New Roman" w:cs="Times New Roman"/>
          <w:sz w:val="24"/>
        </w:rPr>
        <w:t xml:space="preserve"> семей. </w:t>
      </w:r>
    </w:p>
    <w:p w:rsidR="00F90F72" w:rsidRPr="00F90F72" w:rsidRDefault="00F90F72" w:rsidP="00BF5767">
      <w:pPr>
        <w:spacing w:after="0"/>
        <w:jc w:val="both"/>
        <w:rPr>
          <w:rFonts w:ascii="Times New Roman" w:hAnsi="Times New Roman" w:cs="Times New Roman"/>
          <w:sz w:val="24"/>
        </w:rPr>
      </w:pPr>
      <w:r w:rsidRPr="00F90F72">
        <w:rPr>
          <w:rFonts w:ascii="Times New Roman" w:hAnsi="Times New Roman" w:cs="Times New Roman"/>
          <w:sz w:val="24"/>
        </w:rPr>
        <w:t>В 2019 году жилой дом по адресу: г. Кедровый, 1 микрорайон д.50 признан аварийным, площадь жилого помещения составляет 1,322 тысяч м2. Расселены все</w:t>
      </w:r>
      <w:r w:rsidR="00D845E5">
        <w:rPr>
          <w:rFonts w:ascii="Times New Roman" w:hAnsi="Times New Roman" w:cs="Times New Roman"/>
          <w:sz w:val="24"/>
        </w:rPr>
        <w:t xml:space="preserve"> фактически проживающие</w:t>
      </w:r>
      <w:r w:rsidRPr="00F90F72">
        <w:rPr>
          <w:rFonts w:ascii="Times New Roman" w:hAnsi="Times New Roman" w:cs="Times New Roman"/>
          <w:sz w:val="24"/>
        </w:rPr>
        <w:t xml:space="preserve"> жильцы. Проживающим в муниципальном жилье было предоставлено другое муниципальное жилье, собственникам жилых помещений выплачена компенсация.</w:t>
      </w:r>
      <w:r w:rsidR="00D845E5">
        <w:rPr>
          <w:rFonts w:ascii="Times New Roman" w:hAnsi="Times New Roman" w:cs="Times New Roman"/>
          <w:sz w:val="24"/>
        </w:rPr>
        <w:t xml:space="preserve"> Специалистами </w:t>
      </w:r>
      <w:r w:rsidR="00287544">
        <w:rPr>
          <w:rFonts w:ascii="Times New Roman" w:hAnsi="Times New Roman" w:cs="Times New Roman"/>
          <w:sz w:val="24"/>
        </w:rPr>
        <w:t>Администрации ведется работа с остальными собственниками, не проживающими в данном жилом доме и не находящимися на территории муниципального образования.</w:t>
      </w:r>
    </w:p>
    <w:p w:rsidR="00F90F72" w:rsidRPr="00F90F72" w:rsidRDefault="00F90F72" w:rsidP="00BF5767">
      <w:pPr>
        <w:spacing w:after="0"/>
        <w:jc w:val="both"/>
        <w:rPr>
          <w:rFonts w:ascii="Times New Roman" w:hAnsi="Times New Roman" w:cs="Times New Roman"/>
          <w:sz w:val="24"/>
        </w:rPr>
      </w:pPr>
      <w:r w:rsidRPr="00F90F72">
        <w:rPr>
          <w:rFonts w:ascii="Times New Roman" w:hAnsi="Times New Roman" w:cs="Times New Roman"/>
          <w:sz w:val="24"/>
        </w:rPr>
        <w:t xml:space="preserve">В соответствии с муниципальными контрактами были произведены оплаты за содержание и отопление пустующего муниципального жилищного фонда. Фактически на оплату коммунальных платежей было израсходовано </w:t>
      </w:r>
      <w:r w:rsidR="009A733F">
        <w:rPr>
          <w:rFonts w:ascii="Times New Roman" w:hAnsi="Times New Roman" w:cs="Times New Roman"/>
          <w:sz w:val="24"/>
        </w:rPr>
        <w:t>1 379 490,00</w:t>
      </w:r>
      <w:r w:rsidRPr="00F90F72">
        <w:rPr>
          <w:rFonts w:ascii="Times New Roman" w:hAnsi="Times New Roman" w:cs="Times New Roman"/>
          <w:sz w:val="24"/>
        </w:rPr>
        <w:t xml:space="preserve"> рублей при плане 1 6</w:t>
      </w:r>
      <w:r w:rsidR="009A733F">
        <w:rPr>
          <w:rFonts w:ascii="Times New Roman" w:hAnsi="Times New Roman" w:cs="Times New Roman"/>
          <w:sz w:val="24"/>
        </w:rPr>
        <w:t>64</w:t>
      </w:r>
      <w:r w:rsidRPr="00F90F72">
        <w:rPr>
          <w:rFonts w:ascii="Times New Roman" w:hAnsi="Times New Roman" w:cs="Times New Roman"/>
          <w:sz w:val="24"/>
        </w:rPr>
        <w:t xml:space="preserve"> 000,00 рублей. Оплата была произведена по фактически выставленным счетам от ресурсноснабжающей организации.</w:t>
      </w:r>
    </w:p>
    <w:p w:rsidR="00F90F72" w:rsidRPr="00F90F72" w:rsidRDefault="00F90F72" w:rsidP="00BF5767">
      <w:pPr>
        <w:spacing w:after="0"/>
        <w:jc w:val="both"/>
        <w:rPr>
          <w:rFonts w:ascii="Times New Roman" w:hAnsi="Times New Roman" w:cs="Times New Roman"/>
          <w:sz w:val="24"/>
        </w:rPr>
      </w:pPr>
      <w:r w:rsidRPr="00F90F72">
        <w:rPr>
          <w:rFonts w:ascii="Times New Roman" w:hAnsi="Times New Roman" w:cs="Times New Roman"/>
          <w:sz w:val="24"/>
        </w:rPr>
        <w:t>2)</w:t>
      </w:r>
      <w:r w:rsidRPr="00F90F72">
        <w:rPr>
          <w:rFonts w:ascii="Times New Roman" w:hAnsi="Times New Roman" w:cs="Times New Roman"/>
          <w:sz w:val="24"/>
        </w:rPr>
        <w:tab/>
      </w:r>
      <w:proofErr w:type="gramStart"/>
      <w:r w:rsidRPr="00F90F72">
        <w:rPr>
          <w:rFonts w:ascii="Times New Roman" w:hAnsi="Times New Roman" w:cs="Times New Roman"/>
          <w:sz w:val="24"/>
        </w:rPr>
        <w:t>С</w:t>
      </w:r>
      <w:proofErr w:type="gramEnd"/>
      <w:r w:rsidRPr="00F90F72">
        <w:rPr>
          <w:rFonts w:ascii="Times New Roman" w:hAnsi="Times New Roman" w:cs="Times New Roman"/>
          <w:sz w:val="24"/>
        </w:rPr>
        <w:t xml:space="preserve"> заявлением на компенсацию расходов </w:t>
      </w:r>
      <w:r w:rsidR="009A733F">
        <w:rPr>
          <w:rFonts w:ascii="Times New Roman" w:hAnsi="Times New Roman" w:cs="Times New Roman"/>
          <w:sz w:val="24"/>
        </w:rPr>
        <w:t>в 2023 году никто не обращался</w:t>
      </w:r>
      <w:r w:rsidRPr="00F90F72">
        <w:rPr>
          <w:rFonts w:ascii="Times New Roman" w:hAnsi="Times New Roman" w:cs="Times New Roman"/>
          <w:sz w:val="24"/>
        </w:rPr>
        <w:t>.</w:t>
      </w:r>
    </w:p>
    <w:p w:rsidR="00F90F72" w:rsidRDefault="00F90F72" w:rsidP="00F90F72">
      <w:pPr>
        <w:spacing w:after="0"/>
        <w:rPr>
          <w:rFonts w:ascii="Times New Roman" w:hAnsi="Times New Roman" w:cs="Times New Roman"/>
          <w:sz w:val="24"/>
        </w:rPr>
      </w:pPr>
    </w:p>
    <w:p w:rsidR="00123F5D" w:rsidRDefault="00123F5D" w:rsidP="00F90F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 Мэра города Кедрового                                                                                              И.В. Борисова</w:t>
      </w:r>
    </w:p>
    <w:p w:rsidR="00CF1137" w:rsidRDefault="00CF1137" w:rsidP="00F90F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0581E" w:rsidRDefault="00F90F72" w:rsidP="00F90F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Исполнитель: Пеннер А.Г.</w:t>
      </w:r>
    </w:p>
    <w:sectPr w:rsidR="0000581E" w:rsidSect="00123F5D">
      <w:pgSz w:w="11905" w:h="16838"/>
      <w:pgMar w:top="680" w:right="706" w:bottom="426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430"/>
    <w:multiLevelType w:val="hybridMultilevel"/>
    <w:tmpl w:val="CE3A2A0C"/>
    <w:lvl w:ilvl="0" w:tplc="48765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E84BFA"/>
    <w:multiLevelType w:val="hybridMultilevel"/>
    <w:tmpl w:val="69D69C16"/>
    <w:lvl w:ilvl="0" w:tplc="438A8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1B1C"/>
    <w:rsid w:val="0000581E"/>
    <w:rsid w:val="00006936"/>
    <w:rsid w:val="0001422F"/>
    <w:rsid w:val="00030BDC"/>
    <w:rsid w:val="00033248"/>
    <w:rsid w:val="0004208F"/>
    <w:rsid w:val="000639F0"/>
    <w:rsid w:val="0007313F"/>
    <w:rsid w:val="00074087"/>
    <w:rsid w:val="0008440C"/>
    <w:rsid w:val="00095E8F"/>
    <w:rsid w:val="000B1ADE"/>
    <w:rsid w:val="000C4367"/>
    <w:rsid w:val="000E02EC"/>
    <w:rsid w:val="000E311C"/>
    <w:rsid w:val="000F5241"/>
    <w:rsid w:val="00123F5D"/>
    <w:rsid w:val="0013487C"/>
    <w:rsid w:val="0017175F"/>
    <w:rsid w:val="001923FD"/>
    <w:rsid w:val="001A1E72"/>
    <w:rsid w:val="001A42B9"/>
    <w:rsid w:val="001B5FD7"/>
    <w:rsid w:val="001C0924"/>
    <w:rsid w:val="001C63A3"/>
    <w:rsid w:val="001E555C"/>
    <w:rsid w:val="001E5BEC"/>
    <w:rsid w:val="002049F2"/>
    <w:rsid w:val="002073E8"/>
    <w:rsid w:val="00214F14"/>
    <w:rsid w:val="00216CD3"/>
    <w:rsid w:val="00222F28"/>
    <w:rsid w:val="0022326D"/>
    <w:rsid w:val="0022601F"/>
    <w:rsid w:val="0023206C"/>
    <w:rsid w:val="002431AC"/>
    <w:rsid w:val="00246869"/>
    <w:rsid w:val="002474D3"/>
    <w:rsid w:val="00247F6D"/>
    <w:rsid w:val="0025147F"/>
    <w:rsid w:val="002521AD"/>
    <w:rsid w:val="002558B3"/>
    <w:rsid w:val="00260D93"/>
    <w:rsid w:val="002672DA"/>
    <w:rsid w:val="00273323"/>
    <w:rsid w:val="00282C1C"/>
    <w:rsid w:val="00287544"/>
    <w:rsid w:val="00295587"/>
    <w:rsid w:val="002B24E5"/>
    <w:rsid w:val="002B2C48"/>
    <w:rsid w:val="002B3B0F"/>
    <w:rsid w:val="002D207E"/>
    <w:rsid w:val="002E3C07"/>
    <w:rsid w:val="00314ECC"/>
    <w:rsid w:val="003248BC"/>
    <w:rsid w:val="0033043F"/>
    <w:rsid w:val="00342062"/>
    <w:rsid w:val="00364585"/>
    <w:rsid w:val="00365F3D"/>
    <w:rsid w:val="00376A72"/>
    <w:rsid w:val="00391823"/>
    <w:rsid w:val="003A3898"/>
    <w:rsid w:val="003C4327"/>
    <w:rsid w:val="003C75F1"/>
    <w:rsid w:val="003D5C93"/>
    <w:rsid w:val="003E0FBD"/>
    <w:rsid w:val="003F5463"/>
    <w:rsid w:val="00401079"/>
    <w:rsid w:val="004162B9"/>
    <w:rsid w:val="00424E53"/>
    <w:rsid w:val="00445A12"/>
    <w:rsid w:val="00455100"/>
    <w:rsid w:val="00455199"/>
    <w:rsid w:val="0046797D"/>
    <w:rsid w:val="004711E5"/>
    <w:rsid w:val="004B2699"/>
    <w:rsid w:val="004B572B"/>
    <w:rsid w:val="004B7720"/>
    <w:rsid w:val="004D1662"/>
    <w:rsid w:val="004D5863"/>
    <w:rsid w:val="004E1929"/>
    <w:rsid w:val="004E4F64"/>
    <w:rsid w:val="004F01AD"/>
    <w:rsid w:val="00511E3D"/>
    <w:rsid w:val="005179EC"/>
    <w:rsid w:val="0052128C"/>
    <w:rsid w:val="005536F9"/>
    <w:rsid w:val="005B0411"/>
    <w:rsid w:val="005B2BDB"/>
    <w:rsid w:val="005B48A9"/>
    <w:rsid w:val="005D1E71"/>
    <w:rsid w:val="005E035A"/>
    <w:rsid w:val="005F1744"/>
    <w:rsid w:val="006108D3"/>
    <w:rsid w:val="00613E8A"/>
    <w:rsid w:val="0063253C"/>
    <w:rsid w:val="0064565F"/>
    <w:rsid w:val="00654FFC"/>
    <w:rsid w:val="00670040"/>
    <w:rsid w:val="00683BE4"/>
    <w:rsid w:val="00685AD9"/>
    <w:rsid w:val="0069028B"/>
    <w:rsid w:val="006B3446"/>
    <w:rsid w:val="006D72E0"/>
    <w:rsid w:val="006E5CB5"/>
    <w:rsid w:val="006E7BEF"/>
    <w:rsid w:val="006F67F3"/>
    <w:rsid w:val="00702E78"/>
    <w:rsid w:val="0071702A"/>
    <w:rsid w:val="0073506B"/>
    <w:rsid w:val="00736F10"/>
    <w:rsid w:val="00755C2A"/>
    <w:rsid w:val="0076542E"/>
    <w:rsid w:val="00770B52"/>
    <w:rsid w:val="00775B63"/>
    <w:rsid w:val="00791DDF"/>
    <w:rsid w:val="007A7CC0"/>
    <w:rsid w:val="007E1DD2"/>
    <w:rsid w:val="007E70FF"/>
    <w:rsid w:val="007F07C1"/>
    <w:rsid w:val="007F476B"/>
    <w:rsid w:val="008060A9"/>
    <w:rsid w:val="008142A0"/>
    <w:rsid w:val="00836BB6"/>
    <w:rsid w:val="00837C33"/>
    <w:rsid w:val="0084766F"/>
    <w:rsid w:val="0086763F"/>
    <w:rsid w:val="00876FF2"/>
    <w:rsid w:val="008774C9"/>
    <w:rsid w:val="00895036"/>
    <w:rsid w:val="00896298"/>
    <w:rsid w:val="008A1603"/>
    <w:rsid w:val="008B3870"/>
    <w:rsid w:val="009068AF"/>
    <w:rsid w:val="009227F5"/>
    <w:rsid w:val="00930546"/>
    <w:rsid w:val="00933E20"/>
    <w:rsid w:val="00953D73"/>
    <w:rsid w:val="00971035"/>
    <w:rsid w:val="00983331"/>
    <w:rsid w:val="00994C7B"/>
    <w:rsid w:val="009A733F"/>
    <w:rsid w:val="009D4833"/>
    <w:rsid w:val="00A07636"/>
    <w:rsid w:val="00A32E95"/>
    <w:rsid w:val="00A51CB9"/>
    <w:rsid w:val="00A77CA0"/>
    <w:rsid w:val="00A800E1"/>
    <w:rsid w:val="00A87EBD"/>
    <w:rsid w:val="00AC1D77"/>
    <w:rsid w:val="00AC2957"/>
    <w:rsid w:val="00AC2BC6"/>
    <w:rsid w:val="00AC3EB2"/>
    <w:rsid w:val="00AC5ACF"/>
    <w:rsid w:val="00AF3FD7"/>
    <w:rsid w:val="00B1285D"/>
    <w:rsid w:val="00B15C35"/>
    <w:rsid w:val="00B25368"/>
    <w:rsid w:val="00B559B3"/>
    <w:rsid w:val="00B56401"/>
    <w:rsid w:val="00B6344F"/>
    <w:rsid w:val="00B76A39"/>
    <w:rsid w:val="00B9529B"/>
    <w:rsid w:val="00BB4860"/>
    <w:rsid w:val="00BC730F"/>
    <w:rsid w:val="00BF5767"/>
    <w:rsid w:val="00C04BA4"/>
    <w:rsid w:val="00C30256"/>
    <w:rsid w:val="00C35BAB"/>
    <w:rsid w:val="00C36B99"/>
    <w:rsid w:val="00C41516"/>
    <w:rsid w:val="00C468D3"/>
    <w:rsid w:val="00C62819"/>
    <w:rsid w:val="00C733AD"/>
    <w:rsid w:val="00C826B6"/>
    <w:rsid w:val="00C8404A"/>
    <w:rsid w:val="00CA5B5E"/>
    <w:rsid w:val="00CB0048"/>
    <w:rsid w:val="00CB5BC6"/>
    <w:rsid w:val="00CC354F"/>
    <w:rsid w:val="00CD6F7F"/>
    <w:rsid w:val="00CE559B"/>
    <w:rsid w:val="00CF1137"/>
    <w:rsid w:val="00CF652C"/>
    <w:rsid w:val="00D22711"/>
    <w:rsid w:val="00D404BA"/>
    <w:rsid w:val="00D43D94"/>
    <w:rsid w:val="00D55FC5"/>
    <w:rsid w:val="00D57AB8"/>
    <w:rsid w:val="00D64C93"/>
    <w:rsid w:val="00D83247"/>
    <w:rsid w:val="00D845E5"/>
    <w:rsid w:val="00DA4AF2"/>
    <w:rsid w:val="00DD2B01"/>
    <w:rsid w:val="00DF15A6"/>
    <w:rsid w:val="00E2365D"/>
    <w:rsid w:val="00E34DCE"/>
    <w:rsid w:val="00E3638D"/>
    <w:rsid w:val="00E56D94"/>
    <w:rsid w:val="00E57069"/>
    <w:rsid w:val="00E877BD"/>
    <w:rsid w:val="00E926BA"/>
    <w:rsid w:val="00E92ADC"/>
    <w:rsid w:val="00E94A39"/>
    <w:rsid w:val="00EB3E6A"/>
    <w:rsid w:val="00EC10DB"/>
    <w:rsid w:val="00ED7FA5"/>
    <w:rsid w:val="00EF5F58"/>
    <w:rsid w:val="00F0551A"/>
    <w:rsid w:val="00F12476"/>
    <w:rsid w:val="00F27EA2"/>
    <w:rsid w:val="00F30310"/>
    <w:rsid w:val="00F3082C"/>
    <w:rsid w:val="00F4677F"/>
    <w:rsid w:val="00F6540A"/>
    <w:rsid w:val="00F67E3E"/>
    <w:rsid w:val="00F755CE"/>
    <w:rsid w:val="00F75E60"/>
    <w:rsid w:val="00F90F72"/>
    <w:rsid w:val="00F92B88"/>
    <w:rsid w:val="00FA5E64"/>
    <w:rsid w:val="00FA7E37"/>
    <w:rsid w:val="00FD14BB"/>
    <w:rsid w:val="00FE3574"/>
    <w:rsid w:val="00FE749C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2024-03-04T02:52:00Z</cp:lastPrinted>
  <dcterms:created xsi:type="dcterms:W3CDTF">2024-03-14T03:24:00Z</dcterms:created>
  <dcterms:modified xsi:type="dcterms:W3CDTF">2024-03-14T03:24:00Z</dcterms:modified>
</cp:coreProperties>
</file>