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75" w:rsidRPr="00E17375" w:rsidRDefault="00E17375" w:rsidP="00E173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75">
        <w:rPr>
          <w:rFonts w:ascii="Times New Roman" w:hAnsi="Times New Roman" w:cs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1737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контроль в сфере благоустройства на основе управления рисками причинения вреда (ущерба).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7375">
        <w:rPr>
          <w:rFonts w:ascii="Times New Roman" w:hAnsi="Times New Roman" w:cs="Times New Roman"/>
          <w:sz w:val="24"/>
          <w:szCs w:val="24"/>
        </w:rPr>
        <w:t xml:space="preserve">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7 настоящего Положения,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7375">
        <w:rPr>
          <w:rFonts w:ascii="Times New Roman" w:hAnsi="Times New Roman" w:cs="Times New Roman"/>
          <w:sz w:val="24"/>
          <w:szCs w:val="24"/>
        </w:rPr>
        <w:t xml:space="preserve">Отнесение администрацией предусмотренных пунктом 7 настоящего Положения объектов контроля в сфере благоустройства (далее – объекты контроля)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При отнесении администрацией объектов контроля к категориям риска используются в том числе: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1) сведения, содержащиеся в Едином государственном реестре недвижимости;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2) сведения,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3) иные сведения, содержащиеся в администрации.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17375">
        <w:rPr>
          <w:rFonts w:ascii="Times New Roman" w:hAnsi="Times New Roman" w:cs="Times New Roman"/>
          <w:sz w:val="24"/>
          <w:szCs w:val="24"/>
        </w:rPr>
        <w:t xml:space="preserve">Проведение администрацией плановых контрольных мероприятий в зависимости от присвоенной категории риска осуществляется со следующей периодичностью: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 2) для объектов контроля, отнесенных к категории среднего риска, - один раз в 3 года.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В отношении объектов контроля, отнесенных к категории низкого риска, плановые контрольные мероприятия не проводятся.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Принятие решения об отнесении объектов контроля к категории низкого риска не требуется.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17375">
        <w:rPr>
          <w:rFonts w:ascii="Times New Roman" w:hAnsi="Times New Roman" w:cs="Times New Roman"/>
          <w:sz w:val="24"/>
          <w:szCs w:val="24"/>
        </w:rPr>
        <w:t xml:space="preserve"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>1) высокого риска, - не менее 2 лет;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 2) среднего риска, - не менее 3 лет.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Правилами благоустройства.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17375">
        <w:rPr>
          <w:rFonts w:ascii="Times New Roman" w:hAnsi="Times New Roman" w:cs="Times New Roman"/>
          <w:sz w:val="24"/>
          <w:szCs w:val="24"/>
        </w:rPr>
        <w:t xml:space="preserve">По запросу правообладателя объекта контроля должностным лицом, уполномоченным осуществлять контроль, 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 Правообладатель объекта контроля вправе подать в администрацию заявление об 5 изменении присвоенной ранее объекту контроля категории риска.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17375">
        <w:rPr>
          <w:rFonts w:ascii="Times New Roman" w:hAnsi="Times New Roman" w:cs="Times New Roman"/>
          <w:sz w:val="24"/>
          <w:szCs w:val="24"/>
        </w:rPr>
        <w:t xml:space="preserve">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</w:t>
      </w:r>
      <w:r w:rsidRPr="00E1737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распоряжением администрации, указанным в пункте 11 настоящего Положения.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Перечни объектов контроля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деятельности. Доступ к специальному разделу осуществляется с главной (основной) страницы официального сайта администрации. </w:t>
      </w:r>
    </w:p>
    <w:p w:rsidR="00E17375" w:rsidRDefault="00E17375" w:rsidP="00E17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17375">
        <w:rPr>
          <w:rFonts w:ascii="Times New Roman" w:hAnsi="Times New Roman" w:cs="Times New Roman"/>
          <w:sz w:val="24"/>
          <w:szCs w:val="24"/>
        </w:rPr>
        <w:t xml:space="preserve">Перечни объектов контроля содержат следующую информацию: </w:t>
      </w:r>
    </w:p>
    <w:p w:rsidR="00F66664" w:rsidRDefault="00E17375" w:rsidP="00F666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 </w:t>
      </w:r>
    </w:p>
    <w:p w:rsidR="00F66664" w:rsidRDefault="00E17375" w:rsidP="00F666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 xml:space="preserve">2) присвоенная категория риска; </w:t>
      </w:r>
    </w:p>
    <w:p w:rsidR="00D6059C" w:rsidRPr="00E17375" w:rsidRDefault="00E17375" w:rsidP="00C31E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75">
        <w:rPr>
          <w:rFonts w:ascii="Times New Roman" w:hAnsi="Times New Roman" w:cs="Times New Roman"/>
          <w:sz w:val="24"/>
          <w:szCs w:val="24"/>
        </w:rPr>
        <w:t>3) реквизиты решения о присвоении объекту контроля категории риска.</w:t>
      </w:r>
      <w:bookmarkStart w:id="0" w:name="_GoBack"/>
      <w:bookmarkEnd w:id="0"/>
    </w:p>
    <w:sectPr w:rsidR="00D6059C" w:rsidRPr="00E17375" w:rsidSect="00A7715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FBE"/>
    <w:multiLevelType w:val="hybridMultilevel"/>
    <w:tmpl w:val="3CD291AA"/>
    <w:lvl w:ilvl="0" w:tplc="AF284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2C"/>
    <w:rsid w:val="000C3CD9"/>
    <w:rsid w:val="004A552C"/>
    <w:rsid w:val="00A77152"/>
    <w:rsid w:val="00C31E71"/>
    <w:rsid w:val="00D6059C"/>
    <w:rsid w:val="00D83069"/>
    <w:rsid w:val="00E17375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C598"/>
  <w15:chartTrackingRefBased/>
  <w15:docId w15:val="{4903C39A-EC3A-43C6-929F-3B6351C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2023-12-28T04:39:00Z</dcterms:created>
  <dcterms:modified xsi:type="dcterms:W3CDTF">2023-12-28T09:45:00Z</dcterms:modified>
</cp:coreProperties>
</file>