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117CB8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17CB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7" o:title=""/>
          </v:shape>
        </w:pict>
      </w: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0" w:type="auto"/>
        <w:tblLook w:val="0000"/>
      </w:tblPr>
      <w:tblGrid>
        <w:gridCol w:w="3936"/>
        <w:gridCol w:w="2976"/>
        <w:gridCol w:w="3456"/>
      </w:tblGrid>
      <w:tr w:rsidR="00813037" w:rsidRPr="00171524" w:rsidTr="009642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171524" w:rsidRDefault="00223440" w:rsidP="00964218">
            <w:r>
              <w:rPr>
                <w:bCs/>
                <w:u w:val="single"/>
              </w:rPr>
              <w:t xml:space="preserve">    15 декабря   </w:t>
            </w:r>
            <w:r w:rsidR="0081303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813037" w:rsidRPr="00171524">
              <w:rPr>
                <w:bCs/>
              </w:rPr>
              <w:t>2015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171524" w:rsidRDefault="00813037" w:rsidP="00964218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13037" w:rsidRPr="00223440" w:rsidRDefault="00813037" w:rsidP="00223440">
            <w:pPr>
              <w:jc w:val="right"/>
              <w:rPr>
                <w:u w:val="single"/>
              </w:rPr>
            </w:pPr>
            <w:r w:rsidRPr="00223440">
              <w:rPr>
                <w:bCs/>
              </w:rPr>
              <w:t>№</w:t>
            </w:r>
            <w:r w:rsidR="00223440" w:rsidRPr="00223440">
              <w:rPr>
                <w:bCs/>
                <w:u w:val="single"/>
              </w:rPr>
              <w:t xml:space="preserve"> 566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117CB8" w:rsidP="00813037">
      <w:pPr>
        <w:rPr>
          <w:b/>
          <w:bCs/>
          <w:sz w:val="28"/>
          <w:szCs w:val="28"/>
        </w:rPr>
      </w:pPr>
      <w:r w:rsidRPr="00117C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1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 xml:space="preserve">О внесении изменений в постановление администрации  города Кедрового от </w:t>
                  </w:r>
                  <w:r>
                    <w:t>20.03.2014</w:t>
                  </w:r>
                  <w:r w:rsidRPr="001D0E2D">
                    <w:t xml:space="preserve"> № </w:t>
                  </w:r>
                  <w:r>
                    <w:t>92</w:t>
                  </w:r>
                  <w:r w:rsidRPr="001D0E2D">
                    <w:t xml:space="preserve"> «</w:t>
                  </w:r>
                  <w:r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540"/>
        <w:jc w:val="both"/>
      </w:pPr>
      <w:r w:rsidRPr="000F1DD0">
        <w:t xml:space="preserve">В соответствии </w:t>
      </w:r>
      <w:r>
        <w:t>с Законом Томской области от 09.07.2015 №106-ОЗ «О внесении изменений в Закон Томской области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</w:r>
      <w:r w:rsidRPr="000F1DD0">
        <w:t>,</w:t>
      </w:r>
      <w:r>
        <w:t xml:space="preserve"> в целях приведения нормативно-правового акта в соответствие с действующим законодательством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Default="00813037" w:rsidP="00813037">
      <w:pPr>
        <w:ind w:firstLine="540"/>
        <w:jc w:val="both"/>
        <w:rPr>
          <w:color w:val="000000"/>
        </w:rPr>
      </w:pPr>
      <w:r>
        <w:t>1. Внести в п</w:t>
      </w:r>
      <w:r w:rsidRPr="001D0E2D">
        <w:t xml:space="preserve">остановление администрации города Кедрового от </w:t>
      </w:r>
      <w:r>
        <w:t>20.03.2014</w:t>
      </w:r>
      <w:r w:rsidRPr="001D0E2D">
        <w:t xml:space="preserve"> № </w:t>
      </w:r>
      <w:r>
        <w:t>92</w:t>
      </w:r>
      <w:r w:rsidRPr="001D0E2D">
        <w:t xml:space="preserve"> </w:t>
      </w:r>
      <w:r>
        <w:t>«</w:t>
      </w:r>
      <w:r>
        <w:rPr>
          <w:color w:val="000000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</w:r>
      <w:r>
        <w:t xml:space="preserve"> (далее – Постановление) </w:t>
      </w:r>
      <w:r>
        <w:rPr>
          <w:color w:val="000000"/>
        </w:rPr>
        <w:t>следующие</w:t>
      </w:r>
      <w:r w:rsidRPr="00171524">
        <w:t xml:space="preserve"> </w:t>
      </w:r>
      <w:r>
        <w:t>изменения</w:t>
      </w:r>
      <w:r>
        <w:rPr>
          <w:color w:val="000000"/>
        </w:rPr>
        <w:t>:</w:t>
      </w:r>
    </w:p>
    <w:p w:rsidR="00813037" w:rsidRPr="00D83198" w:rsidRDefault="00813037" w:rsidP="00813037">
      <w:pPr>
        <w:tabs>
          <w:tab w:val="left" w:pos="720"/>
        </w:tabs>
        <w:ind w:firstLine="540"/>
        <w:jc w:val="both"/>
        <w:rPr>
          <w:bCs/>
        </w:rPr>
      </w:pPr>
      <w:r w:rsidRPr="00D83198">
        <w:rPr>
          <w:bCs/>
        </w:rPr>
        <w:t>-</w:t>
      </w:r>
      <w:r w:rsidRPr="00D83198">
        <w:rPr>
          <w:bCs/>
        </w:rPr>
        <w:tab/>
        <w:t>в пункте 5 Постановления слова «</w:t>
      </w:r>
      <w:r w:rsidRPr="00D83198">
        <w:t>Брень Е.В.</w:t>
      </w:r>
      <w:r w:rsidRPr="00D83198">
        <w:rPr>
          <w:bCs/>
        </w:rPr>
        <w:t>» исключить</w:t>
      </w:r>
      <w:r w:rsidRPr="00D83198">
        <w:rPr>
          <w:bCs/>
          <w:lang w:eastAsia="ar-SA"/>
        </w:rPr>
        <w:t>;</w:t>
      </w:r>
    </w:p>
    <w:p w:rsidR="00813037" w:rsidRPr="00D83198" w:rsidRDefault="00813037" w:rsidP="0081303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83198">
        <w:rPr>
          <w:color w:val="000000"/>
        </w:rPr>
        <w:t>-</w:t>
      </w:r>
      <w:r w:rsidRPr="00D83198">
        <w:rPr>
          <w:color w:val="000000"/>
        </w:rPr>
        <w:tab/>
        <w:t xml:space="preserve">пункт 13 главы 3 раздела </w:t>
      </w:r>
      <w:r w:rsidRPr="00D83198">
        <w:rPr>
          <w:color w:val="000000"/>
          <w:lang w:val="en-US"/>
        </w:rPr>
        <w:t>II</w:t>
      </w:r>
      <w:r w:rsidRPr="00D83198">
        <w:rPr>
          <w:color w:val="000000"/>
        </w:rPr>
        <w:t xml:space="preserve"> приложения</w:t>
      </w:r>
      <w:r>
        <w:rPr>
          <w:color w:val="000000"/>
        </w:rPr>
        <w:t xml:space="preserve"> 1 «</w:t>
      </w:r>
      <w:r w:rsidRPr="009731FE">
        <w:t>Административный регламент ис</w:t>
      </w:r>
      <w:r>
        <w:t>полнения муниципальной функции «</w:t>
      </w:r>
      <w:r w:rsidRPr="009731FE">
        <w:t>Осуществление муниципального жилищного контроля на территории муниципального образования «Город Кедровый»</w:t>
      </w:r>
      <w:r>
        <w:rPr>
          <w:color w:val="000000"/>
        </w:rPr>
        <w:t xml:space="preserve"> Постановления</w:t>
      </w:r>
      <w:r w:rsidRPr="00D83198">
        <w:rPr>
          <w:color w:val="000000"/>
        </w:rPr>
        <w:t xml:space="preserve"> изложить в новой редакции:</w:t>
      </w:r>
    </w:p>
    <w:p w:rsidR="00813037" w:rsidRDefault="00813037" w:rsidP="0081303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83198">
        <w:rPr>
          <w:color w:val="000000"/>
        </w:rPr>
        <w:t>«13. Общий срок осуществления муниципального жилищного контроля не может быть менее</w:t>
      </w:r>
      <w:r>
        <w:rPr>
          <w:color w:val="000000"/>
        </w:rPr>
        <w:t xml:space="preserve"> совокупности сроков выполнения административных процедур (действий).</w:t>
      </w:r>
    </w:p>
    <w:p w:rsidR="00813037" w:rsidRPr="009731FE" w:rsidRDefault="00813037" w:rsidP="008130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1FE">
        <w:rPr>
          <w:rFonts w:ascii="Times New Roman" w:hAnsi="Times New Roman" w:cs="Times New Roman"/>
          <w:sz w:val="24"/>
          <w:szCs w:val="24"/>
        </w:rPr>
        <w:t>Срок проведения каждой из проверок (документарной или выездной) не может превышать 20 (двадцати) рабочих дней.</w:t>
      </w:r>
    </w:p>
    <w:p w:rsidR="00813037" w:rsidRPr="00555827" w:rsidRDefault="00813037" w:rsidP="00813037">
      <w:pPr>
        <w:autoSpaceDE w:val="0"/>
        <w:autoSpaceDN w:val="0"/>
        <w:adjustRightInd w:val="0"/>
        <w:ind w:firstLine="540"/>
        <w:jc w:val="both"/>
      </w:pPr>
      <w:r w:rsidRPr="009731FE">
        <w:t xml:space="preserve">В случае проведения внеплановой проверки (документарной, выездной) по основаниям, предусмотренным </w:t>
      </w:r>
      <w:hyperlink w:anchor="Par180" w:history="1">
        <w:r w:rsidRPr="009731FE">
          <w:t>подпунктом 33.2</w:t>
        </w:r>
      </w:hyperlink>
      <w:r w:rsidRPr="009731FE">
        <w:t xml:space="preserve"> настоящего регламента, срок проведения каждой из проверок не может превышать 5 (пяти) рабочих дней со дня регистрации обращения заявителя</w:t>
      </w:r>
      <w:r>
        <w:t>».</w:t>
      </w:r>
    </w:p>
    <w:p w:rsidR="00813037" w:rsidRDefault="00813037" w:rsidP="00813037">
      <w:pPr>
        <w:pStyle w:val="21"/>
        <w:ind w:left="0" w:firstLine="540"/>
      </w:pPr>
      <w:r>
        <w:t xml:space="preserve">2. Опубликовать настоящее постановление в газете «В краю кедровом»,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 w:rsidRPr="000E6E84">
        <w:t xml:space="preserve"> </w:t>
      </w:r>
      <w:r>
        <w:rPr>
          <w:lang w:val="en-US"/>
        </w:rPr>
        <w:t>http</w:t>
      </w:r>
      <w:r w:rsidRPr="00A6677D">
        <w:t>://</w:t>
      </w:r>
      <w:hyperlink r:id="rId8" w:history="1">
        <w:r w:rsidRPr="00A6677D">
          <w:rPr>
            <w:rStyle w:val="a7"/>
            <w:lang w:val="en-US"/>
          </w:rPr>
          <w:t>www</w:t>
        </w:r>
        <w:r w:rsidRPr="00A6677D">
          <w:rPr>
            <w:rStyle w:val="a7"/>
          </w:rPr>
          <w:t>.</w:t>
        </w:r>
        <w:proofErr w:type="spellStart"/>
        <w:r w:rsidRPr="00A6677D">
          <w:rPr>
            <w:rStyle w:val="a7"/>
            <w:lang w:val="en-US"/>
          </w:rPr>
          <w:t>kedradm</w:t>
        </w:r>
        <w:proofErr w:type="spellEnd"/>
        <w:r w:rsidRPr="00A6677D">
          <w:rPr>
            <w:rStyle w:val="a7"/>
          </w:rPr>
          <w:t>.</w:t>
        </w:r>
        <w:r w:rsidRPr="00A6677D">
          <w:rPr>
            <w:rStyle w:val="a7"/>
            <w:lang w:val="en-US"/>
          </w:rPr>
          <w:t>tomsk</w:t>
        </w:r>
        <w:r w:rsidRPr="00A6677D">
          <w:rPr>
            <w:rStyle w:val="a7"/>
          </w:rPr>
          <w:t>.</w:t>
        </w:r>
        <w:r w:rsidRPr="00A6677D">
          <w:rPr>
            <w:rStyle w:val="a7"/>
            <w:lang w:val="en-US"/>
          </w:rPr>
          <w:t>ru</w:t>
        </w:r>
      </w:hyperlink>
    </w:p>
    <w:p w:rsidR="00813037" w:rsidRPr="00060596" w:rsidRDefault="00813037" w:rsidP="00813037">
      <w:pPr>
        <w:pStyle w:val="21"/>
        <w:ind w:left="0" w:firstLine="540"/>
      </w:pPr>
      <w:r>
        <w:t>3. Настоящее постановление вступает в силу со дня его официального опубликования.</w:t>
      </w:r>
    </w:p>
    <w:p w:rsidR="00813037" w:rsidRDefault="00813037" w:rsidP="00813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1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037" w:rsidRDefault="00813037" w:rsidP="00813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3037" w:rsidRDefault="00813037" w:rsidP="00813037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sectPr w:rsidR="00813037" w:rsidSect="00171524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6D" w:rsidRDefault="00EF256D">
      <w:r>
        <w:separator/>
      </w:r>
    </w:p>
  </w:endnote>
  <w:endnote w:type="continuationSeparator" w:id="0">
    <w:p w:rsidR="00EF256D" w:rsidRDefault="00EF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6D" w:rsidRDefault="00EF256D">
      <w:r>
        <w:separator/>
      </w:r>
    </w:p>
  </w:footnote>
  <w:footnote w:type="continuationSeparator" w:id="0">
    <w:p w:rsidR="00EF256D" w:rsidRDefault="00EF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7EBB"/>
    <w:rsid w:val="000567DF"/>
    <w:rsid w:val="00060596"/>
    <w:rsid w:val="000717E0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F1DD0"/>
    <w:rsid w:val="00117CB8"/>
    <w:rsid w:val="00171524"/>
    <w:rsid w:val="00196282"/>
    <w:rsid w:val="001A239F"/>
    <w:rsid w:val="001A731C"/>
    <w:rsid w:val="001B0E0A"/>
    <w:rsid w:val="001C428D"/>
    <w:rsid w:val="001C651A"/>
    <w:rsid w:val="001D23CE"/>
    <w:rsid w:val="001F3E25"/>
    <w:rsid w:val="001F486E"/>
    <w:rsid w:val="0021710C"/>
    <w:rsid w:val="00223440"/>
    <w:rsid w:val="0022445F"/>
    <w:rsid w:val="00227F54"/>
    <w:rsid w:val="0025541B"/>
    <w:rsid w:val="00280404"/>
    <w:rsid w:val="00295C29"/>
    <w:rsid w:val="002A3A20"/>
    <w:rsid w:val="002A5E88"/>
    <w:rsid w:val="002B1B38"/>
    <w:rsid w:val="002B1FE1"/>
    <w:rsid w:val="002C3AA8"/>
    <w:rsid w:val="002C6F55"/>
    <w:rsid w:val="002E09E7"/>
    <w:rsid w:val="002E2220"/>
    <w:rsid w:val="0030310F"/>
    <w:rsid w:val="003144D2"/>
    <w:rsid w:val="003148EB"/>
    <w:rsid w:val="0033588E"/>
    <w:rsid w:val="00366302"/>
    <w:rsid w:val="0038756D"/>
    <w:rsid w:val="003B7BC1"/>
    <w:rsid w:val="003D4689"/>
    <w:rsid w:val="003E7710"/>
    <w:rsid w:val="00420E79"/>
    <w:rsid w:val="00426316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F3C2C"/>
    <w:rsid w:val="00514CD6"/>
    <w:rsid w:val="0053201C"/>
    <w:rsid w:val="00555827"/>
    <w:rsid w:val="00567ED9"/>
    <w:rsid w:val="00572F77"/>
    <w:rsid w:val="00575ACC"/>
    <w:rsid w:val="005848AB"/>
    <w:rsid w:val="00585A8E"/>
    <w:rsid w:val="005A364C"/>
    <w:rsid w:val="005B3241"/>
    <w:rsid w:val="005C54FE"/>
    <w:rsid w:val="005F019C"/>
    <w:rsid w:val="005F298D"/>
    <w:rsid w:val="005F4D7B"/>
    <w:rsid w:val="0061014E"/>
    <w:rsid w:val="0061090B"/>
    <w:rsid w:val="00634C4F"/>
    <w:rsid w:val="006845FD"/>
    <w:rsid w:val="00684E3B"/>
    <w:rsid w:val="006B39E6"/>
    <w:rsid w:val="006B502F"/>
    <w:rsid w:val="006D12E7"/>
    <w:rsid w:val="006D55E4"/>
    <w:rsid w:val="00701D1A"/>
    <w:rsid w:val="0070349E"/>
    <w:rsid w:val="00724821"/>
    <w:rsid w:val="00726433"/>
    <w:rsid w:val="007319F0"/>
    <w:rsid w:val="007413FD"/>
    <w:rsid w:val="0075543F"/>
    <w:rsid w:val="00790592"/>
    <w:rsid w:val="00793DAD"/>
    <w:rsid w:val="00795BBF"/>
    <w:rsid w:val="00797CA6"/>
    <w:rsid w:val="007F3D55"/>
    <w:rsid w:val="00810D90"/>
    <w:rsid w:val="00811E88"/>
    <w:rsid w:val="00813037"/>
    <w:rsid w:val="00821041"/>
    <w:rsid w:val="008221FD"/>
    <w:rsid w:val="00837DAF"/>
    <w:rsid w:val="00844EDD"/>
    <w:rsid w:val="00876DE7"/>
    <w:rsid w:val="0089097B"/>
    <w:rsid w:val="008910E2"/>
    <w:rsid w:val="00896264"/>
    <w:rsid w:val="008A1CD1"/>
    <w:rsid w:val="008B0377"/>
    <w:rsid w:val="008C34F3"/>
    <w:rsid w:val="008D3166"/>
    <w:rsid w:val="00907C97"/>
    <w:rsid w:val="009171CF"/>
    <w:rsid w:val="00930164"/>
    <w:rsid w:val="0093377C"/>
    <w:rsid w:val="00934D94"/>
    <w:rsid w:val="00941346"/>
    <w:rsid w:val="0094738F"/>
    <w:rsid w:val="00980462"/>
    <w:rsid w:val="00993F68"/>
    <w:rsid w:val="009A3CD7"/>
    <w:rsid w:val="009D3C65"/>
    <w:rsid w:val="009D518C"/>
    <w:rsid w:val="009F3817"/>
    <w:rsid w:val="009F3D1D"/>
    <w:rsid w:val="00A04184"/>
    <w:rsid w:val="00A120B6"/>
    <w:rsid w:val="00A30517"/>
    <w:rsid w:val="00A60334"/>
    <w:rsid w:val="00A6677D"/>
    <w:rsid w:val="00A73F49"/>
    <w:rsid w:val="00A97F87"/>
    <w:rsid w:val="00AD76C9"/>
    <w:rsid w:val="00AE09D9"/>
    <w:rsid w:val="00B551B2"/>
    <w:rsid w:val="00B604F9"/>
    <w:rsid w:val="00B6770B"/>
    <w:rsid w:val="00B82385"/>
    <w:rsid w:val="00BD4EAF"/>
    <w:rsid w:val="00C01752"/>
    <w:rsid w:val="00C034C7"/>
    <w:rsid w:val="00C30444"/>
    <w:rsid w:val="00C32BBD"/>
    <w:rsid w:val="00C87253"/>
    <w:rsid w:val="00CB53D3"/>
    <w:rsid w:val="00CB7945"/>
    <w:rsid w:val="00D2066B"/>
    <w:rsid w:val="00D22E6E"/>
    <w:rsid w:val="00D45F7F"/>
    <w:rsid w:val="00D52F1D"/>
    <w:rsid w:val="00D63E8B"/>
    <w:rsid w:val="00DB3A0D"/>
    <w:rsid w:val="00DD5E82"/>
    <w:rsid w:val="00DF1971"/>
    <w:rsid w:val="00E0296A"/>
    <w:rsid w:val="00E22A8B"/>
    <w:rsid w:val="00E50C90"/>
    <w:rsid w:val="00E650EA"/>
    <w:rsid w:val="00E74F9F"/>
    <w:rsid w:val="00E8126A"/>
    <w:rsid w:val="00EA1A6D"/>
    <w:rsid w:val="00EC4B43"/>
    <w:rsid w:val="00EF256D"/>
    <w:rsid w:val="00F05C44"/>
    <w:rsid w:val="00F20A41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uiPriority w:val="99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2</cp:revision>
  <cp:lastPrinted>2015-08-27T10:00:00Z</cp:lastPrinted>
  <dcterms:created xsi:type="dcterms:W3CDTF">2015-12-15T11:25:00Z</dcterms:created>
  <dcterms:modified xsi:type="dcterms:W3CDTF">2015-12-15T11:25:00Z</dcterms:modified>
</cp:coreProperties>
</file>