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55" w:rsidRDefault="000A2C55" w:rsidP="000A2C55">
      <w:pPr>
        <w:autoSpaceDE w:val="0"/>
        <w:spacing w:line="283" w:lineRule="exact"/>
      </w:pPr>
      <w:r>
        <w:t xml:space="preserve">                                                                                                     </w:t>
      </w:r>
    </w:p>
    <w:p w:rsidR="000A2C55" w:rsidRDefault="000A2C55" w:rsidP="000A2C5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C55" w:rsidRDefault="000A2C55" w:rsidP="000A2C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  ГОРОДА КЕДРОВОГО</w:t>
      </w:r>
    </w:p>
    <w:p w:rsidR="000A2C55" w:rsidRDefault="000A2C55" w:rsidP="000A2C55">
      <w:pPr>
        <w:jc w:val="both"/>
        <w:rPr>
          <w:b/>
          <w:bCs/>
          <w:sz w:val="32"/>
          <w:szCs w:val="32"/>
        </w:rPr>
      </w:pPr>
    </w:p>
    <w:p w:rsidR="000A2C55" w:rsidRPr="00667792" w:rsidRDefault="000A2C55" w:rsidP="000A2C55">
      <w:pPr>
        <w:pStyle w:val="4"/>
        <w:jc w:val="center"/>
        <w:rPr>
          <w:sz w:val="32"/>
          <w:szCs w:val="32"/>
        </w:rPr>
      </w:pPr>
      <w:r w:rsidRPr="00667792">
        <w:rPr>
          <w:sz w:val="32"/>
          <w:szCs w:val="32"/>
        </w:rPr>
        <w:t>ПОСТАНОВЛЕНИЕ</w:t>
      </w:r>
    </w:p>
    <w:p w:rsidR="000A2C55" w:rsidRDefault="000A2C55" w:rsidP="000A2C55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0A2C55" w:rsidTr="00F53F67">
        <w:trPr>
          <w:trHeight w:val="429"/>
        </w:trPr>
        <w:tc>
          <w:tcPr>
            <w:tcW w:w="3583" w:type="dxa"/>
          </w:tcPr>
          <w:p w:rsidR="000A2C55" w:rsidRDefault="00D75F34" w:rsidP="00F53F6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46408">
              <w:rPr>
                <w:b/>
                <w:bCs/>
              </w:rPr>
              <w:t>26.12</w:t>
            </w:r>
            <w:r w:rsidR="000A2C55">
              <w:rPr>
                <w:b/>
                <w:bCs/>
              </w:rPr>
              <w:t>2016 г.</w:t>
            </w:r>
          </w:p>
        </w:tc>
        <w:tc>
          <w:tcPr>
            <w:tcW w:w="2580" w:type="dxa"/>
          </w:tcPr>
          <w:p w:rsidR="000A2C55" w:rsidRDefault="000A2C55" w:rsidP="006A4A2D">
            <w:pPr>
              <w:snapToGrid w:val="0"/>
            </w:pPr>
          </w:p>
          <w:p w:rsidR="00F53F67" w:rsidRDefault="00F53F67" w:rsidP="006A4A2D">
            <w:pPr>
              <w:snapToGrid w:val="0"/>
            </w:pPr>
          </w:p>
        </w:tc>
        <w:tc>
          <w:tcPr>
            <w:tcW w:w="4025" w:type="dxa"/>
          </w:tcPr>
          <w:p w:rsidR="000A2C55" w:rsidRPr="00383EF0" w:rsidRDefault="00C46408" w:rsidP="00F53F6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bookmarkStart w:id="0" w:name="_GoBack"/>
            <w:bookmarkEnd w:id="0"/>
            <w:r>
              <w:rPr>
                <w:b/>
                <w:bCs/>
              </w:rPr>
              <w:t>№700</w:t>
            </w:r>
          </w:p>
        </w:tc>
      </w:tr>
    </w:tbl>
    <w:p w:rsidR="000A2C55" w:rsidRPr="00F53F67" w:rsidRDefault="000A2C55" w:rsidP="00F53F67">
      <w:pPr>
        <w:pStyle w:val="5"/>
        <w:jc w:val="center"/>
        <w:rPr>
          <w:i w:val="0"/>
          <w:sz w:val="24"/>
          <w:szCs w:val="24"/>
        </w:rPr>
      </w:pPr>
      <w:r w:rsidRPr="00F53F67">
        <w:rPr>
          <w:i w:val="0"/>
          <w:sz w:val="24"/>
          <w:szCs w:val="24"/>
        </w:rPr>
        <w:t>Томская область</w:t>
      </w:r>
    </w:p>
    <w:p w:rsidR="000A2C55" w:rsidRDefault="000A2C55" w:rsidP="000A2C55">
      <w:pPr>
        <w:jc w:val="center"/>
        <w:rPr>
          <w:b/>
          <w:bCs/>
        </w:rPr>
      </w:pPr>
      <w:r>
        <w:rPr>
          <w:b/>
          <w:bCs/>
        </w:rPr>
        <w:t>г.Кедровый</w:t>
      </w:r>
    </w:p>
    <w:p w:rsidR="000A2C55" w:rsidRDefault="00512EA5" w:rsidP="000A2C5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3314700" cy="12268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C55" w:rsidRDefault="000A2C55" w:rsidP="000A2C55">
                            <w:pPr>
                              <w:tabs>
                                <w:tab w:val="left" w:pos="3420"/>
                              </w:tabs>
                              <w:jc w:val="both"/>
                            </w:pPr>
                            <w:r>
                              <w:t>О внесении изменений в постановление администрации города Кедрового от 14.10.2014года №60</w:t>
                            </w:r>
                            <w:r w:rsidR="001416F3">
                              <w:t>2</w:t>
                            </w:r>
                            <w:r>
                              <w:t xml:space="preserve"> «Об утверждении муниципальной программы «</w:t>
                            </w:r>
                            <w:r w:rsidRPr="00A96864">
                              <w:t xml:space="preserve">Развитие </w:t>
                            </w:r>
                            <w:r w:rsidR="001416F3">
                              <w:t xml:space="preserve">культуры </w:t>
                            </w:r>
                            <w:r w:rsidRPr="00A96864">
                              <w:t xml:space="preserve">  муниципального образования «Город Кедровый» на 2015 - 20</w:t>
                            </w:r>
                            <w:r w:rsidR="001416F3">
                              <w:t>17</w:t>
                            </w:r>
                            <w:r w:rsidRPr="00A96864">
                              <w:t xml:space="preserve"> годы</w:t>
                            </w:r>
                            <w:r>
                              <w:t>»</w:t>
                            </w:r>
                          </w:p>
                          <w:p w:rsidR="000A2C55" w:rsidRPr="00D54441" w:rsidRDefault="000A2C55" w:rsidP="000A2C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4pt;width:261pt;height:96.6pt;z-index:251660288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VRewIAAAAF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NT&#10;jBTpgKJ7Pnh0pQeUh+r0xlXgdGfAzQ+wDCzHTJ251fSLQ0pft0Rt+aW1um85YRBdFk4mz46OOC6A&#10;bPr3msE1ZOd1BBoa24XSQTEQoANLD0dmQigUFk9Ps+I8hS0Ke1mezxd55C4h1XTcWOffct2hYNTY&#10;AvURnuxvnQ/hkGpyCbc5LQVbCynjxG4319KiPQGZrOMXM3jhJlVwVjocGxHHFYgS7gh7Id5I+2OZ&#10;5UV6lZez9XxxPivWxdmsPE8XszQrr8p5WpTFzfp7CDArqlYwxtWtUHySYFb8HcWHZhjFE0WI+hqX&#10;Z/nZyNEfk0zj97skO+GhI6Xoarw4OpEqMPtGMUibVJ4IOdrJz+HHKkMNpn+sStRBoH4UgR82A6AE&#10;cWw0ewBFWA18AbfwjIDRavsNox5assbu645YjpF8p0BVoX8nw07GZjKIonC0xh6j0bz2Y5/vjBXb&#10;FpBH3Sp9CcprRNTEUxQHvUKbxeAPT0Lo4+fz6PX0cK1+AAAA//8DAFBLAwQUAAYACAAAACEAnACl&#10;59wAAAAHAQAADwAAAGRycy9kb3ducmV2LnhtbEyPwU7DMBBE70j8g7VIXBC1MVChNE4FLdzooaXq&#10;2U22SUS8jmynSf+e5QTHnRnNvM2Xk+vEGUNsPRl4mCkQSKWvWqoN7L8+7l9AxGSpsp0nNHDBCMvi&#10;+iq3WeVH2uJ5l2rBJRQza6BJqc+kjGWDzsaZ75HYO/ngbOIz1LIKduRy10mt1Fw62xIvNLbHVYPl&#10;925wBubrMIxbWt2t9++fdtPX+vB2ORhzezO9LkAknNJfGH7xGR0KZjr6gaooOgP8SDLwqJif3Wet&#10;WTga0PpJgSxy+Z+/+AEAAP//AwBQSwECLQAUAAYACAAAACEAtoM4kv4AAADhAQAAEwAAAAAAAAAA&#10;AAAAAAAAAAAAW0NvbnRlbnRfVHlwZXNdLnhtbFBLAQItABQABgAIAAAAIQA4/SH/1gAAAJQBAAAL&#10;AAAAAAAAAAAAAAAAAC8BAABfcmVscy8ucmVsc1BLAQItABQABgAIAAAAIQCK4QVRewIAAAAFAAAO&#10;AAAAAAAAAAAAAAAAAC4CAABkcnMvZTJvRG9jLnhtbFBLAQItABQABgAIAAAAIQCcAKXn3AAAAAcB&#10;AAAPAAAAAAAAAAAAAAAAANUEAABkcnMvZG93bnJldi54bWxQSwUGAAAAAAQABADzAAAA3gUAAAAA&#10;" stroked="f">
                <v:textbox inset="0,0,0,0">
                  <w:txbxContent>
                    <w:p w:rsidR="000A2C55" w:rsidRDefault="000A2C55" w:rsidP="000A2C55">
                      <w:pPr>
                        <w:tabs>
                          <w:tab w:val="left" w:pos="3420"/>
                        </w:tabs>
                        <w:jc w:val="both"/>
                      </w:pPr>
                      <w:r>
                        <w:t>О внесении изменений в постановление администрации города Кедрового от 14.10.2014года №60</w:t>
                      </w:r>
                      <w:r w:rsidR="001416F3">
                        <w:t>2</w:t>
                      </w:r>
                      <w:r>
                        <w:t xml:space="preserve"> «Об утверждении муниципальной программы «</w:t>
                      </w:r>
                      <w:r w:rsidRPr="00A96864">
                        <w:t xml:space="preserve">Развитие </w:t>
                      </w:r>
                      <w:r w:rsidR="001416F3">
                        <w:t xml:space="preserve">культуры </w:t>
                      </w:r>
                      <w:r w:rsidRPr="00A96864">
                        <w:t xml:space="preserve">  муниципального образования «Город Кедровый» на 2015 - 20</w:t>
                      </w:r>
                      <w:r w:rsidR="001416F3">
                        <w:t>17</w:t>
                      </w:r>
                      <w:r w:rsidRPr="00A96864">
                        <w:t xml:space="preserve"> годы</w:t>
                      </w:r>
                      <w:r>
                        <w:t>»</w:t>
                      </w:r>
                    </w:p>
                    <w:p w:rsidR="000A2C55" w:rsidRPr="00D54441" w:rsidRDefault="000A2C55" w:rsidP="000A2C55"/>
                  </w:txbxContent>
                </v:textbox>
                <w10:wrap anchorx="margin"/>
              </v:shape>
            </w:pict>
          </mc:Fallback>
        </mc:AlternateContent>
      </w:r>
    </w:p>
    <w:p w:rsidR="000A2C55" w:rsidRDefault="000A2C55" w:rsidP="000A2C55"/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jc w:val="both"/>
      </w:pPr>
    </w:p>
    <w:p w:rsidR="000A2C55" w:rsidRDefault="000A2C55" w:rsidP="001416F3">
      <w:pPr>
        <w:ind w:right="-144" w:firstLine="540"/>
        <w:jc w:val="both"/>
      </w:pPr>
      <w:r>
        <w:t>В</w:t>
      </w:r>
      <w:r w:rsidRPr="005B1C8F">
        <w:t xml:space="preserve"> соответствии </w:t>
      </w:r>
      <w:r w:rsidR="00F53F67">
        <w:t xml:space="preserve">с </w:t>
      </w:r>
      <w:r>
        <w:t>постановлением администрации города Кедрового от 26.06.2014 № 339 «Об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</w:r>
      <w:r w:rsidR="00F53F67">
        <w:t>, решением Думы города Кедрового от 29.12.2015 №108 «О бюджете города Кедрового на 2016 год и плановый период 2017 и 2018 годов»</w:t>
      </w:r>
    </w:p>
    <w:p w:rsidR="000A2C55" w:rsidRDefault="000A2C55" w:rsidP="000A2C55">
      <w:pPr>
        <w:pStyle w:val="ConsPlusNormal"/>
        <w:ind w:right="-33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A2C55" w:rsidRDefault="000A2C55" w:rsidP="000A2C55">
      <w:pPr>
        <w:pStyle w:val="ConsPlusNormal"/>
        <w:ind w:right="-339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0A2C55" w:rsidRDefault="000A2C55" w:rsidP="000A2C55">
      <w:pPr>
        <w:ind w:left="-540" w:right="-339" w:firstLine="540"/>
        <w:jc w:val="both"/>
      </w:pPr>
    </w:p>
    <w:p w:rsidR="000A2C55" w:rsidRDefault="00F53F67" w:rsidP="00F53F67">
      <w:pPr>
        <w:tabs>
          <w:tab w:val="left" w:pos="567"/>
        </w:tabs>
        <w:ind w:right="-144"/>
        <w:jc w:val="both"/>
      </w:pPr>
      <w:r>
        <w:tab/>
      </w:r>
      <w:r w:rsidR="000A2C55" w:rsidRPr="003449AC">
        <w:t xml:space="preserve">1. Внести </w:t>
      </w:r>
      <w:r>
        <w:t xml:space="preserve">в постановление администрации города Кедрового от </w:t>
      </w:r>
      <w:r w:rsidR="000A2C55">
        <w:t>14.10.2014 № 60</w:t>
      </w:r>
      <w:r w:rsidR="001416F3">
        <w:t>2</w:t>
      </w:r>
      <w:r w:rsidR="000A2C55">
        <w:t xml:space="preserve"> «Об утверждении муниципальной программы «</w:t>
      </w:r>
      <w:r w:rsidR="000A2C55" w:rsidRPr="00A96864">
        <w:t xml:space="preserve">Развитие </w:t>
      </w:r>
      <w:r w:rsidR="001416F3">
        <w:t>культуры</w:t>
      </w:r>
      <w:r w:rsidR="000A2C55" w:rsidRPr="00A96864">
        <w:t xml:space="preserve"> муниципального образования «Город Кедровый» на 2015 - 20</w:t>
      </w:r>
      <w:r w:rsidR="001416F3">
        <w:t>17</w:t>
      </w:r>
      <w:r w:rsidR="000A2C55" w:rsidRPr="00A96864">
        <w:t xml:space="preserve"> годы</w:t>
      </w:r>
      <w:r w:rsidR="000A2C55">
        <w:t xml:space="preserve">» </w:t>
      </w:r>
      <w:r>
        <w:t>(далее – постановление) следующие изменения:</w:t>
      </w:r>
    </w:p>
    <w:p w:rsidR="00F53F67" w:rsidRDefault="00F53F67" w:rsidP="00F53F67">
      <w:pPr>
        <w:tabs>
          <w:tab w:val="left" w:pos="567"/>
        </w:tabs>
        <w:ind w:right="-144"/>
        <w:jc w:val="both"/>
      </w:pPr>
      <w:r>
        <w:tab/>
        <w:t>1.1. наименование постановления изложить в новой редакции «Об</w:t>
      </w:r>
      <w:r w:rsidRPr="00F53F67">
        <w:t xml:space="preserve"> </w:t>
      </w:r>
      <w:r>
        <w:t>утверждении муниципальной программы «</w:t>
      </w:r>
      <w:r w:rsidRPr="00A96864">
        <w:t xml:space="preserve">Развитие </w:t>
      </w:r>
      <w:r>
        <w:t xml:space="preserve">культуры </w:t>
      </w:r>
      <w:r w:rsidRPr="00A96864">
        <w:t xml:space="preserve">  муниципального образования «Город Кедровый»</w:t>
      </w:r>
      <w:r>
        <w:t>;</w:t>
      </w:r>
    </w:p>
    <w:p w:rsidR="00F53F67" w:rsidRDefault="00F53F67" w:rsidP="00F53F67">
      <w:pPr>
        <w:tabs>
          <w:tab w:val="left" w:pos="567"/>
        </w:tabs>
        <w:ind w:right="-144"/>
        <w:jc w:val="both"/>
      </w:pPr>
      <w:r>
        <w:tab/>
        <w:t>1.2. приложение к постановлению изложить в новой редакции, согласно приложению.</w:t>
      </w:r>
    </w:p>
    <w:p w:rsidR="00F53F67" w:rsidRDefault="000A2C55" w:rsidP="00F53F67">
      <w:pPr>
        <w:ind w:right="-144" w:firstLine="567"/>
        <w:jc w:val="both"/>
      </w:pPr>
      <w:r>
        <w:t>2</w:t>
      </w:r>
      <w:r w:rsidRPr="003449AC">
        <w:t xml:space="preserve">. </w:t>
      </w:r>
      <w:r>
        <w:t xml:space="preserve">Настоящее постановление </w:t>
      </w:r>
      <w:r w:rsidRPr="008D0D45">
        <w:t>вступает в силу с</w:t>
      </w:r>
      <w:r>
        <w:t>о дня его официального опубликования и распространяется на правоотношения с 22.09.2016</w:t>
      </w:r>
      <w:r w:rsidRPr="008D0D45">
        <w:t>.</w:t>
      </w:r>
    </w:p>
    <w:p w:rsidR="00F53F67" w:rsidRDefault="000A2C55" w:rsidP="00F53F67">
      <w:pPr>
        <w:ind w:right="-144" w:firstLine="567"/>
        <w:jc w:val="both"/>
      </w:pPr>
      <w:r>
        <w:t>3</w:t>
      </w:r>
      <w:r w:rsidRPr="008D0D45">
        <w:t>.</w:t>
      </w:r>
      <w:r w:rsidR="008923F9">
        <w:t xml:space="preserve"> </w:t>
      </w:r>
      <w:r w:rsidRPr="003449AC">
        <w:t xml:space="preserve">Опубликовать настоящее постановление в </w:t>
      </w:r>
      <w:r>
        <w:t xml:space="preserve">Информационном бюллетене городского округа «Город Кедровый», </w:t>
      </w:r>
      <w:r w:rsidRPr="003449AC">
        <w:t xml:space="preserve">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F53F67" w:rsidRPr="00E07BFD">
          <w:rPr>
            <w:rStyle w:val="a3"/>
          </w:rPr>
          <w:t>http://www.kedradm.tomsk.ru</w:t>
        </w:r>
      </w:hyperlink>
      <w:r w:rsidRPr="003449AC">
        <w:t>.</w:t>
      </w:r>
    </w:p>
    <w:p w:rsidR="000A2C55" w:rsidRPr="003449AC" w:rsidRDefault="008923F9" w:rsidP="00F53F67">
      <w:pPr>
        <w:ind w:right="-144" w:firstLine="567"/>
        <w:jc w:val="both"/>
      </w:pPr>
      <w:r>
        <w:t>4</w:t>
      </w:r>
      <w:r w:rsidR="000A2C55" w:rsidRPr="003449AC">
        <w:t xml:space="preserve">. Контроль за исполнением настоящего постановления возложить на </w:t>
      </w:r>
      <w:r w:rsidR="000A2C55">
        <w:t xml:space="preserve">заместителя </w:t>
      </w:r>
      <w:r w:rsidR="000A2C55" w:rsidRPr="003449AC">
        <w:t xml:space="preserve">мэра </w:t>
      </w:r>
      <w:r w:rsidR="000A2C55">
        <w:t>по социальной политике и управлению делами</w:t>
      </w:r>
      <w:r w:rsidR="000A2C55" w:rsidRPr="003449AC">
        <w:t>.</w:t>
      </w:r>
    </w:p>
    <w:p w:rsidR="000A2C55" w:rsidRDefault="000A2C55" w:rsidP="000A2C55">
      <w:pPr>
        <w:ind w:right="-339" w:firstLine="540"/>
        <w:jc w:val="both"/>
        <w:rPr>
          <w:b/>
        </w:rPr>
      </w:pPr>
    </w:p>
    <w:p w:rsidR="000A2C55" w:rsidRDefault="000A2C55" w:rsidP="000A2C55">
      <w:pPr>
        <w:spacing w:line="360" w:lineRule="auto"/>
        <w:ind w:right="-339"/>
        <w:rPr>
          <w:b/>
        </w:rPr>
      </w:pPr>
    </w:p>
    <w:p w:rsidR="000A2C55" w:rsidRDefault="000A2C55" w:rsidP="001416F3">
      <w:pPr>
        <w:spacing w:line="360" w:lineRule="auto"/>
        <w:ind w:right="-144"/>
        <w:rPr>
          <w:b/>
        </w:rPr>
      </w:pPr>
      <w:r>
        <w:rPr>
          <w:szCs w:val="20"/>
          <w:lang w:eastAsia="ar-SA"/>
        </w:rPr>
        <w:t>Мэр                                                                                                                                     Н.А. Соловьева</w:t>
      </w: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0A2C55" w:rsidRDefault="000A2C55" w:rsidP="000A2C55">
      <w:pPr>
        <w:spacing w:line="360" w:lineRule="auto"/>
        <w:rPr>
          <w:b/>
        </w:rPr>
      </w:pPr>
    </w:p>
    <w:p w:rsidR="001416F3" w:rsidRDefault="001416F3" w:rsidP="000A2C55">
      <w:pPr>
        <w:spacing w:line="360" w:lineRule="auto"/>
        <w:rPr>
          <w:b/>
        </w:rPr>
      </w:pPr>
    </w:p>
    <w:p w:rsidR="001416F3" w:rsidRDefault="001416F3" w:rsidP="000A2C55">
      <w:pPr>
        <w:spacing w:line="360" w:lineRule="auto"/>
        <w:rPr>
          <w:b/>
        </w:rPr>
      </w:pPr>
    </w:p>
    <w:p w:rsidR="001416F3" w:rsidRDefault="001416F3" w:rsidP="000A2C55">
      <w:pPr>
        <w:spacing w:line="360" w:lineRule="auto"/>
        <w:rPr>
          <w:b/>
        </w:rPr>
      </w:pPr>
    </w:p>
    <w:p w:rsidR="000A2C55" w:rsidRPr="003449AC" w:rsidRDefault="000A2C55" w:rsidP="000A2C55">
      <w:pPr>
        <w:pStyle w:val="1"/>
        <w:jc w:val="left"/>
        <w:rPr>
          <w:b/>
          <w:color w:val="FF0000"/>
        </w:rPr>
      </w:pPr>
      <w:r w:rsidRPr="003449AC">
        <w:rPr>
          <w:b/>
          <w:color w:val="000000"/>
        </w:rPr>
        <w:t xml:space="preserve">Согласовано: </w:t>
      </w:r>
    </w:p>
    <w:p w:rsidR="000A2C55" w:rsidRDefault="000A2C55" w:rsidP="000A2C55">
      <w:pPr>
        <w:jc w:val="both"/>
      </w:pPr>
      <w:r w:rsidRPr="003449AC">
        <w:t>Заместитель мэра по социальной политике</w:t>
      </w:r>
      <w:r>
        <w:t xml:space="preserve"> </w:t>
      </w:r>
      <w:r w:rsidRPr="003449AC">
        <w:t>и управлению</w:t>
      </w:r>
    </w:p>
    <w:p w:rsidR="000A2C55" w:rsidRPr="003449AC" w:rsidRDefault="000A2C55" w:rsidP="000A2C55">
      <w:pPr>
        <w:jc w:val="both"/>
      </w:pPr>
      <w:r>
        <w:t>д</w:t>
      </w:r>
      <w:r w:rsidRPr="003449AC">
        <w:t>елами</w:t>
      </w:r>
      <w:r>
        <w:t xml:space="preserve"> ______________</w:t>
      </w:r>
      <w:r w:rsidRPr="003449AC">
        <w:softHyphen/>
        <w:t>______________   И.Н. Алексеева</w:t>
      </w:r>
    </w:p>
    <w:p w:rsidR="000A2C55" w:rsidRPr="003449AC" w:rsidRDefault="000A2C55" w:rsidP="000A2C55">
      <w:pPr>
        <w:jc w:val="both"/>
      </w:pPr>
    </w:p>
    <w:p w:rsidR="000A2C55" w:rsidRPr="003449AC" w:rsidRDefault="000A2C55" w:rsidP="000A2C55">
      <w:pPr>
        <w:jc w:val="both"/>
      </w:pPr>
      <w:r w:rsidRPr="003449AC">
        <w:t>«______»______</w:t>
      </w:r>
      <w:r>
        <w:t>_______</w:t>
      </w:r>
      <w:r w:rsidRPr="003449AC">
        <w:t>______201</w:t>
      </w:r>
      <w:r>
        <w:t>6</w:t>
      </w:r>
      <w:r w:rsidRPr="003449AC">
        <w:t>г.</w:t>
      </w:r>
    </w:p>
    <w:p w:rsidR="000A2C55" w:rsidRPr="003449AC" w:rsidRDefault="000A2C55" w:rsidP="000A2C55">
      <w:pPr>
        <w:rPr>
          <w:color w:val="000000"/>
        </w:rPr>
      </w:pPr>
    </w:p>
    <w:p w:rsidR="000A2C55" w:rsidRPr="003449AC" w:rsidRDefault="000A2C55" w:rsidP="000A2C55">
      <w:pPr>
        <w:rPr>
          <w:color w:val="000000"/>
        </w:rPr>
      </w:pPr>
    </w:p>
    <w:p w:rsidR="000A2C55" w:rsidRPr="003449AC" w:rsidRDefault="000A2C55" w:rsidP="000A2C55">
      <w:pPr>
        <w:rPr>
          <w:color w:val="000000"/>
        </w:rPr>
      </w:pPr>
    </w:p>
    <w:p w:rsidR="000A2C55" w:rsidRPr="003449AC" w:rsidRDefault="000A2C55" w:rsidP="000A2C55">
      <w:pPr>
        <w:rPr>
          <w:color w:val="000000"/>
        </w:rPr>
      </w:pPr>
    </w:p>
    <w:p w:rsidR="000A2C55" w:rsidRPr="003449AC" w:rsidRDefault="000A2C55" w:rsidP="000A2C55">
      <w:pPr>
        <w:rPr>
          <w:color w:val="000000"/>
        </w:rPr>
      </w:pPr>
    </w:p>
    <w:p w:rsidR="000A2C55" w:rsidRPr="003449AC" w:rsidRDefault="000A2C55" w:rsidP="000A2C55">
      <w:pPr>
        <w:rPr>
          <w:color w:val="000000"/>
        </w:rPr>
      </w:pPr>
    </w:p>
    <w:p w:rsidR="000A2C55" w:rsidRPr="003449AC" w:rsidRDefault="000A2C55" w:rsidP="000A2C55">
      <w:pPr>
        <w:rPr>
          <w:color w:val="000000"/>
        </w:rPr>
      </w:pPr>
    </w:p>
    <w:p w:rsidR="000A2C55" w:rsidRPr="003449AC" w:rsidRDefault="000A2C55" w:rsidP="000A2C55">
      <w:pPr>
        <w:rPr>
          <w:color w:val="000000"/>
        </w:rPr>
      </w:pPr>
      <w:r w:rsidRPr="003449AC">
        <w:rPr>
          <w:color w:val="000000"/>
        </w:rPr>
        <w:t>Раздать:</w:t>
      </w:r>
    </w:p>
    <w:p w:rsidR="000A2C55" w:rsidRPr="003449AC" w:rsidRDefault="00512EA5" w:rsidP="000A2C55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53340</wp:posOffset>
                </wp:positionV>
                <wp:extent cx="3781425" cy="952500"/>
                <wp:effectExtent l="0" t="4445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C55" w:rsidRPr="002F6D37" w:rsidRDefault="000A2C55" w:rsidP="000A2C55">
                            <w:r w:rsidRPr="002F6D37">
                              <w:t xml:space="preserve">В дело </w:t>
                            </w:r>
                            <w:r>
                              <w:t xml:space="preserve">                                                                        </w:t>
                            </w:r>
                            <w:r w:rsidRPr="002F6D37">
                              <w:t>1 экз.</w:t>
                            </w:r>
                          </w:p>
                          <w:p w:rsidR="000A2C55" w:rsidRDefault="001416F3" w:rsidP="000A2C55">
                            <w:r>
                              <w:t>Барвенко О</w:t>
                            </w:r>
                            <w:r w:rsidR="000A2C55">
                              <w:t>.</w:t>
                            </w:r>
                            <w:r>
                              <w:t>С.</w:t>
                            </w:r>
                            <w:r w:rsidR="000A2C55">
                              <w:t xml:space="preserve">                                   </w:t>
                            </w:r>
                            <w:r>
                              <w:t xml:space="preserve">   </w:t>
                            </w:r>
                            <w:r w:rsidR="000A2C55">
                              <w:t xml:space="preserve">                      1 экз.</w:t>
                            </w:r>
                          </w:p>
                          <w:p w:rsidR="000A2C55" w:rsidRDefault="000A2C55" w:rsidP="000A2C55">
                            <w:r>
                              <w:t>Габовой В.В.                                                              1 экз.</w:t>
                            </w:r>
                          </w:p>
                          <w:p w:rsidR="000A2C55" w:rsidRPr="002F6D37" w:rsidRDefault="001416F3" w:rsidP="000A2C55">
                            <w:r>
                              <w:t>Алексеева И.Н</w:t>
                            </w:r>
                            <w:r w:rsidR="000A2C55">
                              <w:t>.                                                          1 экз.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8pt;margin-top:4.2pt;width:297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zWgw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fPZPCvyKUYUbOU0n6aRuoRUh9PGOv+W6w6FSY0t&#10;MB/Rye7O+RANqQ4u4TKnpWArIWVc2M36Rlq0I6CSVfxiAi/cpArOSodjI+K4A0HCHcEWwo2sP5VZ&#10;XqTXeTlZXcxnk2JVTCflLJ1P0qy8Li/SoixuV99DgFlRtYIxru6E4gcFZsXfMbzvhVE7UYOoH+sz&#10;UvTHJNP4/S7JTnhoSCm6Gs+PTqQKxL5RDNImlSdCjvPk5/BjlaEGh3+sSpRBYH7UgB/WQ9Rb1EiQ&#10;yFqzR9CF1UAbkA+PCUxabb9h1ENj1th93RLLMZLvFGirzIoidHJcFNNZDgt7almfWoiiAFVjj9E4&#10;vfFj92+NFZsWbhrVrPQV6LERUSrPUe1VDM0Xc9o/FKG7T9fR6/k5W/4AAAD//wMAUEsDBBQABgAI&#10;AAAAIQByGLlw3QAAAAkBAAAPAAAAZHJzL2Rvd25yZXYueG1sTI/BToNAEIbvJr7DZpp4Me2CFkqR&#10;pVETjdfWPsDAboGUnSXsttC3dzzpceb/8s83xW62vbia0XeOFMSrCISh2umOGgXH749lBsIHJI29&#10;I6PgZjzsyvu7AnPtJtqb6yE0gkvI56igDWHIpfR1ayz6lRsMcXZyo8XA49hIPeLE5baXT1GUSosd&#10;8YUWB/Pemvp8uFgFp6/pMdlO1Wc4bvbr9A27TeVuSj0s5tcXEMHM4Q+GX31Wh5KdKnch7UWvYBnH&#10;KaMKsjUIzpPseQuiYjDhjSwL+f+D8gcAAP//AwBQSwECLQAUAAYACAAAACEAtoM4kv4AAADhAQAA&#10;EwAAAAAAAAAAAAAAAAAAAAAAW0NvbnRlbnRfVHlwZXNdLnhtbFBLAQItABQABgAIAAAAIQA4/SH/&#10;1gAAAJQBAAALAAAAAAAAAAAAAAAAAC8BAABfcmVscy8ucmVsc1BLAQItABQABgAIAAAAIQDC+BzW&#10;gwIAABYFAAAOAAAAAAAAAAAAAAAAAC4CAABkcnMvZTJvRG9jLnhtbFBLAQItABQABgAIAAAAIQBy&#10;GLlw3QAAAAkBAAAPAAAAAAAAAAAAAAAAAN0EAABkcnMvZG93bnJldi54bWxQSwUGAAAAAAQABADz&#10;AAAA5wUAAAAA&#10;" stroked="f">
                <v:textbox>
                  <w:txbxContent>
                    <w:p w:rsidR="000A2C55" w:rsidRPr="002F6D37" w:rsidRDefault="000A2C55" w:rsidP="000A2C55">
                      <w:r w:rsidRPr="002F6D37">
                        <w:t xml:space="preserve">В дело </w:t>
                      </w:r>
                      <w:r>
                        <w:t xml:space="preserve">                                                                        </w:t>
                      </w:r>
                      <w:r w:rsidRPr="002F6D37">
                        <w:t>1 экз.</w:t>
                      </w:r>
                    </w:p>
                    <w:p w:rsidR="000A2C55" w:rsidRDefault="001416F3" w:rsidP="000A2C55">
                      <w:proofErr w:type="spellStart"/>
                      <w:r>
                        <w:t>Барвенко</w:t>
                      </w:r>
                      <w:proofErr w:type="spellEnd"/>
                      <w:r>
                        <w:t xml:space="preserve"> О</w:t>
                      </w:r>
                      <w:r w:rsidR="000A2C55">
                        <w:t>.</w:t>
                      </w:r>
                      <w:r>
                        <w:t>С.</w:t>
                      </w:r>
                      <w:r w:rsidR="000A2C55">
                        <w:t xml:space="preserve">                                   </w:t>
                      </w:r>
                      <w:r>
                        <w:t xml:space="preserve">   </w:t>
                      </w:r>
                      <w:r w:rsidR="000A2C55">
                        <w:t xml:space="preserve">                      1 экз.</w:t>
                      </w:r>
                    </w:p>
                    <w:p w:rsidR="000A2C55" w:rsidRDefault="000A2C55" w:rsidP="000A2C55">
                      <w:r>
                        <w:t>Габовой В.В.                                                              1 экз.</w:t>
                      </w:r>
                    </w:p>
                    <w:p w:rsidR="000A2C55" w:rsidRPr="002F6D37" w:rsidRDefault="001416F3" w:rsidP="000A2C55">
                      <w:r>
                        <w:t>Алексеева И.Н</w:t>
                      </w:r>
                      <w:r w:rsidR="000A2C55">
                        <w:t>.                                                          1 экз.</w:t>
                      </w:r>
                    </w:p>
                  </w:txbxContent>
                </v:textbox>
              </v:shape>
            </w:pict>
          </mc:Fallback>
        </mc:AlternateContent>
      </w:r>
    </w:p>
    <w:p w:rsidR="000A2C55" w:rsidRPr="003449AC" w:rsidRDefault="000A2C55" w:rsidP="000A2C55">
      <w:pPr>
        <w:rPr>
          <w:color w:val="000000"/>
        </w:rPr>
      </w:pPr>
    </w:p>
    <w:p w:rsidR="000A2C55" w:rsidRPr="003449AC" w:rsidRDefault="000A2C55" w:rsidP="000A2C55">
      <w:pPr>
        <w:rPr>
          <w:color w:val="000000"/>
        </w:rPr>
      </w:pPr>
    </w:p>
    <w:p w:rsidR="000A2C55" w:rsidRPr="003449AC" w:rsidRDefault="000A2C55" w:rsidP="000A2C55">
      <w:pPr>
        <w:rPr>
          <w:color w:val="000000"/>
        </w:rPr>
      </w:pPr>
    </w:p>
    <w:p w:rsidR="000A2C55" w:rsidRPr="003449AC" w:rsidRDefault="000A2C55" w:rsidP="000A2C55">
      <w:pPr>
        <w:rPr>
          <w:b/>
        </w:rPr>
      </w:pPr>
    </w:p>
    <w:p w:rsidR="000A2C55" w:rsidRPr="003449AC" w:rsidRDefault="000A2C55" w:rsidP="000A2C55"/>
    <w:p w:rsidR="000A2C55" w:rsidRPr="003449AC" w:rsidRDefault="000A2C55" w:rsidP="000A2C55"/>
    <w:p w:rsidR="000A2C55" w:rsidRPr="003449AC" w:rsidRDefault="000A2C55" w:rsidP="000A2C55"/>
    <w:p w:rsidR="000A2C55" w:rsidRPr="003449AC" w:rsidRDefault="000A2C55" w:rsidP="000A2C55"/>
    <w:p w:rsidR="000A2C55" w:rsidRPr="003449AC" w:rsidRDefault="000A2C55" w:rsidP="000A2C5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Pr="003449AC">
        <w:rPr>
          <w:color w:val="000000"/>
          <w:sz w:val="20"/>
          <w:szCs w:val="20"/>
        </w:rPr>
        <w:t xml:space="preserve">.В. </w:t>
      </w:r>
      <w:r>
        <w:rPr>
          <w:color w:val="000000"/>
          <w:sz w:val="20"/>
          <w:szCs w:val="20"/>
        </w:rPr>
        <w:t>Габова</w:t>
      </w:r>
    </w:p>
    <w:p w:rsidR="000A2C55" w:rsidRDefault="000A2C55" w:rsidP="000A2C55">
      <w:pPr>
        <w:rPr>
          <w:color w:val="000000"/>
          <w:sz w:val="20"/>
          <w:szCs w:val="20"/>
        </w:rPr>
      </w:pPr>
      <w:r w:rsidRPr="003449AC">
        <w:rPr>
          <w:color w:val="000000"/>
          <w:sz w:val="20"/>
          <w:szCs w:val="20"/>
        </w:rPr>
        <w:t>8 (38-250) 35-</w:t>
      </w:r>
      <w:r>
        <w:rPr>
          <w:color w:val="000000"/>
          <w:sz w:val="20"/>
          <w:szCs w:val="20"/>
        </w:rPr>
        <w:t>187</w:t>
      </w:r>
    </w:p>
    <w:p w:rsidR="006A0ECB" w:rsidRDefault="006A0ECB" w:rsidP="000A2C55">
      <w:pPr>
        <w:rPr>
          <w:color w:val="000000"/>
          <w:sz w:val="20"/>
          <w:szCs w:val="20"/>
        </w:rPr>
      </w:pPr>
    </w:p>
    <w:p w:rsidR="006A0ECB" w:rsidRDefault="006A0ECB" w:rsidP="000A2C55">
      <w:pPr>
        <w:rPr>
          <w:color w:val="000000"/>
          <w:sz w:val="20"/>
          <w:szCs w:val="20"/>
        </w:rPr>
      </w:pPr>
    </w:p>
    <w:p w:rsidR="006A0ECB" w:rsidRDefault="006A0ECB" w:rsidP="000A2C55">
      <w:pPr>
        <w:rPr>
          <w:color w:val="000000"/>
          <w:sz w:val="20"/>
          <w:szCs w:val="20"/>
        </w:rPr>
      </w:pPr>
    </w:p>
    <w:p w:rsidR="006A0ECB" w:rsidRDefault="006A0ECB" w:rsidP="000A2C55">
      <w:pPr>
        <w:rPr>
          <w:color w:val="000000"/>
          <w:sz w:val="20"/>
          <w:szCs w:val="20"/>
        </w:rPr>
      </w:pPr>
    </w:p>
    <w:p w:rsidR="006A0ECB" w:rsidRDefault="006A0ECB" w:rsidP="000A2C55">
      <w:pPr>
        <w:rPr>
          <w:color w:val="000000"/>
          <w:sz w:val="20"/>
          <w:szCs w:val="20"/>
        </w:rPr>
      </w:pPr>
    </w:p>
    <w:p w:rsidR="006A0ECB" w:rsidRDefault="006A0ECB" w:rsidP="000A2C55">
      <w:pPr>
        <w:rPr>
          <w:color w:val="000000"/>
          <w:sz w:val="20"/>
          <w:szCs w:val="20"/>
        </w:rPr>
      </w:pPr>
    </w:p>
    <w:p w:rsidR="006A0ECB" w:rsidRDefault="006A0ECB" w:rsidP="006A0ECB">
      <w:pPr>
        <w:ind w:left="6379"/>
      </w:pPr>
    </w:p>
    <w:p w:rsidR="006A0ECB" w:rsidRDefault="006A0ECB" w:rsidP="006A0ECB">
      <w:pPr>
        <w:ind w:left="6379"/>
      </w:pPr>
    </w:p>
    <w:p w:rsidR="006A0ECB" w:rsidRDefault="006A0ECB" w:rsidP="006A0ECB">
      <w:pPr>
        <w:ind w:left="6379"/>
      </w:pPr>
    </w:p>
    <w:p w:rsidR="006A0ECB" w:rsidRDefault="006A0ECB" w:rsidP="006A0ECB">
      <w:pPr>
        <w:ind w:left="6379"/>
      </w:pPr>
      <w:r>
        <w:lastRenderedPageBreak/>
        <w:t>Приложение</w:t>
      </w:r>
    </w:p>
    <w:p w:rsidR="006A0ECB" w:rsidRPr="006D3183" w:rsidRDefault="006A0ECB" w:rsidP="006A0ECB">
      <w:pPr>
        <w:ind w:left="6379"/>
      </w:pPr>
      <w:r>
        <w:t>УТВЕРЖДЕНО</w:t>
      </w:r>
      <w:r w:rsidRPr="006D3183">
        <w:t xml:space="preserve"> </w:t>
      </w:r>
    </w:p>
    <w:p w:rsidR="006A0ECB" w:rsidRPr="006D3183" w:rsidRDefault="006A0ECB" w:rsidP="006A0ECB">
      <w:pPr>
        <w:ind w:left="6379"/>
      </w:pPr>
      <w:r w:rsidRPr="006D3183">
        <w:t>постановление</w:t>
      </w:r>
      <w:r>
        <w:t>м</w:t>
      </w:r>
      <w:r w:rsidRPr="006D3183">
        <w:t xml:space="preserve"> администрации города Кедрового </w:t>
      </w:r>
    </w:p>
    <w:p w:rsidR="006A0ECB" w:rsidRDefault="006A0ECB" w:rsidP="006A0ECB">
      <w:pPr>
        <w:ind w:left="6379"/>
        <w:rPr>
          <w:color w:val="000000"/>
          <w:sz w:val="20"/>
          <w:szCs w:val="20"/>
        </w:rPr>
      </w:pPr>
      <w:r>
        <w:t xml:space="preserve">от ____  </w:t>
      </w:r>
      <w:r w:rsidRPr="00EB63F3">
        <w:t>________2016  № _____</w:t>
      </w:r>
    </w:p>
    <w:p w:rsidR="006A0ECB" w:rsidRDefault="006A0ECB" w:rsidP="000A2C55">
      <w:pPr>
        <w:rPr>
          <w:color w:val="000000"/>
          <w:sz w:val="20"/>
          <w:szCs w:val="20"/>
        </w:rPr>
      </w:pPr>
    </w:p>
    <w:p w:rsidR="006A0ECB" w:rsidRDefault="006A0ECB" w:rsidP="006A0ECB">
      <w:pPr>
        <w:jc w:val="center"/>
        <w:rPr>
          <w:b/>
          <w:kern w:val="32"/>
        </w:rPr>
      </w:pPr>
      <w:r>
        <w:rPr>
          <w:b/>
          <w:kern w:val="32"/>
        </w:rPr>
        <w:t>М</w:t>
      </w:r>
      <w:r w:rsidRPr="00154BF8">
        <w:rPr>
          <w:b/>
          <w:kern w:val="32"/>
        </w:rPr>
        <w:t>униципальн</w:t>
      </w:r>
      <w:r>
        <w:rPr>
          <w:b/>
          <w:kern w:val="32"/>
        </w:rPr>
        <w:t>ая</w:t>
      </w:r>
      <w:r w:rsidRPr="00154BF8">
        <w:rPr>
          <w:b/>
          <w:kern w:val="32"/>
        </w:rPr>
        <w:t xml:space="preserve"> программ</w:t>
      </w:r>
      <w:r>
        <w:rPr>
          <w:b/>
          <w:kern w:val="32"/>
        </w:rPr>
        <w:t>а</w:t>
      </w:r>
      <w:r w:rsidRPr="00154BF8">
        <w:rPr>
          <w:b/>
          <w:kern w:val="32"/>
        </w:rPr>
        <w:t xml:space="preserve"> </w:t>
      </w:r>
      <w:r>
        <w:rPr>
          <w:b/>
          <w:kern w:val="32"/>
        </w:rPr>
        <w:t xml:space="preserve"> </w:t>
      </w:r>
    </w:p>
    <w:p w:rsidR="006A0ECB" w:rsidRDefault="006A0ECB" w:rsidP="006A0ECB">
      <w:pPr>
        <w:jc w:val="center"/>
        <w:rPr>
          <w:b/>
          <w:kern w:val="32"/>
        </w:rPr>
      </w:pPr>
      <w:r w:rsidRPr="00154BF8">
        <w:rPr>
          <w:b/>
          <w:kern w:val="32"/>
        </w:rPr>
        <w:t xml:space="preserve"> Развитие культуры муниципального образования «Город Кедровый»</w:t>
      </w:r>
    </w:p>
    <w:p w:rsidR="006A0ECB" w:rsidRDefault="006A0ECB" w:rsidP="006A0ECB">
      <w:pPr>
        <w:jc w:val="center"/>
        <w:rPr>
          <w:b/>
        </w:rPr>
      </w:pPr>
      <w:bookmarkStart w:id="1" w:name="_Toc375654551"/>
    </w:p>
    <w:p w:rsidR="006A0ECB" w:rsidRDefault="006A0ECB" w:rsidP="006A0ECB">
      <w:pPr>
        <w:jc w:val="center"/>
        <w:rPr>
          <w:b/>
        </w:rPr>
      </w:pPr>
      <w:r w:rsidRPr="00154BF8">
        <w:rPr>
          <w:b/>
        </w:rPr>
        <w:t>Краткая характеристика (паспорт) муниципальной программы</w:t>
      </w:r>
      <w:bookmarkEnd w:id="1"/>
    </w:p>
    <w:p w:rsidR="006A0ECB" w:rsidRPr="00154BF8" w:rsidRDefault="006A0ECB" w:rsidP="006A0ECB">
      <w:pPr>
        <w:jc w:val="center"/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8428"/>
      </w:tblGrid>
      <w:tr w:rsidR="006A0ECB" w:rsidRPr="00154BF8" w:rsidTr="005147BE">
        <w:trPr>
          <w:trHeight w:val="1021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>Наименование муниципальной программы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B87F6D" w:rsidRDefault="006A0ECB" w:rsidP="005147BE">
            <w:pPr>
              <w:jc w:val="both"/>
            </w:pPr>
            <w:r w:rsidRPr="00B87F6D">
              <w:rPr>
                <w:kern w:val="32"/>
              </w:rPr>
              <w:t xml:space="preserve">Развитие культуры муниципального образования «Город Кедровый» </w:t>
            </w:r>
          </w:p>
        </w:tc>
      </w:tr>
      <w:tr w:rsidR="006A0ECB" w:rsidRPr="00154BF8" w:rsidTr="005147BE">
        <w:trPr>
          <w:trHeight w:val="113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Подпрограммы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6A0ECB" w:rsidRDefault="006A0ECB" w:rsidP="005147BE">
            <w:r w:rsidRPr="00154BF8">
              <w:t>1</w:t>
            </w:r>
            <w:r w:rsidRPr="006A0ECB">
              <w:t xml:space="preserve">. </w:t>
            </w:r>
            <w:r w:rsidRPr="006A0ECB">
              <w:rPr>
                <w:color w:val="000000"/>
              </w:rPr>
              <w:t xml:space="preserve">Управление сферой культуры.                                                                                 </w:t>
            </w:r>
            <w:r w:rsidRPr="006A0ECB">
              <w:t xml:space="preserve">2. Сохранение и развитие библиотечной деятельности </w:t>
            </w:r>
          </w:p>
          <w:p w:rsidR="006A0ECB" w:rsidRPr="006A0ECB" w:rsidRDefault="006A0ECB" w:rsidP="005147BE">
            <w:r w:rsidRPr="006A0ECB">
              <w:t>3. Сохранение и развитие культурно - досуговой деятельности годы</w:t>
            </w:r>
          </w:p>
          <w:p w:rsidR="006A0ECB" w:rsidRPr="003F50BE" w:rsidRDefault="006A0ECB" w:rsidP="005147BE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6A0ECB">
              <w:rPr>
                <w:rFonts w:ascii="Times New Roman" w:hAnsi="Times New Roman" w:cs="Times New Roman"/>
                <w:b w:val="0"/>
                <w:lang w:eastAsia="ru-RU"/>
              </w:rPr>
              <w:t>4</w:t>
            </w:r>
            <w:r w:rsidRPr="006A0ECB">
              <w:rPr>
                <w:rStyle w:val="ConsPlusNormal0"/>
                <w:rFonts w:ascii="Times New Roman" w:hAnsi="Times New Roman" w:cs="Times New Roman"/>
                <w:b w:val="0"/>
                <w:sz w:val="24"/>
                <w:szCs w:val="24"/>
              </w:rPr>
              <w:t>. Реализация молодежной политики на территории муниципального образования «Город Кедровый</w:t>
            </w:r>
            <w:r w:rsidRPr="006A0ECB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>Координатор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>Заместитель мэра по социальной политике и управлению делами муниципального образования «Город Кедровый»</w:t>
            </w: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Ответственный исполнитель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>
              <w:t>М</w:t>
            </w:r>
            <w:r w:rsidRPr="00154BF8">
              <w:t>униципально</w:t>
            </w:r>
            <w:r>
              <w:t>е</w:t>
            </w:r>
            <w:r w:rsidRPr="00154BF8">
              <w:t xml:space="preserve"> </w:t>
            </w:r>
            <w:r>
              <w:t>учреждение</w:t>
            </w:r>
            <w:r w:rsidRPr="00154BF8">
              <w:t xml:space="preserve"> «Культура»</w:t>
            </w: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Соисполнители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>МУ «Кедровская ЦБС»</w:t>
            </w:r>
          </w:p>
          <w:p w:rsidR="006A0ECB" w:rsidRPr="0073577E" w:rsidRDefault="006A0ECB" w:rsidP="005147BE">
            <w:pPr>
              <w:jc w:val="both"/>
              <w:rPr>
                <w:color w:val="FF6600"/>
              </w:rPr>
            </w:pP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>Цель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Создание условий, обеспечивающих равный доступ населения к культурно-досуговой, библиотечной деятельности и </w:t>
            </w:r>
            <w:r>
              <w:t>реализация молодежной политики</w:t>
            </w:r>
            <w:r w:rsidRPr="00154BF8">
              <w:t xml:space="preserve"> </w:t>
            </w:r>
            <w:r>
              <w:t xml:space="preserve">на территории муниципального образования </w:t>
            </w:r>
            <w:r w:rsidRPr="00154BF8">
              <w:t>«Город Кедровый»</w:t>
            </w: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>Задачи программы (цели подпрограмм)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widowControl w:val="0"/>
              <w:autoSpaceDE w:val="0"/>
              <w:autoSpaceDN w:val="0"/>
              <w:adjustRightInd w:val="0"/>
              <w:jc w:val="both"/>
            </w:pPr>
            <w:r w:rsidRPr="008842D4">
              <w:t>1</w:t>
            </w:r>
            <w:r>
              <w:t>. Создание условий для устойчивого развития сферы культуры.</w:t>
            </w:r>
            <w:r w:rsidRPr="0061136C">
              <w:rPr>
                <w:color w:val="000000"/>
              </w:rPr>
              <w:t xml:space="preserve"> </w:t>
            </w:r>
          </w:p>
          <w:p w:rsidR="006A0ECB" w:rsidRPr="00154BF8" w:rsidRDefault="006A0ECB" w:rsidP="005147BE">
            <w:pPr>
              <w:jc w:val="both"/>
            </w:pPr>
            <w:r w:rsidRPr="00154BF8">
              <w:t>2.</w:t>
            </w:r>
            <w:r>
              <w:t xml:space="preserve"> П</w:t>
            </w:r>
            <w:r w:rsidRPr="00154BF8">
              <w:t>овышение качества и доступности библиотечных услуг для населения.</w:t>
            </w:r>
          </w:p>
          <w:p w:rsidR="006A0ECB" w:rsidRPr="00154BF8" w:rsidRDefault="006A0ECB" w:rsidP="005147BE">
            <w:pPr>
              <w:jc w:val="both"/>
            </w:pPr>
            <w:r w:rsidRPr="00154BF8">
              <w:t>3. 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  <w:p w:rsidR="006A0ECB" w:rsidRPr="00154BF8" w:rsidRDefault="006A0ECB" w:rsidP="005147BE">
            <w:pPr>
              <w:jc w:val="both"/>
            </w:pPr>
            <w:r w:rsidRPr="00154BF8">
              <w:t>4.</w:t>
            </w:r>
            <w:r w:rsidRPr="00154BF8">
              <w:rPr>
                <w:shd w:val="clear" w:color="auto" w:fill="FFFFFF"/>
              </w:rPr>
              <w:t xml:space="preserve">  Развитие и реализация потенциала молодежи в интересах общества</w:t>
            </w: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Целевые показатели (индикаторы)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  <w:r w:rsidRPr="00154BF8">
              <w:rPr>
                <w:bCs/>
              </w:rPr>
              <w:t xml:space="preserve"> </w:t>
            </w:r>
            <w:r>
              <w:rPr>
                <w:bCs/>
              </w:rPr>
              <w:t xml:space="preserve">Общая укомплектованность </w:t>
            </w:r>
            <w:r w:rsidRPr="00154BF8">
              <w:rPr>
                <w:bCs/>
              </w:rPr>
              <w:t>штатных единиц.</w:t>
            </w:r>
          </w:p>
          <w:p w:rsidR="006A0ECB" w:rsidRPr="00154BF8" w:rsidRDefault="006A0ECB" w:rsidP="005147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</w:t>
            </w:r>
            <w:r w:rsidRPr="00154BF8">
              <w:rPr>
                <w:bCs/>
              </w:rPr>
              <w:t xml:space="preserve"> Доля специалистов, с которыми заключены эффективные контракты, процентов.</w:t>
            </w:r>
          </w:p>
          <w:p w:rsidR="006A0ECB" w:rsidRPr="00154BF8" w:rsidRDefault="006A0ECB" w:rsidP="005147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</w:t>
            </w:r>
            <w:r w:rsidRPr="00154BF8">
              <w:rPr>
                <w:bCs/>
              </w:rPr>
              <w:t xml:space="preserve"> Среднемесячная начисленная заработная плата работников, руб.</w:t>
            </w:r>
          </w:p>
          <w:p w:rsidR="006A0ECB" w:rsidRDefault="006A0ECB" w:rsidP="005147BE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Pr="00154BF8">
              <w:rPr>
                <w:bCs/>
              </w:rPr>
              <w:t>Уровень удовлетворенности населения качеством и доступностью муниципальных услуг в сфере культуры, процентов.</w:t>
            </w:r>
          </w:p>
          <w:p w:rsidR="006A0ECB" w:rsidRPr="00D15EC1" w:rsidRDefault="006A0ECB" w:rsidP="005147BE">
            <w:pPr>
              <w:jc w:val="both"/>
            </w:pPr>
            <w:r>
              <w:rPr>
                <w:bCs/>
              </w:rPr>
              <w:t>5</w:t>
            </w:r>
            <w:r w:rsidRPr="00D15EC1">
              <w:rPr>
                <w:bCs/>
              </w:rPr>
              <w:t>. Количество</w:t>
            </w:r>
            <w:r w:rsidRPr="00D15EC1">
              <w:t xml:space="preserve"> зарегистрированных пользователей общедоступных библиотек.</w:t>
            </w:r>
          </w:p>
          <w:p w:rsidR="006A0ECB" w:rsidRPr="00D15EC1" w:rsidRDefault="006A0ECB" w:rsidP="005147BE">
            <w:pPr>
              <w:jc w:val="both"/>
            </w:pPr>
            <w:r>
              <w:t>6</w:t>
            </w:r>
            <w:r w:rsidRPr="00D15EC1">
              <w:t>. Охват населения библиотечным обслуживанием.</w:t>
            </w:r>
          </w:p>
          <w:p w:rsidR="006A0ECB" w:rsidRPr="00D15EC1" w:rsidRDefault="006A0ECB" w:rsidP="005147BE">
            <w:pPr>
              <w:jc w:val="both"/>
            </w:pPr>
            <w:r>
              <w:rPr>
                <w:bCs/>
              </w:rPr>
              <w:t>7</w:t>
            </w:r>
            <w:r w:rsidRPr="00D15EC1">
              <w:rPr>
                <w:bCs/>
              </w:rPr>
              <w:t xml:space="preserve">. Количество посещений </w:t>
            </w:r>
            <w:r w:rsidRPr="00D15EC1">
              <w:t>общедоступных библиотек.</w:t>
            </w:r>
          </w:p>
          <w:p w:rsidR="006A0ECB" w:rsidRPr="00D15EC1" w:rsidRDefault="006A0ECB" w:rsidP="005147BE">
            <w:pPr>
              <w:jc w:val="both"/>
            </w:pPr>
            <w:r>
              <w:rPr>
                <w:bCs/>
              </w:rPr>
              <w:t>8</w:t>
            </w:r>
            <w:r w:rsidRPr="00D15EC1">
              <w:rPr>
                <w:bCs/>
              </w:rPr>
              <w:t xml:space="preserve">. Количество проведённых </w:t>
            </w:r>
            <w:r w:rsidRPr="00D15EC1">
              <w:t xml:space="preserve">информационно – просветительских </w:t>
            </w:r>
            <w:r w:rsidRPr="00D15EC1">
              <w:rPr>
                <w:bCs/>
              </w:rPr>
              <w:t>мероприятий.</w:t>
            </w:r>
          </w:p>
          <w:p w:rsidR="006A0ECB" w:rsidRPr="00D15EC1" w:rsidRDefault="006A0ECB" w:rsidP="005147BE">
            <w:pPr>
              <w:jc w:val="both"/>
            </w:pPr>
            <w:r>
              <w:rPr>
                <w:bCs/>
              </w:rPr>
              <w:t>9</w:t>
            </w:r>
            <w:r w:rsidRPr="00D15EC1">
              <w:rPr>
                <w:bCs/>
              </w:rPr>
              <w:t>. Количество выполненных информационных запросов.</w:t>
            </w:r>
          </w:p>
          <w:p w:rsidR="006A0ECB" w:rsidRPr="00D15EC1" w:rsidRDefault="006A0ECB" w:rsidP="005147BE">
            <w:pPr>
              <w:jc w:val="both"/>
            </w:pPr>
            <w:r>
              <w:t>10</w:t>
            </w:r>
            <w:r w:rsidRPr="00D15EC1">
              <w:t>. Книгообеспеченность на 1 жителя фондами библиотек.</w:t>
            </w:r>
            <w:r w:rsidRPr="00D15EC1">
              <w:rPr>
                <w:color w:val="000000"/>
              </w:rPr>
              <w:t xml:space="preserve"> </w:t>
            </w:r>
          </w:p>
          <w:p w:rsidR="006A0ECB" w:rsidRPr="00D15EC1" w:rsidRDefault="006A0ECB" w:rsidP="005147BE">
            <w:pPr>
              <w:jc w:val="both"/>
            </w:pPr>
            <w:r>
              <w:rPr>
                <w:color w:val="000000"/>
              </w:rPr>
              <w:t>11</w:t>
            </w:r>
            <w:r w:rsidRPr="00D15EC1">
              <w:rPr>
                <w:color w:val="000000"/>
              </w:rPr>
              <w:t>. Комплектование, в т.ч.</w:t>
            </w:r>
            <w:r w:rsidRPr="00D15EC1">
              <w:t xml:space="preserve"> приобретение краеведческих изданий,</w:t>
            </w:r>
            <w:r w:rsidRPr="00D15EC1">
              <w:rPr>
                <w:color w:val="000000"/>
              </w:rPr>
              <w:t xml:space="preserve"> изданий на электронных носителях (кол-во приобретённых экземпляров).</w:t>
            </w:r>
          </w:p>
          <w:p w:rsidR="006A0ECB" w:rsidRDefault="006A0ECB" w:rsidP="005147BE">
            <w:pPr>
              <w:jc w:val="both"/>
              <w:rPr>
                <w:rStyle w:val="a4"/>
                <w:rFonts w:eastAsia="Calibri"/>
                <w:b w:val="0"/>
                <w:bCs w:val="0"/>
                <w:color w:val="000000"/>
              </w:rPr>
            </w:pPr>
            <w:r>
              <w:rPr>
                <w:rStyle w:val="a4"/>
                <w:rFonts w:eastAsia="Calibri"/>
                <w:b w:val="0"/>
                <w:bCs w:val="0"/>
                <w:color w:val="000000"/>
              </w:rPr>
              <w:t>12</w:t>
            </w:r>
            <w:r w:rsidRPr="00D15EC1">
              <w:rPr>
                <w:rStyle w:val="a4"/>
                <w:rFonts w:eastAsia="Calibri"/>
                <w:b w:val="0"/>
                <w:bCs w:val="0"/>
                <w:color w:val="000000"/>
              </w:rPr>
              <w:t>. Подписка на периодические издания (кол-во приобретённых названий шт.).</w:t>
            </w:r>
          </w:p>
          <w:p w:rsidR="006A0ECB" w:rsidRDefault="006A0ECB" w:rsidP="005147BE">
            <w:pPr>
              <w:jc w:val="both"/>
            </w:pPr>
            <w:r>
              <w:t>13. К</w:t>
            </w:r>
            <w:r w:rsidRPr="009B529A">
              <w:t>оличество публикаций материалов в газете «В краю Кедровом»</w:t>
            </w:r>
            <w:r>
              <w:t>.</w:t>
            </w:r>
          </w:p>
          <w:p w:rsidR="006A0ECB" w:rsidRPr="0027357D" w:rsidRDefault="006A0ECB" w:rsidP="005147BE">
            <w:pPr>
              <w:ind w:left="29"/>
              <w:jc w:val="both"/>
            </w:pPr>
            <w:r>
              <w:t>14</w:t>
            </w:r>
            <w:r w:rsidRPr="0027357D">
              <w:t>. Количество клубных  формирований.</w:t>
            </w:r>
          </w:p>
          <w:p w:rsidR="006A0ECB" w:rsidRPr="0027357D" w:rsidRDefault="006A0ECB" w:rsidP="005147BE">
            <w:pPr>
              <w:ind w:left="29"/>
              <w:jc w:val="both"/>
            </w:pPr>
            <w:r>
              <w:t>15</w:t>
            </w:r>
            <w:r w:rsidRPr="0027357D">
              <w:t>. Число участников клубных  формирований.</w:t>
            </w:r>
          </w:p>
          <w:p w:rsidR="006A0ECB" w:rsidRDefault="006A0ECB" w:rsidP="005147BE">
            <w:pPr>
              <w:ind w:left="29"/>
              <w:jc w:val="both"/>
            </w:pPr>
            <w:r>
              <w:t>16</w:t>
            </w:r>
            <w:r w:rsidRPr="0027357D">
              <w:t>.Доля детей, привлекаемых к участию в творческих мероприятиях.</w:t>
            </w:r>
          </w:p>
          <w:p w:rsidR="006A0ECB" w:rsidRPr="0027357D" w:rsidRDefault="006A0ECB" w:rsidP="005147BE">
            <w:pPr>
              <w:jc w:val="both"/>
            </w:pPr>
            <w:r>
              <w:t>17</w:t>
            </w:r>
            <w:r w:rsidRPr="0027357D">
              <w:t>.Количество проведённых культурно-массовых мероприятий.</w:t>
            </w:r>
          </w:p>
          <w:p w:rsidR="006A0ECB" w:rsidRPr="0027357D" w:rsidRDefault="006A0ECB" w:rsidP="005147BE">
            <w:pPr>
              <w:ind w:left="29"/>
              <w:jc w:val="both"/>
            </w:pPr>
            <w:r>
              <w:t>18</w:t>
            </w:r>
            <w:r w:rsidRPr="0027357D">
              <w:t>. Число  участников культурно-массовых мероприятий</w:t>
            </w:r>
          </w:p>
          <w:p w:rsidR="006A0ECB" w:rsidRDefault="006A0ECB" w:rsidP="005147BE">
            <w:pPr>
              <w:jc w:val="both"/>
            </w:pPr>
            <w:r>
              <w:t>19</w:t>
            </w:r>
            <w:r w:rsidRPr="0027357D">
              <w:t>.Удовлетворенность населения качеством предоставляемых услуг в сфере культуры (качеством культурного обслуживании)  (%).</w:t>
            </w:r>
          </w:p>
          <w:p w:rsidR="006A0ECB" w:rsidRPr="006F7451" w:rsidRDefault="006A0ECB" w:rsidP="005147B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направленных на формирование культуры  патриотизма, поддержки талантливой молодежи,  гражданственности и толерантности;</w:t>
            </w:r>
          </w:p>
          <w:p w:rsidR="006A0ECB" w:rsidRPr="006F7451" w:rsidRDefault="006A0ECB" w:rsidP="005147BE">
            <w:pPr>
              <w:pStyle w:val="ConsPlusNormal"/>
              <w:tabs>
                <w:tab w:val="left" w:pos="0"/>
              </w:tabs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>Число участников задействованных в мероприятиях, направленных на формирование культуры  патриотизма, поддержки талантливой молодежи,  гражданственности и толерантности</w:t>
            </w:r>
          </w:p>
          <w:p w:rsidR="006A0ECB" w:rsidRPr="006F7451" w:rsidRDefault="006A0ECB" w:rsidP="005147B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профилактике безнадзорности, подростковой преступности, наркомании и алкоголизма. </w:t>
            </w:r>
          </w:p>
          <w:p w:rsidR="006A0ECB" w:rsidRPr="006F7451" w:rsidRDefault="006A0ECB" w:rsidP="005147BE">
            <w:pPr>
              <w:pStyle w:val="ConsPlusNormal"/>
              <w:tabs>
                <w:tab w:val="left" w:pos="40"/>
              </w:tabs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подростков и молодежи, вовлеченных в волонтерскую (добровольческую деятельность) </w:t>
            </w:r>
          </w:p>
          <w:p w:rsidR="006A0ECB" w:rsidRPr="00154BF8" w:rsidRDefault="006A0ECB" w:rsidP="005147BE">
            <w:pPr>
              <w:jc w:val="both"/>
            </w:pP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>Сроки и этапы  реализации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>Срок реализации муниципальной программы и ее подпрограмм - 2015-20</w:t>
            </w:r>
            <w:r>
              <w:t>20</w:t>
            </w:r>
            <w:r w:rsidRPr="00154BF8">
              <w:t xml:space="preserve"> гг.</w:t>
            </w:r>
          </w:p>
          <w:p w:rsidR="006A0ECB" w:rsidRPr="00154BF8" w:rsidRDefault="006A0ECB" w:rsidP="005147BE">
            <w:pPr>
              <w:jc w:val="both"/>
            </w:pPr>
            <w:r w:rsidRPr="00154BF8">
              <w:t>Этапы реализации муниципальной программы и ее подпрограмм не выделяются.</w:t>
            </w:r>
          </w:p>
        </w:tc>
      </w:tr>
      <w:tr w:rsidR="006A0ECB" w:rsidRPr="00154BF8" w:rsidTr="005147BE">
        <w:trPr>
          <w:trHeight w:val="2327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Ресурсное обеспечение за счет средств бюджета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9E7338" w:rsidRDefault="006A0ECB" w:rsidP="005147BE">
            <w:pPr>
              <w:jc w:val="both"/>
            </w:pPr>
            <w:r w:rsidRPr="00154BF8">
              <w:t>Объем средств бюджета на реализацию муниципальной программы составит (в тыс. руб</w:t>
            </w:r>
            <w:r w:rsidRPr="006E6390">
              <w:t xml:space="preserve">.): </w:t>
            </w:r>
            <w:r>
              <w:rPr>
                <w:rStyle w:val="a4"/>
                <w:rFonts w:eastAsia="Calibri"/>
                <w:b w:val="0"/>
                <w:bCs w:val="0"/>
              </w:rPr>
              <w:t>75 432,61</w:t>
            </w:r>
            <w:r w:rsidRPr="009E7338">
              <w:t>тыс.рублей.</w:t>
            </w:r>
          </w:p>
          <w:p w:rsidR="006A0ECB" w:rsidRPr="009E7338" w:rsidRDefault="006A0ECB" w:rsidP="005147BE">
            <w:pPr>
              <w:jc w:val="both"/>
            </w:pPr>
            <w:r w:rsidRPr="009E7338">
              <w:t xml:space="preserve">2015 – 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11 651,59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t xml:space="preserve">тыс. рублей,  </w:t>
            </w:r>
          </w:p>
          <w:p w:rsidR="006A0ECB" w:rsidRPr="009E7338" w:rsidRDefault="006A0ECB" w:rsidP="005147BE">
            <w:pPr>
              <w:jc w:val="both"/>
            </w:pPr>
            <w:r w:rsidRPr="009E7338">
              <w:t xml:space="preserve">2016 – </w:t>
            </w:r>
            <w:r>
              <w:t xml:space="preserve"> 12 179,73</w:t>
            </w:r>
            <w:r w:rsidRPr="009E7338">
              <w:rPr>
                <w:rStyle w:val="a4"/>
                <w:rFonts w:eastAsia="Calibri"/>
              </w:rPr>
              <w:t xml:space="preserve"> </w:t>
            </w:r>
            <w:r w:rsidRPr="009E7338">
              <w:t xml:space="preserve">тыс. рублей, </w:t>
            </w:r>
          </w:p>
          <w:p w:rsidR="006A0ECB" w:rsidRPr="009E7338" w:rsidRDefault="006A0ECB" w:rsidP="005147BE">
            <w:pPr>
              <w:jc w:val="both"/>
            </w:pPr>
            <w:r w:rsidRPr="009E7338">
              <w:t xml:space="preserve">2017 – 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11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161,83</w:t>
            </w:r>
            <w:r w:rsidRPr="009E7338">
              <w:t xml:space="preserve"> тыс. рублей.</w:t>
            </w:r>
          </w:p>
          <w:p w:rsidR="006A0ECB" w:rsidRPr="009E7338" w:rsidRDefault="006A0ECB" w:rsidP="005147BE">
            <w:pPr>
              <w:jc w:val="both"/>
            </w:pPr>
            <w:r w:rsidRPr="009E7338">
              <w:t xml:space="preserve">2018 – </w:t>
            </w:r>
            <w:r>
              <w:t xml:space="preserve"> 13 479,82</w:t>
            </w:r>
            <w:r w:rsidRPr="009E7338">
              <w:t xml:space="preserve"> тыс. рублей</w:t>
            </w:r>
          </w:p>
          <w:p w:rsidR="006A0ECB" w:rsidRPr="009E7338" w:rsidRDefault="006A0ECB" w:rsidP="005147BE">
            <w:pPr>
              <w:jc w:val="both"/>
            </w:pPr>
            <w:r w:rsidRPr="009E7338">
              <w:t xml:space="preserve">2019 - </w:t>
            </w:r>
            <w:r>
              <w:t xml:space="preserve">  13 479,82</w:t>
            </w:r>
            <w:r w:rsidRPr="009E7338">
              <w:t xml:space="preserve"> тыс. рублей</w:t>
            </w:r>
          </w:p>
          <w:p w:rsidR="006A0ECB" w:rsidRPr="009E7338" w:rsidRDefault="006A0ECB" w:rsidP="005147BE">
            <w:pPr>
              <w:jc w:val="both"/>
            </w:pPr>
            <w:r w:rsidRPr="009E7338">
              <w:t xml:space="preserve">2020 - </w:t>
            </w:r>
            <w:r>
              <w:t xml:space="preserve">  13 479,82</w:t>
            </w:r>
            <w:r w:rsidRPr="009E7338">
              <w:t xml:space="preserve"> тыс. рублей</w:t>
            </w:r>
          </w:p>
          <w:p w:rsidR="006A0ECB" w:rsidRPr="00154BF8" w:rsidRDefault="006A0ECB" w:rsidP="005147BE">
            <w:pPr>
              <w:jc w:val="both"/>
            </w:pPr>
            <w:r w:rsidRPr="00154BF8"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Default="006A0ECB" w:rsidP="005147BE">
            <w:r w:rsidRPr="00154BF8">
              <w:t>Ожидаемые конечные результаты реализации муниципальной программы:</w:t>
            </w:r>
          </w:p>
          <w:p w:rsidR="006A0ECB" w:rsidRDefault="006A0ECB" w:rsidP="005147BE"/>
          <w:p w:rsidR="006A0ECB" w:rsidRPr="00154BF8" w:rsidRDefault="006A0ECB" w:rsidP="005147B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54BF8">
              <w:rPr>
                <w:color w:val="000000"/>
              </w:rPr>
              <w:t>) повышение эффективности и результативности деятельности сферы культуры.</w:t>
            </w:r>
          </w:p>
          <w:p w:rsidR="006A0ECB" w:rsidRDefault="006A0ECB" w:rsidP="005147BE">
            <w:r>
              <w:t>2</w:t>
            </w:r>
            <w:r w:rsidRPr="00154BF8">
              <w:t xml:space="preserve">) удовлетворение потребностей населения в библиотечных услугах, повышение их качества и доступности;                                                                   </w:t>
            </w:r>
            <w:r>
              <w:t>3</w:t>
            </w:r>
            <w:r w:rsidRPr="00154BF8">
              <w:t xml:space="preserve">)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культуры;   </w:t>
            </w:r>
          </w:p>
          <w:p w:rsidR="006A0ECB" w:rsidRPr="00154BF8" w:rsidRDefault="006A0ECB" w:rsidP="005147BE">
            <w:pPr>
              <w:rPr>
                <w:color w:val="000000"/>
              </w:rPr>
            </w:pPr>
            <w:r>
              <w:t>4)</w:t>
            </w:r>
            <w:r w:rsidRPr="00154BF8">
              <w:t xml:space="preserve">   </w:t>
            </w:r>
            <w:r>
              <w:t>р</w:t>
            </w:r>
            <w:r w:rsidRPr="00154BF8">
              <w:rPr>
                <w:shd w:val="clear" w:color="auto" w:fill="FFFFFF"/>
              </w:rPr>
              <w:t>азвитие и реализация потенциала молодежи в интересах общества</w:t>
            </w:r>
            <w:r>
              <w:rPr>
                <w:shd w:val="clear" w:color="auto" w:fill="FFFFFF"/>
              </w:rPr>
              <w:t>.</w:t>
            </w:r>
            <w:r w:rsidRPr="00154BF8">
              <w:t xml:space="preserve">                                                             </w:t>
            </w:r>
            <w:r w:rsidRPr="00154BF8">
              <w:rPr>
                <w:color w:val="000000"/>
              </w:rPr>
              <w:t>Для оценки результатов реализации муниципальной программы в ее подпрограммах предусмотрена система целевых показателей (индикаторов) и их значений по годам реализации муниципальной программы.</w:t>
            </w:r>
          </w:p>
          <w:p w:rsidR="006A0ECB" w:rsidRPr="00154BF8" w:rsidRDefault="006A0ECB" w:rsidP="005147BE">
            <w:pPr>
              <w:rPr>
                <w:color w:val="000000"/>
              </w:rPr>
            </w:pPr>
            <w:r w:rsidRPr="00154BF8">
              <w:rPr>
                <w:color w:val="000000"/>
              </w:rPr>
              <w:t>От реализации муниципальной  программы будут получены социальный и экономический эффекты, влияющие на другие сферы жизнедеятельности.</w:t>
            </w:r>
          </w:p>
          <w:p w:rsidR="006A0ECB" w:rsidRPr="00154BF8" w:rsidRDefault="006A0ECB" w:rsidP="005147BE">
            <w:pPr>
              <w:rPr>
                <w:color w:val="000000"/>
              </w:rPr>
            </w:pPr>
            <w:r w:rsidRPr="00154BF8">
              <w:rPr>
                <w:color w:val="000000"/>
              </w:rPr>
              <w:t>Социальный эффект заключается в повышении качества жизни населения, в повышении образовательного уровня, изменении ценностных ориентиров и норм поведения жителей, что в конечном итоге влияет на основы функционирования общества.</w:t>
            </w:r>
          </w:p>
          <w:p w:rsidR="006A0ECB" w:rsidRPr="00154BF8" w:rsidRDefault="006A0ECB" w:rsidP="005147BE">
            <w:r w:rsidRPr="00154BF8">
              <w:rPr>
                <w:color w:val="000000"/>
              </w:rPr>
              <w:t>Экономический эффект заключается в создании благоприятных условий жизнедеятельности на территории МО «Город Кедровый», повышение интеллектуального потенциала его жителей, что в конечном итоге влияет на производительность труда, объем инвестиций. Сохранение, развитие и популяризация нематериального культурного наследия может стать одним из ключевых факторов развития туризма на территории района.</w:t>
            </w:r>
          </w:p>
        </w:tc>
      </w:tr>
    </w:tbl>
    <w:p w:rsidR="006A0ECB" w:rsidRPr="00154BF8" w:rsidRDefault="006A0ECB" w:rsidP="006A0ECB">
      <w:pPr>
        <w:jc w:val="both"/>
      </w:pPr>
      <w:r w:rsidRPr="00154BF8">
        <w:br w:type="page"/>
      </w:r>
      <w:bookmarkStart w:id="2" w:name="_Toc375654552"/>
    </w:p>
    <w:p w:rsidR="006A0ECB" w:rsidRDefault="006A0ECB" w:rsidP="006A0ECB">
      <w:pPr>
        <w:numPr>
          <w:ilvl w:val="0"/>
          <w:numId w:val="7"/>
        </w:numPr>
        <w:jc w:val="center"/>
        <w:rPr>
          <w:b/>
        </w:rPr>
      </w:pPr>
      <w:r w:rsidRPr="00154BF8">
        <w:rPr>
          <w:b/>
        </w:rPr>
        <w:t>Подпрограмма</w:t>
      </w:r>
    </w:p>
    <w:p w:rsidR="006A0ECB" w:rsidRPr="00154BF8" w:rsidRDefault="006A0ECB" w:rsidP="006A0ECB">
      <w:pPr>
        <w:ind w:left="360"/>
        <w:jc w:val="center"/>
        <w:rPr>
          <w:b/>
        </w:rPr>
      </w:pPr>
      <w:r w:rsidRPr="00154BF8">
        <w:rPr>
          <w:b/>
        </w:rPr>
        <w:t>Управление сферой культуры</w:t>
      </w:r>
    </w:p>
    <w:p w:rsidR="006A0ECB" w:rsidRPr="00154BF8" w:rsidRDefault="006A0ECB" w:rsidP="006A0ECB">
      <w:pPr>
        <w:jc w:val="center"/>
      </w:pPr>
      <w:r w:rsidRPr="00154BF8">
        <w:t>Краткая характеристика (паспорт) подпрограммы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8428"/>
      </w:tblGrid>
      <w:tr w:rsidR="006A0ECB" w:rsidRPr="00154BF8" w:rsidTr="005147BE">
        <w:trPr>
          <w:trHeight w:val="73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>Наименование муниципальной программы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 Управление сферой культуры</w:t>
            </w: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>Координатор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>Заместитель мэра по социальной политике и управлению делами муниципального образования «Город Кедровый»</w:t>
            </w: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Ответственный исполнитель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>
              <w:t>М</w:t>
            </w:r>
            <w:r w:rsidRPr="00154BF8">
              <w:t>униципально</w:t>
            </w:r>
            <w:r>
              <w:t>е</w:t>
            </w:r>
            <w:r w:rsidRPr="00154BF8">
              <w:t xml:space="preserve"> </w:t>
            </w:r>
            <w:r>
              <w:t>учреждение</w:t>
            </w:r>
            <w:r w:rsidRPr="00154BF8">
              <w:t xml:space="preserve"> «Культура»</w:t>
            </w: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Соисполнители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>Цель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>
              <w:t>Создание условий для устойчивого развития сферы культуры</w:t>
            </w:r>
          </w:p>
        </w:tc>
      </w:tr>
      <w:tr w:rsidR="006A0ECB" w:rsidRPr="00154BF8" w:rsidTr="005147BE">
        <w:trPr>
          <w:trHeight w:val="1687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Задачи </w:t>
            </w:r>
            <w:r>
              <w:t xml:space="preserve">подпрограммы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2B66">
              <w:rPr>
                <w:bCs/>
              </w:rPr>
              <w:t xml:space="preserve">1) </w:t>
            </w:r>
            <w:r w:rsidRPr="00154BF8">
              <w:rPr>
                <w:bCs/>
              </w:rPr>
              <w:t>Обеспечение сферы культуры квалифицированными кадрами, ориентированными на внедрение новых форм и методов работы.</w:t>
            </w:r>
          </w:p>
          <w:p w:rsidR="006A0ECB" w:rsidRPr="00154BF8" w:rsidRDefault="006A0ECB" w:rsidP="005147BE">
            <w:pPr>
              <w:jc w:val="both"/>
            </w:pPr>
            <w:r w:rsidRPr="00154BF8">
              <w:rPr>
                <w:bCs/>
              </w:rPr>
              <w:t xml:space="preserve">2) Совершенствование финансово-экономических и организационно-управленческих механизмов в сфере культуры, направленных на повышение эффективности и результативности деятельности муниципального учреждения «Культуры».                                                                                                           </w:t>
            </w: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Целевые показатели (индикаторы)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Pr="00154BF8">
              <w:rPr>
                <w:bCs/>
              </w:rPr>
              <w:t xml:space="preserve">) </w:t>
            </w:r>
            <w:r>
              <w:rPr>
                <w:bCs/>
              </w:rPr>
              <w:t xml:space="preserve">Общая укомплектованность </w:t>
            </w:r>
            <w:r w:rsidRPr="00154BF8">
              <w:rPr>
                <w:bCs/>
              </w:rPr>
              <w:t>штатных единиц.</w:t>
            </w:r>
          </w:p>
          <w:p w:rsidR="006A0ECB" w:rsidRPr="00154BF8" w:rsidRDefault="006A0ECB" w:rsidP="005147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Pr="00154BF8">
              <w:rPr>
                <w:bCs/>
              </w:rPr>
              <w:t>) Доля специалистов, с которыми заключены эффективные контракты, процентов.</w:t>
            </w:r>
          </w:p>
          <w:p w:rsidR="006A0ECB" w:rsidRPr="00154BF8" w:rsidRDefault="006A0ECB" w:rsidP="005147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</w:t>
            </w:r>
            <w:r w:rsidRPr="00154BF8">
              <w:rPr>
                <w:bCs/>
              </w:rPr>
              <w:t>) Среднемесячная начисленная заработная плата работников, руб.</w:t>
            </w:r>
          </w:p>
          <w:p w:rsidR="006A0ECB" w:rsidRPr="00154BF8" w:rsidRDefault="006A0ECB" w:rsidP="005147BE">
            <w:pPr>
              <w:jc w:val="both"/>
            </w:pPr>
            <w:r>
              <w:rPr>
                <w:bCs/>
              </w:rPr>
              <w:t>4</w:t>
            </w:r>
            <w:r w:rsidRPr="00154BF8">
              <w:rPr>
                <w:bCs/>
              </w:rPr>
              <w:t>)Уровень удовлетворенности населения качеством и доступностью муниципальных услуг в сфере культуры, процентов.</w:t>
            </w: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>Сроки и этапы  реализации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rPr>
                <w:bCs/>
              </w:rPr>
            </w:pPr>
            <w:r>
              <w:rPr>
                <w:bCs/>
              </w:rPr>
              <w:t>Срок реализации - 2015-2020</w:t>
            </w:r>
            <w:r w:rsidRPr="00154BF8">
              <w:rPr>
                <w:bCs/>
              </w:rPr>
              <w:t xml:space="preserve"> годы.</w:t>
            </w:r>
          </w:p>
          <w:p w:rsidR="006A0ECB" w:rsidRPr="00154BF8" w:rsidRDefault="006A0ECB" w:rsidP="005147BE">
            <w:pPr>
              <w:jc w:val="both"/>
            </w:pPr>
            <w:r w:rsidRPr="00154BF8">
              <w:rPr>
                <w:bCs/>
              </w:rPr>
              <w:t>Этапы реализации подпрограммы не выделяются.</w:t>
            </w:r>
          </w:p>
        </w:tc>
      </w:tr>
      <w:tr w:rsidR="006A0ECB" w:rsidRPr="00154BF8" w:rsidTr="005147BE">
        <w:trPr>
          <w:trHeight w:val="2327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Ресурсное обеспечение за счет средств бюджета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9E7338" w:rsidRDefault="006A0ECB" w:rsidP="005147BE">
            <w:pPr>
              <w:jc w:val="both"/>
            </w:pPr>
            <w:r w:rsidRPr="00154BF8">
              <w:t>Общий объем финансирования мероприятий подпрограммы за 2015-20</w:t>
            </w:r>
            <w:r>
              <w:t>20</w:t>
            </w:r>
            <w:r w:rsidRPr="00154BF8">
              <w:t xml:space="preserve"> годы составит (в тыс. руб.): </w:t>
            </w:r>
            <w:r>
              <w:rPr>
                <w:rStyle w:val="a4"/>
                <w:rFonts w:eastAsia="Calibri"/>
                <w:b w:val="0"/>
                <w:bCs w:val="0"/>
              </w:rPr>
              <w:t>7573,68</w:t>
            </w:r>
            <w:r w:rsidRPr="009E7338">
              <w:t xml:space="preserve">  тыс.рублей.</w:t>
            </w:r>
          </w:p>
          <w:p w:rsidR="006A0ECB" w:rsidRPr="009E7338" w:rsidRDefault="006A0ECB" w:rsidP="005147BE">
            <w:r w:rsidRPr="009E7338">
              <w:t xml:space="preserve">2015 – 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1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290,67</w:t>
            </w:r>
            <w:r w:rsidRPr="009E7338">
              <w:rPr>
                <w:rStyle w:val="a4"/>
                <w:rFonts w:eastAsia="Calibri"/>
              </w:rPr>
              <w:t xml:space="preserve"> </w:t>
            </w:r>
            <w:r w:rsidRPr="009E7338">
              <w:t xml:space="preserve">тыс. рублей,                                                                                      2016 – </w:t>
            </w:r>
            <w:r w:rsidRPr="009E7338">
              <w:rPr>
                <w:rStyle w:val="a4"/>
                <w:rFonts w:eastAsia="Calibri"/>
              </w:rPr>
              <w:t xml:space="preserve"> 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1 333,24 </w:t>
            </w:r>
            <w:r w:rsidRPr="009E7338">
              <w:t xml:space="preserve">тыс. рублей,                                                                                           2017 – 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1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133,14</w:t>
            </w:r>
            <w:r w:rsidRPr="009E7338">
              <w:t xml:space="preserve"> тыс. рублей.   </w:t>
            </w:r>
          </w:p>
          <w:p w:rsidR="006A0ECB" w:rsidRPr="009E7338" w:rsidRDefault="006A0ECB" w:rsidP="005147BE">
            <w:r w:rsidRPr="009E7338">
              <w:t xml:space="preserve">2018 – </w:t>
            </w:r>
            <w:r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1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272,21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t>тыс. рублей,</w:t>
            </w:r>
          </w:p>
          <w:p w:rsidR="006A0ECB" w:rsidRPr="009E7338" w:rsidRDefault="006A0ECB" w:rsidP="005147BE">
            <w:r w:rsidRPr="009E7338">
              <w:t xml:space="preserve">2019 – </w:t>
            </w:r>
            <w:r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1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272,21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t>тыс. рублей,</w:t>
            </w:r>
          </w:p>
          <w:p w:rsidR="006A0ECB" w:rsidRDefault="006A0ECB" w:rsidP="005147BE">
            <w:r w:rsidRPr="009E7338">
              <w:t xml:space="preserve">2020 - 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1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272,21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t>тыс. рублей,</w:t>
            </w:r>
            <w:r w:rsidRPr="00A67C8C">
              <w:rPr>
                <w:color w:val="000000"/>
              </w:rPr>
              <w:t xml:space="preserve"> </w:t>
            </w:r>
            <w:r>
              <w:t xml:space="preserve">                   </w:t>
            </w:r>
          </w:p>
          <w:p w:rsidR="006A0ECB" w:rsidRPr="00154BF8" w:rsidRDefault="006A0ECB" w:rsidP="005147BE">
            <w:r w:rsidRPr="00154BF8">
              <w:t xml:space="preserve"> 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  <w:tr w:rsidR="006A0ECB" w:rsidRPr="00154BF8" w:rsidTr="005147BE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154BF8" w:rsidRDefault="006A0ECB" w:rsidP="005147BE">
            <w:pPr>
              <w:jc w:val="both"/>
            </w:pPr>
            <w:r w:rsidRPr="00154BF8"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B" w:rsidRPr="00ED4B1D" w:rsidRDefault="006A0ECB" w:rsidP="005147BE">
            <w:pPr>
              <w:jc w:val="both"/>
            </w:pPr>
            <w:r w:rsidRPr="00ED4B1D">
              <w:t>Конечными результатами реализации подпрограммы является:</w:t>
            </w:r>
          </w:p>
          <w:p w:rsidR="006A0ECB" w:rsidRPr="00ED4B1D" w:rsidRDefault="006A0ECB" w:rsidP="005147BE">
            <w:pPr>
              <w:autoSpaceDE w:val="0"/>
              <w:autoSpaceDN w:val="0"/>
              <w:adjustRightInd w:val="0"/>
            </w:pPr>
            <w:r w:rsidRPr="00ED4B1D">
              <w:t>1) повышение эффективности и результативности деятельности сферы культуры.</w:t>
            </w:r>
          </w:p>
          <w:p w:rsidR="006A0ECB" w:rsidRPr="00ED4B1D" w:rsidRDefault="006A0ECB" w:rsidP="005147BE">
            <w:pPr>
              <w:autoSpaceDE w:val="0"/>
              <w:autoSpaceDN w:val="0"/>
              <w:adjustRightInd w:val="0"/>
            </w:pPr>
            <w:r w:rsidRPr="00ED4B1D">
              <w:t>- на уровне руководителей и специалистов  муниципальных учреждений культуры - с использованием механизма эффективного трудового контракта.</w:t>
            </w:r>
          </w:p>
          <w:p w:rsidR="006A0ECB" w:rsidRPr="00ED4B1D" w:rsidRDefault="006A0ECB" w:rsidP="005147BE">
            <w:pPr>
              <w:autoSpaceDE w:val="0"/>
              <w:autoSpaceDN w:val="0"/>
              <w:adjustRightInd w:val="0"/>
            </w:pPr>
            <w:r w:rsidRPr="00ED4B1D">
              <w:t xml:space="preserve"> В результате  реализации планируемых </w:t>
            </w:r>
            <w:r w:rsidRPr="0008290E">
              <w:t>мер к 2018 году:</w:t>
            </w:r>
          </w:p>
          <w:p w:rsidR="006A0ECB" w:rsidRPr="00ED4B1D" w:rsidRDefault="006A0ECB" w:rsidP="005147BE">
            <w:pPr>
              <w:autoSpaceDE w:val="0"/>
              <w:autoSpaceDN w:val="0"/>
              <w:adjustRightInd w:val="0"/>
            </w:pPr>
            <w:r w:rsidRPr="00ED4B1D">
              <w:t xml:space="preserve">1) заработная плата работников муниципальных учреждений культуры </w:t>
            </w:r>
            <w:r w:rsidRPr="0008290E">
              <w:t>достигнет  47381 рублей;</w:t>
            </w:r>
          </w:p>
          <w:p w:rsidR="006A0ECB" w:rsidRPr="00ED4B1D" w:rsidRDefault="006A0ECB" w:rsidP="005147BE">
            <w:pPr>
              <w:autoSpaceDE w:val="0"/>
              <w:autoSpaceDN w:val="0"/>
              <w:adjustRightInd w:val="0"/>
            </w:pPr>
            <w:r w:rsidRPr="00ED4B1D">
              <w:t>2) со всеми руководителями и специалистами муниципального учреждения культуры будут заключены эффективные контракты;</w:t>
            </w:r>
          </w:p>
          <w:p w:rsidR="006A0ECB" w:rsidRPr="00ED4B1D" w:rsidRDefault="006A0ECB" w:rsidP="005147BE">
            <w:pPr>
              <w:autoSpaceDE w:val="0"/>
              <w:autoSpaceDN w:val="0"/>
              <w:adjustRightInd w:val="0"/>
            </w:pPr>
            <w:r w:rsidRPr="00ED4B1D">
              <w:t>3) штаты муниципального учреждения культуры будут укомплектованы на 95 процентов;</w:t>
            </w:r>
          </w:p>
          <w:p w:rsidR="006A0ECB" w:rsidRPr="00C83189" w:rsidRDefault="006A0ECB" w:rsidP="005147BE">
            <w:pPr>
              <w:jc w:val="both"/>
              <w:rPr>
                <w:color w:val="FF6600"/>
              </w:rPr>
            </w:pPr>
            <w:r w:rsidRPr="00ED4B1D">
              <w:t>5) удовлетворенность населения МО «Город Кедровый» качеством и доступностью муниципальных услуг в сфере культуры составит 60 процентов</w:t>
            </w:r>
            <w:r w:rsidRPr="00C83189">
              <w:rPr>
                <w:color w:val="FF6600"/>
              </w:rPr>
              <w:t>.</w:t>
            </w:r>
          </w:p>
        </w:tc>
      </w:tr>
    </w:tbl>
    <w:p w:rsidR="006A0ECB" w:rsidRPr="00154BF8" w:rsidRDefault="006A0ECB" w:rsidP="006A0ECB">
      <w:pPr>
        <w:jc w:val="center"/>
      </w:pPr>
    </w:p>
    <w:p w:rsidR="006A0ECB" w:rsidRPr="00154BF8" w:rsidRDefault="006A0ECB" w:rsidP="006A0ECB">
      <w:pPr>
        <w:jc w:val="center"/>
      </w:pPr>
    </w:p>
    <w:p w:rsidR="006A0ECB" w:rsidRPr="00C83189" w:rsidRDefault="006A0ECB" w:rsidP="006A0ECB">
      <w:pPr>
        <w:jc w:val="center"/>
        <w:rPr>
          <w:b/>
        </w:rPr>
      </w:pPr>
      <w:r w:rsidRPr="00C83189">
        <w:rPr>
          <w:b/>
        </w:rPr>
        <w:t>1.1. Характеристика сферы деятельности</w:t>
      </w:r>
    </w:p>
    <w:p w:rsidR="006A0ECB" w:rsidRPr="0061136C" w:rsidRDefault="006A0ECB" w:rsidP="006A0E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        В соответствии со статьей16 </w:t>
      </w:r>
      <w:r w:rsidRPr="0061136C">
        <w:rPr>
          <w:color w:val="000000"/>
        </w:rPr>
        <w:t>Федерального закона от 06.10.2003 N 131-ФЗ «Об общих принципах организации местного самоуправления в Российской Федерации» к вопросам местного значения городского округа относятся: организация библиотечного обслуживания населения, комплектование и обеспечение сохранности библиотечных фондов библиотек городского округа</w:t>
      </w:r>
    </w:p>
    <w:p w:rsidR="006A0ECB" w:rsidRPr="0061136C" w:rsidRDefault="006A0ECB" w:rsidP="006A0E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1136C">
        <w:rPr>
          <w:color w:val="000000"/>
        </w:rPr>
        <w:t>создание условий для организации досуга и обеспечения жителей городского округа услугами организаций культуры</w:t>
      </w:r>
    </w:p>
    <w:p w:rsidR="006A0ECB" w:rsidRPr="0061136C" w:rsidRDefault="006A0ECB" w:rsidP="006A0E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1136C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61136C">
        <w:rPr>
          <w:color w:val="000000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:rsidR="006A0ECB" w:rsidRPr="0061136C" w:rsidRDefault="006A0ECB" w:rsidP="006A0E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1136C">
        <w:rPr>
          <w:color w:val="000000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</w:r>
    </w:p>
    <w:p w:rsidR="006A0ECB" w:rsidRPr="0061136C" w:rsidRDefault="006A0ECB" w:rsidP="006A0E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1136C">
        <w:rPr>
          <w:color w:val="000000"/>
        </w:rPr>
        <w:t>организация и осуществление мероприятий по работе с детьми и молодежью в городском округе</w:t>
      </w:r>
      <w:r>
        <w:rPr>
          <w:color w:val="000000"/>
        </w:rPr>
        <w:t>.</w:t>
      </w:r>
    </w:p>
    <w:p w:rsidR="006A0ECB" w:rsidRDefault="006A0ECB" w:rsidP="006A0ECB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В</w:t>
      </w:r>
      <w:r w:rsidRPr="00154BF8">
        <w:rPr>
          <w:color w:val="000000"/>
        </w:rPr>
        <w:t xml:space="preserve"> целях обеспечения реализации предусмотренных законодательством Российской Федерации полномочий в области культуры</w:t>
      </w:r>
      <w:r>
        <w:rPr>
          <w:color w:val="000000"/>
        </w:rPr>
        <w:t xml:space="preserve"> создано учреждение -</w:t>
      </w:r>
      <w:r w:rsidRPr="0061136C">
        <w:rPr>
          <w:color w:val="000000"/>
        </w:rPr>
        <w:t xml:space="preserve"> </w:t>
      </w:r>
      <w:r w:rsidRPr="00154BF8">
        <w:rPr>
          <w:color w:val="000000"/>
        </w:rPr>
        <w:t>Муниципальное учреждение «Культура» (далее – МУ «Культура»)</w:t>
      </w:r>
      <w:r w:rsidRPr="00E24C38">
        <w:rPr>
          <w:color w:val="000000"/>
        </w:rPr>
        <w:t xml:space="preserve"> </w:t>
      </w:r>
      <w:r w:rsidRPr="00154BF8">
        <w:rPr>
          <w:color w:val="000000"/>
        </w:rPr>
        <w:t xml:space="preserve"> </w:t>
      </w:r>
    </w:p>
    <w:p w:rsidR="006A0ECB" w:rsidRDefault="006A0ECB" w:rsidP="006A0ECB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МУ «Культура», в соответствии с основными задачами в сфере культуры, организует работу и обеспечивает взаимодействие с муниципальным  </w:t>
      </w:r>
      <w:r w:rsidRPr="00154BF8">
        <w:rPr>
          <w:color w:val="000000"/>
        </w:rPr>
        <w:t>учреждение</w:t>
      </w:r>
      <w:r>
        <w:rPr>
          <w:color w:val="000000"/>
        </w:rPr>
        <w:t>м</w:t>
      </w:r>
      <w:r w:rsidRPr="00154BF8">
        <w:rPr>
          <w:color w:val="000000"/>
        </w:rPr>
        <w:t xml:space="preserve"> «Кедровская </w:t>
      </w:r>
      <w:r w:rsidRPr="0061136C">
        <w:rPr>
          <w:color w:val="000000"/>
        </w:rPr>
        <w:t>централизованная библиотечная система» (МУ «Кедровская ЦБС»).</w:t>
      </w:r>
      <w:r w:rsidRPr="00154BF8">
        <w:rPr>
          <w:color w:val="000000"/>
        </w:rPr>
        <w:t xml:space="preserve"> </w:t>
      </w:r>
    </w:p>
    <w:p w:rsidR="006A0ECB" w:rsidRPr="001B2E04" w:rsidRDefault="006A0ECB" w:rsidP="006A0ECB">
      <w:pPr>
        <w:widowControl w:val="0"/>
        <w:autoSpaceDE w:val="0"/>
        <w:autoSpaceDN w:val="0"/>
        <w:adjustRightInd w:val="0"/>
        <w:ind w:firstLine="539"/>
        <w:jc w:val="both"/>
      </w:pPr>
      <w:r w:rsidRPr="001B2E04">
        <w:t>На 01.10.2016 штатная численность работников административного персонала составляет 5 единицы, из них с высшим образованием численность работников составляет 1 единица. Среднее образование имеет 3 работник.</w:t>
      </w:r>
    </w:p>
    <w:p w:rsidR="006A0ECB" w:rsidRPr="00154BF8" w:rsidRDefault="006A0ECB" w:rsidP="006A0ECB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154BF8">
        <w:rPr>
          <w:color w:val="000000"/>
        </w:rPr>
        <w:t>МУ «Культура»</w:t>
      </w:r>
      <w:r w:rsidRPr="00E24C38">
        <w:rPr>
          <w:color w:val="000000"/>
        </w:rPr>
        <w:t xml:space="preserve"> </w:t>
      </w:r>
      <w:r w:rsidRPr="00154BF8">
        <w:rPr>
          <w:color w:val="000000"/>
        </w:rPr>
        <w:t xml:space="preserve"> </w:t>
      </w:r>
      <w:r>
        <w:rPr>
          <w:color w:val="000000"/>
        </w:rPr>
        <w:t>имеет в своем составе подразделение - Дом культуры г. Кедрового, Дом культуры с. Пудино</w:t>
      </w:r>
      <w:r w:rsidRPr="003557AA">
        <w:rPr>
          <w:color w:val="000000"/>
        </w:rPr>
        <w:t>.</w:t>
      </w:r>
    </w:p>
    <w:p w:rsidR="006A0ECB" w:rsidRDefault="006A0ECB" w:rsidP="006A0ECB">
      <w:pPr>
        <w:jc w:val="center"/>
        <w:rPr>
          <w:b/>
        </w:rPr>
      </w:pPr>
    </w:p>
    <w:p w:rsidR="006A0ECB" w:rsidRPr="00154BF8" w:rsidRDefault="006A0ECB" w:rsidP="006A0ECB">
      <w:pPr>
        <w:jc w:val="center"/>
        <w:rPr>
          <w:b/>
        </w:rPr>
      </w:pPr>
      <w:r w:rsidRPr="00154BF8">
        <w:rPr>
          <w:b/>
        </w:rPr>
        <w:t>1.2. Приоритеты, цели и задачи</w:t>
      </w:r>
    </w:p>
    <w:p w:rsidR="006A0ECB" w:rsidRPr="00154BF8" w:rsidRDefault="006A0ECB" w:rsidP="006A0ECB">
      <w:pPr>
        <w:ind w:firstLine="708"/>
        <w:jc w:val="both"/>
      </w:pPr>
      <w:r w:rsidRPr="00154BF8"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</w:t>
      </w:r>
      <w:r w:rsidRPr="0008290E">
        <w:t>к 2018 году не</w:t>
      </w:r>
      <w:r w:rsidRPr="00154BF8">
        <w:t xml:space="preserve"> менее 90 процентов, что имеет непосредственное отношение к муниципальным услугам, предоставляемым в сфере культуры. </w:t>
      </w:r>
    </w:p>
    <w:p w:rsidR="006A0ECB" w:rsidRPr="00154BF8" w:rsidRDefault="006A0ECB" w:rsidP="006A0ECB">
      <w:pPr>
        <w:ind w:firstLine="708"/>
        <w:jc w:val="both"/>
      </w:pPr>
      <w:r w:rsidRPr="00154BF8">
        <w:t>Планом мероприятий («дорожной картой») «Изменения, направленные на повышение эффективности сферы культуры», определены следующие меры, обеспечивающие достижение целевых показателей (индикаторов) развития сферы культуры:</w:t>
      </w:r>
    </w:p>
    <w:p w:rsidR="006A0ECB" w:rsidRPr="00154BF8" w:rsidRDefault="006A0ECB" w:rsidP="006A0ECB">
      <w:pPr>
        <w:ind w:firstLine="708"/>
        <w:jc w:val="both"/>
      </w:pPr>
      <w:r>
        <w:t>-</w:t>
      </w:r>
      <w:r w:rsidRPr="00154BF8">
        <w:t>создание механизма стимулирования работников учреждений культуры, оказывающих государственные (муниципальные)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государственных (муниципальных) услуг, 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услуг;</w:t>
      </w:r>
    </w:p>
    <w:p w:rsidR="006A0ECB" w:rsidRPr="00154BF8" w:rsidRDefault="006A0ECB" w:rsidP="006A0ECB">
      <w:pPr>
        <w:ind w:firstLine="708"/>
        <w:jc w:val="both"/>
      </w:pPr>
      <w:r>
        <w:t>-</w:t>
      </w:r>
      <w:r w:rsidRPr="00154BF8">
        <w:t>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платы;</w:t>
      </w:r>
    </w:p>
    <w:p w:rsidR="006A0ECB" w:rsidRPr="00154BF8" w:rsidRDefault="006A0ECB" w:rsidP="006A0ECB">
      <w:pPr>
        <w:ind w:firstLine="708"/>
        <w:jc w:val="both"/>
      </w:pPr>
      <w:r>
        <w:t>-</w:t>
      </w:r>
      <w:r w:rsidRPr="00154BF8">
        <w:t>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</w:t>
      </w:r>
      <w:r>
        <w:t>циала работников сферы культуры.</w:t>
      </w:r>
    </w:p>
    <w:p w:rsidR="006A0ECB" w:rsidRPr="00154BF8" w:rsidRDefault="006A0ECB" w:rsidP="006A0ECB">
      <w:pPr>
        <w:ind w:firstLine="708"/>
        <w:jc w:val="both"/>
        <w:rPr>
          <w:color w:val="000000"/>
        </w:rPr>
      </w:pPr>
      <w:r w:rsidRPr="00154BF8">
        <w:rPr>
          <w:color w:val="000000"/>
        </w:rPr>
        <w:t>С учетом приоритетов государственной политики определены цели и задачи подпрограммы.</w:t>
      </w:r>
    </w:p>
    <w:p w:rsidR="006A0ECB" w:rsidRPr="00154BF8" w:rsidRDefault="006A0ECB" w:rsidP="006A0ECB">
      <w:pPr>
        <w:widowControl w:val="0"/>
        <w:autoSpaceDE w:val="0"/>
        <w:autoSpaceDN w:val="0"/>
        <w:adjustRightInd w:val="0"/>
        <w:ind w:firstLine="540"/>
        <w:jc w:val="both"/>
      </w:pPr>
      <w:r w:rsidRPr="009F6E7A">
        <w:rPr>
          <w:b/>
          <w:i/>
          <w:color w:val="000000"/>
        </w:rPr>
        <w:t>Целью</w:t>
      </w:r>
      <w:r w:rsidRPr="00154BF8">
        <w:rPr>
          <w:color w:val="000000"/>
        </w:rPr>
        <w:t xml:space="preserve"> подпрограммы является </w:t>
      </w:r>
      <w:r>
        <w:t>Создание условий для устойчивого развития сферы культуры.</w:t>
      </w:r>
      <w:r w:rsidRPr="0061136C">
        <w:rPr>
          <w:color w:val="000000"/>
        </w:rPr>
        <w:t xml:space="preserve"> </w:t>
      </w:r>
    </w:p>
    <w:p w:rsidR="006A0ECB" w:rsidRPr="00154BF8" w:rsidRDefault="006A0ECB" w:rsidP="006A0ECB">
      <w:pPr>
        <w:ind w:firstLine="708"/>
        <w:jc w:val="both"/>
      </w:pPr>
      <w:r w:rsidRPr="00154BF8">
        <w:t xml:space="preserve">Для достижения поставленной цели в рамках подпрограммы будут решаться следующие </w:t>
      </w:r>
      <w:r w:rsidRPr="009F6E7A">
        <w:rPr>
          <w:b/>
          <w:i/>
        </w:rPr>
        <w:t>задачи</w:t>
      </w:r>
      <w:r w:rsidRPr="00154BF8">
        <w:t>:</w:t>
      </w:r>
    </w:p>
    <w:p w:rsidR="006A0ECB" w:rsidRPr="00154BF8" w:rsidRDefault="006A0ECB" w:rsidP="006A0ECB">
      <w:pPr>
        <w:ind w:firstLine="708"/>
        <w:jc w:val="both"/>
        <w:rPr>
          <w:color w:val="000000"/>
          <w:spacing w:val="-2"/>
        </w:rPr>
      </w:pPr>
      <w:r>
        <w:rPr>
          <w:color w:val="000000"/>
        </w:rPr>
        <w:t>-</w:t>
      </w:r>
      <w:r w:rsidRPr="00154BF8">
        <w:rPr>
          <w:color w:val="000000"/>
        </w:rPr>
        <w:t>обеспечение сферы культуры г. Кедрового квалифицированными кадрами, ориентированными на внедрение новых форм и методов работы;</w:t>
      </w:r>
    </w:p>
    <w:p w:rsidR="006A0ECB" w:rsidRDefault="006A0ECB" w:rsidP="006A0ECB">
      <w:pPr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Pr="00154BF8">
        <w:rPr>
          <w:color w:val="000000"/>
          <w:spacing w:val="-2"/>
        </w:rPr>
        <w:t>совершенствование финансово-экономических и организационно-управленческих механизмов в сфере культуры, направленных на повышение эффективности и результативности деятельности учреждений культуры г. Кедрового.</w:t>
      </w:r>
    </w:p>
    <w:p w:rsidR="006A0ECB" w:rsidRPr="00154BF8" w:rsidRDefault="006A0ECB" w:rsidP="006A0ECB">
      <w:pPr>
        <w:ind w:firstLine="708"/>
        <w:jc w:val="both"/>
        <w:rPr>
          <w:color w:val="000000"/>
          <w:spacing w:val="-2"/>
        </w:rPr>
      </w:pPr>
    </w:p>
    <w:p w:rsidR="006A0ECB" w:rsidRPr="00154BF8" w:rsidRDefault="006A0ECB" w:rsidP="006A0ECB">
      <w:pPr>
        <w:jc w:val="center"/>
        <w:rPr>
          <w:b/>
        </w:rPr>
      </w:pPr>
      <w:r w:rsidRPr="00154BF8">
        <w:rPr>
          <w:b/>
        </w:rPr>
        <w:t>1.3. Целевые показатели (индикаторы)</w:t>
      </w:r>
    </w:p>
    <w:p w:rsidR="006A0ECB" w:rsidRPr="00154BF8" w:rsidRDefault="006A0ECB" w:rsidP="006A0ECB">
      <w:pPr>
        <w:ind w:firstLine="540"/>
        <w:jc w:val="both"/>
      </w:pPr>
      <w:r w:rsidRPr="00154BF8">
        <w:t>В качестве целевых показателей (индикаторов) подпрограммы определены:</w:t>
      </w:r>
    </w:p>
    <w:p w:rsidR="006A0ECB" w:rsidRPr="00154BF8" w:rsidRDefault="006A0ECB" w:rsidP="006A0ECB">
      <w:pPr>
        <w:ind w:firstLine="540"/>
        <w:jc w:val="both"/>
        <w:rPr>
          <w:spacing w:val="-2"/>
        </w:rPr>
      </w:pPr>
      <w:r>
        <w:rPr>
          <w:spacing w:val="-2"/>
        </w:rPr>
        <w:t>1. Общая укомплектованность штатных единиц</w:t>
      </w:r>
      <w:r w:rsidRPr="00154BF8">
        <w:rPr>
          <w:spacing w:val="-2"/>
        </w:rPr>
        <w:t>.</w:t>
      </w:r>
    </w:p>
    <w:p w:rsidR="006A0ECB" w:rsidRPr="00154BF8" w:rsidRDefault="006A0ECB" w:rsidP="006A0ECB">
      <w:pPr>
        <w:ind w:firstLine="540"/>
        <w:jc w:val="both"/>
        <w:rPr>
          <w:spacing w:val="-2"/>
        </w:rPr>
      </w:pPr>
      <w:r>
        <w:rPr>
          <w:spacing w:val="-2"/>
        </w:rPr>
        <w:t xml:space="preserve">2. </w:t>
      </w:r>
      <w:r w:rsidRPr="00154BF8">
        <w:rPr>
          <w:spacing w:val="-2"/>
        </w:rPr>
        <w:t>Доля специалистов муниципальных учреждений  культуры, с которыми заключены эффективные контракты, процентов.</w:t>
      </w:r>
    </w:p>
    <w:p w:rsidR="006A0ECB" w:rsidRPr="00154BF8" w:rsidRDefault="006A0ECB" w:rsidP="006A0ECB">
      <w:pPr>
        <w:ind w:firstLine="540"/>
        <w:jc w:val="both"/>
        <w:rPr>
          <w:spacing w:val="-2"/>
        </w:rPr>
      </w:pPr>
      <w:r>
        <w:rPr>
          <w:spacing w:val="-2"/>
        </w:rPr>
        <w:t>3.</w:t>
      </w:r>
      <w:r w:rsidRPr="00154BF8">
        <w:rPr>
          <w:spacing w:val="-2"/>
        </w:rPr>
        <w:t>Среднемесячная начисленная заработная плата работников муниципальных учреждений культуры, руб.</w:t>
      </w:r>
    </w:p>
    <w:p w:rsidR="006A0ECB" w:rsidRPr="00154BF8" w:rsidRDefault="006A0ECB" w:rsidP="006A0ECB">
      <w:pPr>
        <w:ind w:firstLine="540"/>
        <w:jc w:val="both"/>
        <w:rPr>
          <w:spacing w:val="-2"/>
        </w:rPr>
      </w:pPr>
      <w:r>
        <w:rPr>
          <w:spacing w:val="-2"/>
        </w:rPr>
        <w:t>4.</w:t>
      </w:r>
      <w:r w:rsidRPr="00154BF8">
        <w:rPr>
          <w:spacing w:val="-2"/>
        </w:rPr>
        <w:t xml:space="preserve">Уровень удовлетворенности населения качеством и доступностью </w:t>
      </w:r>
      <w:r>
        <w:rPr>
          <w:spacing w:val="-2"/>
        </w:rPr>
        <w:t xml:space="preserve">предоставляемых </w:t>
      </w:r>
      <w:r w:rsidRPr="00154BF8">
        <w:rPr>
          <w:spacing w:val="-2"/>
        </w:rPr>
        <w:t>услуг в сфере культуры, процентов.</w:t>
      </w:r>
    </w:p>
    <w:p w:rsidR="006A0ECB" w:rsidRDefault="006A0ECB" w:rsidP="006A0ECB">
      <w:pPr>
        <w:ind w:firstLine="540"/>
        <w:jc w:val="both"/>
      </w:pPr>
      <w:r w:rsidRPr="00154BF8"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6A0ECB" w:rsidRPr="00154BF8" w:rsidRDefault="006A0ECB" w:rsidP="006A0ECB">
      <w:pPr>
        <w:ind w:firstLine="708"/>
        <w:jc w:val="both"/>
      </w:pPr>
    </w:p>
    <w:p w:rsidR="006A0ECB" w:rsidRPr="00154BF8" w:rsidRDefault="006A0ECB" w:rsidP="006A0ECB">
      <w:pPr>
        <w:jc w:val="center"/>
        <w:rPr>
          <w:b/>
        </w:rPr>
      </w:pPr>
      <w:r w:rsidRPr="00154BF8">
        <w:rPr>
          <w:b/>
        </w:rPr>
        <w:t>1.4. Сроки и этапы реализации</w:t>
      </w:r>
    </w:p>
    <w:p w:rsidR="006A0ECB" w:rsidRPr="00154BF8" w:rsidRDefault="006A0ECB" w:rsidP="006A0ECB">
      <w:pPr>
        <w:ind w:firstLine="540"/>
        <w:jc w:val="both"/>
      </w:pPr>
      <w:r w:rsidRPr="00154BF8">
        <w:t>Подпрограмма реализуется в 2015-20</w:t>
      </w:r>
      <w:r>
        <w:t>20</w:t>
      </w:r>
      <w:r w:rsidRPr="00154BF8">
        <w:t xml:space="preserve"> годах. </w:t>
      </w:r>
    </w:p>
    <w:p w:rsidR="006A0ECB" w:rsidRDefault="006A0ECB" w:rsidP="006A0ECB">
      <w:pPr>
        <w:ind w:firstLine="540"/>
        <w:jc w:val="both"/>
      </w:pPr>
      <w:r w:rsidRPr="00154BF8">
        <w:t>Этапы реализации подпрограммы не выделяются.</w:t>
      </w:r>
    </w:p>
    <w:p w:rsidR="006A0ECB" w:rsidRPr="00154BF8" w:rsidRDefault="006A0ECB" w:rsidP="006A0ECB">
      <w:pPr>
        <w:jc w:val="both"/>
      </w:pPr>
    </w:p>
    <w:p w:rsidR="006A0ECB" w:rsidRPr="00154BF8" w:rsidRDefault="006A0ECB" w:rsidP="006A0ECB">
      <w:pPr>
        <w:jc w:val="center"/>
        <w:rPr>
          <w:b/>
        </w:rPr>
      </w:pPr>
      <w:r w:rsidRPr="00154BF8">
        <w:rPr>
          <w:b/>
        </w:rPr>
        <w:t>1.5. Основные мероприятия</w:t>
      </w:r>
    </w:p>
    <w:p w:rsidR="006A0ECB" w:rsidRPr="00154BF8" w:rsidRDefault="006A0ECB" w:rsidP="006A0ECB">
      <w:pPr>
        <w:ind w:firstLine="540"/>
        <w:jc w:val="both"/>
      </w:pPr>
      <w:r w:rsidRPr="00154BF8">
        <w:t>Основные мероприятия в сфере реализации подпрограммы:</w:t>
      </w:r>
    </w:p>
    <w:p w:rsidR="006A0ECB" w:rsidRPr="00154BF8" w:rsidRDefault="006A0ECB" w:rsidP="006A0ECB">
      <w:pPr>
        <w:ind w:firstLine="540"/>
        <w:jc w:val="both"/>
      </w:pPr>
      <w:r>
        <w:t>1.Осуществление</w:t>
      </w:r>
      <w:r w:rsidRPr="000076A2">
        <w:rPr>
          <w:color w:val="000000"/>
          <w:spacing w:val="-2"/>
        </w:rPr>
        <w:t xml:space="preserve"> </w:t>
      </w:r>
      <w:r w:rsidRPr="00154BF8">
        <w:rPr>
          <w:color w:val="000000"/>
          <w:spacing w:val="-2"/>
        </w:rPr>
        <w:t xml:space="preserve">организационно-управленческих </w:t>
      </w:r>
      <w:r>
        <w:rPr>
          <w:color w:val="000000"/>
          <w:spacing w:val="-2"/>
        </w:rPr>
        <w:t>функций.</w:t>
      </w:r>
    </w:p>
    <w:p w:rsidR="006A0ECB" w:rsidRPr="00154BF8" w:rsidRDefault="006A0ECB" w:rsidP="006A0ECB">
      <w:pPr>
        <w:ind w:firstLine="540"/>
        <w:jc w:val="both"/>
      </w:pPr>
      <w:r>
        <w:t>2.</w:t>
      </w:r>
      <w:r w:rsidRPr="00154BF8">
        <w:t xml:space="preserve">Реализация комплекса мер, направленных на обеспечение квалифицированными и творческими кадрами муниципальных учреждений культуры.  </w:t>
      </w:r>
    </w:p>
    <w:p w:rsidR="006A0ECB" w:rsidRPr="00154BF8" w:rsidRDefault="006A0ECB" w:rsidP="006A0ECB">
      <w:pPr>
        <w:ind w:firstLine="540"/>
        <w:jc w:val="both"/>
      </w:pPr>
      <w:r>
        <w:t>3.</w:t>
      </w:r>
      <w:r w:rsidRPr="00154BF8">
        <w:t>Разработка и внедрение системы мотивации руководителей и специалистов муниципальных учреждений культуры  на основе заключения эффективных контрактов.</w:t>
      </w:r>
    </w:p>
    <w:p w:rsidR="006A0ECB" w:rsidRDefault="006A0ECB" w:rsidP="006A0ECB">
      <w:pPr>
        <w:ind w:firstLine="540"/>
        <w:jc w:val="both"/>
      </w:pPr>
      <w:r>
        <w:t>4.</w:t>
      </w:r>
      <w:r w:rsidRPr="00154BF8">
        <w:t>Повышение информационной открытости в сфере культуры.</w:t>
      </w:r>
    </w:p>
    <w:p w:rsidR="006A0ECB" w:rsidRPr="00754228" w:rsidRDefault="006A0ECB" w:rsidP="006A0ECB">
      <w:pPr>
        <w:ind w:firstLine="540"/>
        <w:jc w:val="both"/>
      </w:pPr>
      <w:r w:rsidRPr="00275BEF">
        <w:t>5.</w:t>
      </w:r>
      <w:r>
        <w:t>М</w:t>
      </w:r>
      <w:r w:rsidRPr="00275BEF">
        <w:t>ониторинг</w:t>
      </w:r>
      <w:r w:rsidRPr="00754228">
        <w:t xml:space="preserve"> удовлетворенности потребителей услуг в сфере культуры их качеством и доступностью в муниципальных учреждениях культуры (проведение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реагирования); </w:t>
      </w:r>
    </w:p>
    <w:p w:rsidR="006A0ECB" w:rsidRDefault="006A0ECB" w:rsidP="006A0ECB">
      <w:pPr>
        <w:ind w:firstLine="540"/>
        <w:jc w:val="both"/>
      </w:pPr>
      <w:r w:rsidRPr="00754228">
        <w:t>Сведения об основных мероприятиях</w:t>
      </w:r>
      <w:r w:rsidRPr="00154BF8">
        <w:t xml:space="preserve">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6A0ECB" w:rsidRDefault="006A0ECB" w:rsidP="006A0ECB">
      <w:pPr>
        <w:ind w:firstLine="540"/>
        <w:jc w:val="both"/>
      </w:pPr>
    </w:p>
    <w:p w:rsidR="006A0ECB" w:rsidRPr="00754228" w:rsidRDefault="006A0ECB" w:rsidP="006A0ECB">
      <w:pPr>
        <w:ind w:firstLine="540"/>
        <w:jc w:val="center"/>
        <w:rPr>
          <w:b/>
        </w:rPr>
      </w:pPr>
      <w:r w:rsidRPr="00754228">
        <w:rPr>
          <w:b/>
        </w:rPr>
        <w:t>1.6. Меры муниципального регулирования</w:t>
      </w:r>
    </w:p>
    <w:p w:rsidR="006A0ECB" w:rsidRPr="00E72BF8" w:rsidRDefault="006A0ECB" w:rsidP="006A0ECB">
      <w:pPr>
        <w:ind w:firstLine="540"/>
        <w:jc w:val="both"/>
        <w:rPr>
          <w:rStyle w:val="FontStyle45"/>
        </w:rPr>
      </w:pPr>
      <w:r w:rsidRPr="00E72BF8">
        <w:rPr>
          <w:rStyle w:val="FontStyle45"/>
        </w:rPr>
        <w:t>Разработка и утверждение дополнительных 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  подпрограммы, и (или) внесения в них изменений, а также в случае принятия соответствующих управленческих решений.</w:t>
      </w:r>
    </w:p>
    <w:p w:rsidR="006A0ECB" w:rsidRPr="00E72BF8" w:rsidRDefault="006A0ECB" w:rsidP="006A0ECB">
      <w:pPr>
        <w:ind w:firstLine="540"/>
        <w:jc w:val="both"/>
      </w:pPr>
      <w:r w:rsidRPr="00E72BF8">
        <w:rPr>
          <w:rStyle w:val="FontStyle45"/>
        </w:rPr>
        <w:t xml:space="preserve">Финансовые затраты  на </w:t>
      </w:r>
      <w:r w:rsidRPr="00E72BF8">
        <w:t>применение мер муниципального регулирования не предусмотрены.</w:t>
      </w:r>
    </w:p>
    <w:p w:rsidR="006A0ECB" w:rsidRPr="00154BF8" w:rsidRDefault="006A0ECB" w:rsidP="006A0ECB">
      <w:pPr>
        <w:ind w:firstLine="540"/>
        <w:jc w:val="center"/>
      </w:pPr>
    </w:p>
    <w:p w:rsidR="006A0ECB" w:rsidRPr="00154BF8" w:rsidRDefault="006A0ECB" w:rsidP="006A0ECB">
      <w:pPr>
        <w:jc w:val="center"/>
        <w:rPr>
          <w:b/>
        </w:rPr>
      </w:pPr>
      <w:r w:rsidRPr="00154BF8">
        <w:rPr>
          <w:b/>
        </w:rPr>
        <w:t>1.</w:t>
      </w:r>
      <w:r>
        <w:rPr>
          <w:b/>
        </w:rPr>
        <w:t>7</w:t>
      </w:r>
      <w:r w:rsidRPr="00154BF8">
        <w:rPr>
          <w:b/>
        </w:rPr>
        <w:t>. Прогноз сводных показателей муниципальных заданий</w:t>
      </w:r>
    </w:p>
    <w:p w:rsidR="006A0ECB" w:rsidRDefault="006A0ECB" w:rsidP="006A0ECB">
      <w:pPr>
        <w:ind w:firstLine="708"/>
        <w:jc w:val="both"/>
      </w:pPr>
      <w:r w:rsidRPr="00154BF8">
        <w:t xml:space="preserve">В рамках подпрограммы муниципальными учреждениями муниципальные услуги не оказываются. </w:t>
      </w:r>
    </w:p>
    <w:p w:rsidR="006A0ECB" w:rsidRDefault="006A0ECB" w:rsidP="006A0ECB">
      <w:pPr>
        <w:ind w:firstLine="708"/>
        <w:jc w:val="center"/>
        <w:rPr>
          <w:b/>
        </w:rPr>
      </w:pPr>
      <w:r w:rsidRPr="00E72BF8">
        <w:rPr>
          <w:b/>
        </w:rPr>
        <w:t>1.8. Взаимодействие с органами государственной власти и местного самоуправления, организациями и гражданами</w:t>
      </w: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7" w:firstLine="567"/>
        <w:jc w:val="both"/>
      </w:pPr>
      <w:r w:rsidRPr="00E72BF8">
        <w:rPr>
          <w:bCs/>
        </w:rPr>
        <w:t xml:space="preserve">В целях </w:t>
      </w:r>
      <w:r w:rsidRPr="00E72BF8">
        <w:t>реализации отдельных мероприятий  подпрограммы  осуществляется взаимодействие с органами государственной власти, органами местного самоуправле</w:t>
      </w:r>
      <w:r>
        <w:t>ния, организациями и гражданами.</w:t>
      </w:r>
    </w:p>
    <w:p w:rsidR="006A0ECB" w:rsidRPr="00275BEF" w:rsidRDefault="006A0ECB" w:rsidP="006A0ECB">
      <w:pPr>
        <w:keepNext/>
        <w:shd w:val="clear" w:color="auto" w:fill="FFFFFF"/>
        <w:tabs>
          <w:tab w:val="left" w:pos="1276"/>
        </w:tabs>
        <w:ind w:right="-57" w:firstLine="567"/>
        <w:jc w:val="both"/>
      </w:pPr>
      <w:r w:rsidRPr="00275BEF">
        <w:t>В реализации мероприятий подпрограммы принимают участие руководители и работники, работающие в сфере культуры.</w:t>
      </w:r>
    </w:p>
    <w:p w:rsidR="006A0ECB" w:rsidRPr="00275BEF" w:rsidRDefault="006A0ECB" w:rsidP="006A0ECB">
      <w:pPr>
        <w:ind w:firstLine="708"/>
        <w:rPr>
          <w:b/>
        </w:rPr>
      </w:pPr>
    </w:p>
    <w:p w:rsidR="006A0ECB" w:rsidRPr="00275BEF" w:rsidRDefault="006A0ECB" w:rsidP="006A0ECB">
      <w:pPr>
        <w:jc w:val="center"/>
        <w:rPr>
          <w:b/>
        </w:rPr>
      </w:pPr>
      <w:r w:rsidRPr="00275BEF">
        <w:rPr>
          <w:b/>
        </w:rPr>
        <w:t>1.9. Ресурсное обеспечение</w:t>
      </w:r>
    </w:p>
    <w:p w:rsidR="006A0ECB" w:rsidRPr="007D3EE6" w:rsidRDefault="006A0ECB" w:rsidP="006A0ECB">
      <w:pPr>
        <w:ind w:firstLine="539"/>
        <w:jc w:val="both"/>
      </w:pPr>
      <w:r w:rsidRPr="007D3EE6">
        <w:t xml:space="preserve">Объем финансирования подпрограммы оценивается в </w:t>
      </w:r>
      <w:r>
        <w:t>7573,68</w:t>
      </w:r>
      <w:r w:rsidRPr="009E7338">
        <w:t xml:space="preserve"> тыс</w:t>
      </w:r>
      <w:r w:rsidRPr="007D3EE6">
        <w:t>. руб.</w:t>
      </w:r>
    </w:p>
    <w:p w:rsidR="006A0ECB" w:rsidRPr="007D3EE6" w:rsidRDefault="006A0ECB" w:rsidP="006A0ECB">
      <w:pPr>
        <w:ind w:firstLine="539"/>
        <w:jc w:val="both"/>
      </w:pPr>
      <w:r w:rsidRPr="007D3EE6">
        <w:t xml:space="preserve">Финансирование мероприятий </w:t>
      </w:r>
      <w:r>
        <w:t>подп</w:t>
      </w:r>
      <w:r w:rsidRPr="007D3EE6">
        <w:t>рограммы осуществляется за</w:t>
      </w:r>
      <w:r>
        <w:t xml:space="preserve"> счет средств местного бюджета, </w:t>
      </w:r>
      <w:r w:rsidRPr="007D3EE6">
        <w:t xml:space="preserve">предусмотренных для реализации </w:t>
      </w:r>
      <w:r>
        <w:t>подп</w:t>
      </w:r>
      <w:r w:rsidRPr="007D3EE6">
        <w:t>рограммы в пределах утвержденных ассигнований на очередной финансовый год.</w:t>
      </w:r>
    </w:p>
    <w:p w:rsidR="006A0ECB" w:rsidRDefault="006A0ECB" w:rsidP="006A0ECB">
      <w:pPr>
        <w:ind w:firstLine="539"/>
        <w:jc w:val="both"/>
      </w:pPr>
      <w:r w:rsidRPr="007D3EE6">
        <w:t xml:space="preserve">Размер средств, предусмотренных на финансирование </w:t>
      </w:r>
      <w:r>
        <w:t>подп</w:t>
      </w:r>
      <w:r w:rsidRPr="007D3EE6">
        <w:t>рограммы в 2015-20</w:t>
      </w:r>
      <w:r>
        <w:t>20</w:t>
      </w:r>
      <w:r w:rsidRPr="007D3EE6">
        <w:t xml:space="preserve"> годах носит прогнозный характер и подлежит корректировке при формировании бюджета муниципального образования на очередной финансовый год (очередной финансовый год и плановый период).</w:t>
      </w:r>
    </w:p>
    <w:p w:rsidR="006A0ECB" w:rsidRDefault="006A0ECB" w:rsidP="006A0ECB">
      <w:pPr>
        <w:ind w:firstLine="539"/>
        <w:jc w:val="both"/>
      </w:pPr>
      <w:r w:rsidRPr="007D3EE6">
        <w:t xml:space="preserve">Расходы бюджета муниципального образования на выполнение подпрограммы  приведены в приложении </w:t>
      </w:r>
      <w:r w:rsidRPr="00E72BF8">
        <w:t>№5 к Программе</w:t>
      </w:r>
      <w:r>
        <w:t>.</w:t>
      </w:r>
    </w:p>
    <w:p w:rsidR="006A0ECB" w:rsidRPr="007D3EE6" w:rsidRDefault="006A0ECB" w:rsidP="006A0ECB">
      <w:pPr>
        <w:ind w:firstLine="539"/>
        <w:jc w:val="both"/>
      </w:pPr>
    </w:p>
    <w:p w:rsidR="006A0ECB" w:rsidRPr="00154BF8" w:rsidRDefault="006A0ECB" w:rsidP="006A0ECB">
      <w:pPr>
        <w:jc w:val="center"/>
        <w:rPr>
          <w:b/>
        </w:rPr>
      </w:pPr>
      <w:r w:rsidRPr="00154BF8">
        <w:rPr>
          <w:b/>
        </w:rPr>
        <w:t>1.</w:t>
      </w:r>
      <w:r>
        <w:rPr>
          <w:b/>
        </w:rPr>
        <w:t>10</w:t>
      </w:r>
      <w:r w:rsidRPr="00154BF8">
        <w:rPr>
          <w:b/>
        </w:rPr>
        <w:t>. Риски и меры по управлению рисками</w:t>
      </w:r>
    </w:p>
    <w:p w:rsidR="006A0ECB" w:rsidRPr="00154BF8" w:rsidRDefault="006A0ECB" w:rsidP="006A0ECB">
      <w:pPr>
        <w:ind w:firstLine="708"/>
        <w:jc w:val="both"/>
      </w:pPr>
      <w:r w:rsidRPr="00154BF8">
        <w:t xml:space="preserve">Правовые риски связаны с возможным принятием правовых актов органами государственной власти Российской Федерации, Томской области в части совершенствования системы оплаты труда работников муниципальных учреждений культуры, формирования перечня муниципальных услуг и муниципальных заданий на их оказание, которые потребуют уточнения действий, предусмотренных подпрограммой. </w:t>
      </w:r>
    </w:p>
    <w:p w:rsidR="006A0ECB" w:rsidRDefault="006A0ECB" w:rsidP="006A0ECB">
      <w:pPr>
        <w:ind w:firstLine="708"/>
        <w:jc w:val="both"/>
      </w:pPr>
      <w:r w:rsidRPr="00154BF8">
        <w:t xml:space="preserve">Социально-психологические риски связаны с необходимостью внедрения эффективных  трудовых контрактов в сфере культуры, а также совершенствованием механизма формирования муниципальных заданий и субсидий на их финансовое обеспечение. </w:t>
      </w:r>
    </w:p>
    <w:p w:rsidR="006A0ECB" w:rsidRDefault="006A0ECB" w:rsidP="006A0ECB">
      <w:pPr>
        <w:ind w:firstLine="708"/>
        <w:jc w:val="both"/>
      </w:pPr>
      <w:r w:rsidRPr="00154BF8">
        <w:t>Для управления риском будут проводиться семинары, совещания с руководителями муниципальных учреждений культуры, разъяснительная работа в трудовых коллективах.</w:t>
      </w:r>
    </w:p>
    <w:p w:rsidR="006A0ECB" w:rsidRPr="00154BF8" w:rsidRDefault="006A0ECB" w:rsidP="006A0ECB">
      <w:pPr>
        <w:ind w:firstLine="708"/>
        <w:jc w:val="both"/>
      </w:pPr>
    </w:p>
    <w:p w:rsidR="006A0ECB" w:rsidRPr="00154BF8" w:rsidRDefault="006A0ECB" w:rsidP="006A0ECB">
      <w:pPr>
        <w:ind w:firstLine="540"/>
        <w:jc w:val="center"/>
        <w:rPr>
          <w:b/>
        </w:rPr>
      </w:pPr>
      <w:r w:rsidRPr="00154BF8">
        <w:rPr>
          <w:b/>
        </w:rPr>
        <w:t>1.</w:t>
      </w:r>
      <w:r>
        <w:rPr>
          <w:b/>
        </w:rPr>
        <w:t>11</w:t>
      </w:r>
      <w:r w:rsidRPr="00154BF8">
        <w:rPr>
          <w:b/>
        </w:rPr>
        <w:t>. Конечные результаты и оценка эффективности</w:t>
      </w:r>
    </w:p>
    <w:p w:rsidR="006A0ECB" w:rsidRPr="00154BF8" w:rsidRDefault="006A0ECB" w:rsidP="006A0ECB">
      <w:pPr>
        <w:ind w:firstLine="540"/>
        <w:jc w:val="both"/>
      </w:pPr>
      <w:r w:rsidRPr="00154BF8">
        <w:t>Конечными результатами реализации подпрограммы является:</w:t>
      </w:r>
    </w:p>
    <w:p w:rsidR="006A0ECB" w:rsidRPr="00154BF8" w:rsidRDefault="006A0ECB" w:rsidP="006A0ECB">
      <w:pPr>
        <w:ind w:firstLine="540"/>
        <w:jc w:val="both"/>
      </w:pPr>
      <w:r w:rsidRPr="00154BF8">
        <w:t>1) выполнение полномочий в сфере культуры, отнесенных к вопросам местного значения муниципального образования;</w:t>
      </w:r>
    </w:p>
    <w:p w:rsidR="006A0ECB" w:rsidRPr="00154BF8" w:rsidRDefault="006A0ECB" w:rsidP="006A0ECB">
      <w:pPr>
        <w:ind w:firstLine="540"/>
        <w:jc w:val="both"/>
      </w:pPr>
      <w:r w:rsidRPr="00154BF8">
        <w:t>2) повышение эффективности и результативности деятельности сферы культуры.</w:t>
      </w:r>
    </w:p>
    <w:p w:rsidR="006A0ECB" w:rsidRPr="00154BF8" w:rsidRDefault="006A0ECB" w:rsidP="006A0ECB">
      <w:pPr>
        <w:ind w:firstLine="540"/>
        <w:jc w:val="both"/>
      </w:pPr>
      <w:r w:rsidRPr="00154BF8">
        <w:t>Для достижения целевых показателей (индикаторов) программы будут внедрены механизмы, обеспечивающие взаимосвязь полученных результатов деятельности с  финансированием:</w:t>
      </w:r>
    </w:p>
    <w:p w:rsidR="006A0ECB" w:rsidRPr="00154BF8" w:rsidRDefault="006A0ECB" w:rsidP="006A0ECB">
      <w:pPr>
        <w:ind w:firstLine="540"/>
        <w:jc w:val="both"/>
      </w:pPr>
      <w:r>
        <w:t>-</w:t>
      </w:r>
      <w:r w:rsidRPr="00154BF8">
        <w:t>на уровне руководителей и специалистов  муниципальных учреждений культуры - с использованием механизма эффективного трудового контракта.</w:t>
      </w:r>
    </w:p>
    <w:p w:rsidR="006A0ECB" w:rsidRPr="00154BF8" w:rsidRDefault="006A0ECB" w:rsidP="006A0ECB">
      <w:pPr>
        <w:ind w:firstLine="540"/>
        <w:jc w:val="both"/>
      </w:pPr>
      <w:r w:rsidRPr="00154BF8">
        <w:t xml:space="preserve">Повышение престижа профессии за счет роста заработной платы в отрасли, создание механизмов стимулирования в зависимости от результатов профессиональной деятельности  позволит привлечь в отрасль квалифицированных и творческих работников. </w:t>
      </w:r>
    </w:p>
    <w:p w:rsidR="006A0ECB" w:rsidRPr="00154BF8" w:rsidRDefault="006A0ECB" w:rsidP="006A0ECB">
      <w:pPr>
        <w:ind w:firstLine="540"/>
        <w:jc w:val="both"/>
      </w:pPr>
      <w:r w:rsidRPr="00154BF8">
        <w:t>В результате  реализации планируемых мер к 20</w:t>
      </w:r>
      <w:r>
        <w:t>20</w:t>
      </w:r>
      <w:r w:rsidRPr="00154BF8">
        <w:t xml:space="preserve"> году:</w:t>
      </w:r>
    </w:p>
    <w:p w:rsidR="006A0ECB" w:rsidRPr="0008290E" w:rsidRDefault="006A0ECB" w:rsidP="006A0ECB">
      <w:pPr>
        <w:ind w:firstLine="540"/>
        <w:jc w:val="both"/>
      </w:pPr>
      <w:r w:rsidRPr="00154BF8">
        <w:t xml:space="preserve">1) заработная плата работников муниципальных учреждений культуры достигнет </w:t>
      </w:r>
      <w:r w:rsidRPr="0008290E">
        <w:t>47381 рублей;</w:t>
      </w:r>
    </w:p>
    <w:p w:rsidR="006A0ECB" w:rsidRPr="00154BF8" w:rsidRDefault="006A0ECB" w:rsidP="006A0ECB">
      <w:pPr>
        <w:ind w:firstLine="540"/>
        <w:jc w:val="both"/>
      </w:pPr>
      <w:r w:rsidRPr="00154BF8">
        <w:t>2) со всеми руководителями и специалистами муниципальных учреждений культуры  будут заключены эффективные контракты;</w:t>
      </w:r>
    </w:p>
    <w:p w:rsidR="006A0ECB" w:rsidRPr="00154BF8" w:rsidRDefault="006A0ECB" w:rsidP="006A0ECB">
      <w:pPr>
        <w:ind w:firstLine="540"/>
        <w:jc w:val="both"/>
      </w:pPr>
      <w:r w:rsidRPr="00154BF8">
        <w:t xml:space="preserve">3) штаты муниципальных учреждений культуры будут укомплектованы на </w:t>
      </w:r>
      <w:r>
        <w:t>100</w:t>
      </w:r>
      <w:r w:rsidRPr="00154BF8">
        <w:t xml:space="preserve"> процентов;</w:t>
      </w:r>
    </w:p>
    <w:p w:rsidR="006A0ECB" w:rsidRPr="00154BF8" w:rsidRDefault="006A0ECB" w:rsidP="006A0ECB">
      <w:pPr>
        <w:ind w:firstLine="540"/>
        <w:jc w:val="both"/>
      </w:pPr>
      <w:r>
        <w:t>4</w:t>
      </w:r>
      <w:r w:rsidRPr="00154BF8">
        <w:t xml:space="preserve">) удовлетворенность населения муниципального образования «Город Кедровый» качеством и доступностью муниципальных услуг в сфере культуры составит </w:t>
      </w:r>
      <w:r>
        <w:t>60</w:t>
      </w:r>
      <w:r w:rsidRPr="00154BF8">
        <w:t xml:space="preserve"> процентов.</w:t>
      </w:r>
    </w:p>
    <w:bookmarkEnd w:id="2"/>
    <w:p w:rsidR="006A0ECB" w:rsidRDefault="006A0ECB" w:rsidP="006A0ECB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6A0ECB" w:rsidRDefault="006A0ECB" w:rsidP="006A0ECB">
      <w:pPr>
        <w:autoSpaceDE w:val="0"/>
        <w:autoSpaceDN w:val="0"/>
        <w:adjustRightInd w:val="0"/>
        <w:ind w:firstLine="567"/>
        <w:jc w:val="both"/>
        <w:rPr>
          <w:i/>
          <w:iCs/>
        </w:rPr>
      </w:pPr>
    </w:p>
    <w:p w:rsidR="006A0ECB" w:rsidRDefault="006A0ECB" w:rsidP="006A0ECB">
      <w:pPr>
        <w:pStyle w:val="af3"/>
        <w:spacing w:before="0" w:after="0"/>
        <w:jc w:val="center"/>
        <w:rPr>
          <w:rStyle w:val="a4"/>
          <w:rFonts w:eastAsia="Calibri"/>
        </w:rPr>
      </w:pPr>
    </w:p>
    <w:p w:rsidR="006A0ECB" w:rsidRDefault="006A0ECB" w:rsidP="006A0ECB">
      <w:pPr>
        <w:pStyle w:val="af3"/>
        <w:spacing w:before="0" w:after="0"/>
        <w:jc w:val="center"/>
        <w:rPr>
          <w:rStyle w:val="a4"/>
          <w:rFonts w:eastAsia="Calibri"/>
        </w:rPr>
      </w:pPr>
    </w:p>
    <w:p w:rsidR="006A0ECB" w:rsidRDefault="006A0ECB" w:rsidP="006A0ECB">
      <w:pPr>
        <w:pStyle w:val="af3"/>
        <w:spacing w:before="0" w:after="0"/>
        <w:jc w:val="center"/>
        <w:rPr>
          <w:rStyle w:val="a4"/>
          <w:rFonts w:eastAsia="Calibri"/>
        </w:rPr>
      </w:pPr>
    </w:p>
    <w:p w:rsidR="006A0ECB" w:rsidRDefault="006A0ECB" w:rsidP="006A0ECB">
      <w:pPr>
        <w:pStyle w:val="af3"/>
        <w:spacing w:before="0" w:after="0"/>
        <w:jc w:val="center"/>
        <w:rPr>
          <w:rStyle w:val="a4"/>
          <w:rFonts w:eastAsia="Calibri"/>
        </w:rPr>
      </w:pPr>
    </w:p>
    <w:p w:rsidR="006A0ECB" w:rsidRDefault="006A0ECB" w:rsidP="006A0ECB">
      <w:pPr>
        <w:pStyle w:val="af3"/>
        <w:spacing w:before="0" w:after="0"/>
        <w:jc w:val="center"/>
        <w:rPr>
          <w:rStyle w:val="a4"/>
          <w:rFonts w:eastAsia="Calibri"/>
        </w:rPr>
      </w:pPr>
    </w:p>
    <w:p w:rsidR="006A0ECB" w:rsidRDefault="006A0ECB" w:rsidP="006A0ECB">
      <w:pPr>
        <w:pStyle w:val="af3"/>
        <w:spacing w:before="0" w:after="0"/>
        <w:jc w:val="center"/>
        <w:rPr>
          <w:rStyle w:val="a4"/>
          <w:rFonts w:eastAsia="Calibri"/>
        </w:rPr>
      </w:pPr>
    </w:p>
    <w:p w:rsidR="006A0ECB" w:rsidRDefault="006A0ECB" w:rsidP="006A0ECB">
      <w:pPr>
        <w:pStyle w:val="af3"/>
        <w:spacing w:before="0" w:after="0"/>
        <w:jc w:val="center"/>
        <w:rPr>
          <w:rStyle w:val="a4"/>
          <w:rFonts w:eastAsia="Calibri"/>
        </w:rPr>
      </w:pPr>
    </w:p>
    <w:p w:rsidR="006A0ECB" w:rsidRDefault="006A0ECB" w:rsidP="006A0ECB">
      <w:pPr>
        <w:pStyle w:val="af3"/>
        <w:spacing w:before="0" w:after="0"/>
        <w:jc w:val="center"/>
        <w:rPr>
          <w:rStyle w:val="a4"/>
          <w:rFonts w:eastAsia="Calibri"/>
        </w:rPr>
      </w:pPr>
    </w:p>
    <w:p w:rsidR="006A0ECB" w:rsidRDefault="006A0ECB" w:rsidP="006A0ECB">
      <w:pPr>
        <w:pStyle w:val="af3"/>
        <w:spacing w:before="0" w:after="0"/>
        <w:jc w:val="center"/>
        <w:rPr>
          <w:rStyle w:val="a4"/>
          <w:rFonts w:eastAsia="Calibri"/>
        </w:rPr>
      </w:pPr>
    </w:p>
    <w:p w:rsidR="006A0ECB" w:rsidRDefault="006A0ECB" w:rsidP="006A0ECB">
      <w:pPr>
        <w:pStyle w:val="af3"/>
        <w:spacing w:before="0" w:after="0"/>
        <w:jc w:val="center"/>
        <w:rPr>
          <w:rStyle w:val="a4"/>
          <w:rFonts w:eastAsia="Calibri"/>
        </w:rPr>
      </w:pPr>
    </w:p>
    <w:p w:rsidR="006A0ECB" w:rsidRDefault="006A0ECB" w:rsidP="006A0ECB">
      <w:pPr>
        <w:pStyle w:val="af3"/>
        <w:spacing w:before="0" w:after="0"/>
        <w:jc w:val="center"/>
        <w:rPr>
          <w:rStyle w:val="a4"/>
          <w:rFonts w:eastAsia="Calibri"/>
        </w:rPr>
      </w:pPr>
    </w:p>
    <w:p w:rsidR="006A0ECB" w:rsidRPr="006A0ECB" w:rsidRDefault="006A0ECB" w:rsidP="006A0ECB">
      <w:pPr>
        <w:pStyle w:val="af3"/>
        <w:spacing w:before="0" w:after="0"/>
        <w:jc w:val="center"/>
        <w:rPr>
          <w:rFonts w:ascii="Times New Roman" w:hAnsi="Times New Roman" w:cs="Times New Roman"/>
        </w:rPr>
      </w:pPr>
      <w:r w:rsidRPr="006A0ECB">
        <w:rPr>
          <w:rStyle w:val="a4"/>
          <w:rFonts w:ascii="Times New Roman" w:eastAsia="Calibri" w:hAnsi="Times New Roman" w:cs="Times New Roman"/>
        </w:rPr>
        <w:t>2.Подпрограмма</w:t>
      </w:r>
    </w:p>
    <w:p w:rsidR="006A0ECB" w:rsidRPr="00BA48A7" w:rsidRDefault="006A0ECB" w:rsidP="006A0ECB">
      <w:pPr>
        <w:keepNext/>
        <w:ind w:right="-85"/>
        <w:jc w:val="center"/>
        <w:rPr>
          <w:b/>
          <w:bCs/>
        </w:rPr>
      </w:pPr>
      <w:r w:rsidRPr="00BA48A7">
        <w:rPr>
          <w:b/>
        </w:rPr>
        <w:t>Сохранение и развитие библиотечной деятельности</w:t>
      </w:r>
      <w:r w:rsidRPr="00BA48A7">
        <w:rPr>
          <w:b/>
          <w:bCs/>
        </w:rPr>
        <w:t xml:space="preserve"> </w:t>
      </w:r>
    </w:p>
    <w:p w:rsidR="006A0ECB" w:rsidRDefault="006A0ECB" w:rsidP="006A0ECB">
      <w:pPr>
        <w:keepNext/>
        <w:ind w:right="-85"/>
        <w:jc w:val="center"/>
        <w:rPr>
          <w:bCs/>
        </w:rPr>
      </w:pPr>
    </w:p>
    <w:p w:rsidR="006A0ECB" w:rsidRPr="001564A7" w:rsidRDefault="006A0ECB" w:rsidP="006A0ECB">
      <w:pPr>
        <w:keepNext/>
        <w:ind w:right="-85"/>
        <w:jc w:val="center"/>
        <w:rPr>
          <w:bCs/>
        </w:rPr>
      </w:pPr>
      <w:r w:rsidRPr="001564A7">
        <w:rPr>
          <w:bCs/>
        </w:rPr>
        <w:t>Краткая характеристика (паспорт) подпрограммы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946"/>
      </w:tblGrid>
      <w:tr w:rsidR="006A0ECB" w:rsidRPr="00D15EC1" w:rsidTr="005147BE">
        <w:trPr>
          <w:trHeight w:val="274"/>
        </w:trPr>
        <w:tc>
          <w:tcPr>
            <w:tcW w:w="2977" w:type="dxa"/>
          </w:tcPr>
          <w:p w:rsidR="006A0ECB" w:rsidRPr="00D15EC1" w:rsidRDefault="006A0ECB" w:rsidP="005147BE">
            <w:r w:rsidRPr="00D15EC1">
              <w:t>Наименование подпрограммы</w:t>
            </w:r>
          </w:p>
        </w:tc>
        <w:tc>
          <w:tcPr>
            <w:tcW w:w="6946" w:type="dxa"/>
          </w:tcPr>
          <w:p w:rsidR="006A0ECB" w:rsidRPr="00D15EC1" w:rsidRDefault="006A0ECB" w:rsidP="005147BE">
            <w:pPr>
              <w:jc w:val="both"/>
            </w:pPr>
            <w:r w:rsidRPr="00D15EC1">
              <w:rPr>
                <w:rStyle w:val="a4"/>
                <w:rFonts w:eastAsia="Calibri"/>
                <w:b w:val="0"/>
              </w:rPr>
              <w:t xml:space="preserve"> </w:t>
            </w:r>
            <w:r w:rsidRPr="00271BA8">
              <w:t>Сохранение и развитие библиотечной деятельности</w:t>
            </w:r>
            <w:r>
              <w:t xml:space="preserve"> на 2015-2020 годы</w:t>
            </w:r>
          </w:p>
        </w:tc>
      </w:tr>
      <w:tr w:rsidR="006A0ECB" w:rsidRPr="00D15EC1" w:rsidTr="005147BE">
        <w:trPr>
          <w:trHeight w:val="274"/>
        </w:trPr>
        <w:tc>
          <w:tcPr>
            <w:tcW w:w="2977" w:type="dxa"/>
          </w:tcPr>
          <w:p w:rsidR="006A0ECB" w:rsidRPr="00D15EC1" w:rsidRDefault="006A0ECB" w:rsidP="005147BE">
            <w:pPr>
              <w:jc w:val="both"/>
            </w:pPr>
            <w:r w:rsidRPr="00D15EC1">
              <w:t>Координатор</w:t>
            </w:r>
          </w:p>
        </w:tc>
        <w:tc>
          <w:tcPr>
            <w:tcW w:w="6946" w:type="dxa"/>
          </w:tcPr>
          <w:p w:rsidR="006A0ECB" w:rsidRPr="00D15EC1" w:rsidRDefault="006A0ECB" w:rsidP="005147BE">
            <w:pPr>
              <w:jc w:val="both"/>
            </w:pPr>
            <w:r w:rsidRPr="00D15EC1">
              <w:t>Заместитель мэра по социальной политике и управлению делами муниципального образования «Город Кедровый»</w:t>
            </w:r>
          </w:p>
        </w:tc>
      </w:tr>
      <w:tr w:rsidR="006A0ECB" w:rsidRPr="00D15EC1" w:rsidTr="005147BE">
        <w:trPr>
          <w:trHeight w:val="274"/>
        </w:trPr>
        <w:tc>
          <w:tcPr>
            <w:tcW w:w="2977" w:type="dxa"/>
          </w:tcPr>
          <w:p w:rsidR="006A0ECB" w:rsidRPr="00D15EC1" w:rsidRDefault="006A0ECB" w:rsidP="005147BE">
            <w:pPr>
              <w:jc w:val="both"/>
            </w:pPr>
            <w:r w:rsidRPr="00D15EC1">
              <w:t>Ответственный исполнитель</w:t>
            </w:r>
          </w:p>
        </w:tc>
        <w:tc>
          <w:tcPr>
            <w:tcW w:w="6946" w:type="dxa"/>
          </w:tcPr>
          <w:p w:rsidR="006A0ECB" w:rsidRPr="00D15EC1" w:rsidRDefault="006A0ECB" w:rsidP="005147BE">
            <w:pPr>
              <w:jc w:val="both"/>
            </w:pPr>
            <w:r w:rsidRPr="00D15EC1">
              <w:t>Муниципальное учреждение «Культура» (МУ «Культура»)</w:t>
            </w:r>
          </w:p>
          <w:p w:rsidR="006A0ECB" w:rsidRPr="00D15EC1" w:rsidRDefault="006A0ECB" w:rsidP="005147BE">
            <w:pPr>
              <w:jc w:val="both"/>
            </w:pPr>
          </w:p>
        </w:tc>
      </w:tr>
      <w:tr w:rsidR="006A0ECB" w:rsidRPr="00D15EC1" w:rsidTr="005147BE">
        <w:trPr>
          <w:trHeight w:val="274"/>
        </w:trPr>
        <w:tc>
          <w:tcPr>
            <w:tcW w:w="2977" w:type="dxa"/>
          </w:tcPr>
          <w:p w:rsidR="006A0ECB" w:rsidRPr="00D15EC1" w:rsidRDefault="006A0ECB" w:rsidP="005147BE">
            <w:pPr>
              <w:jc w:val="both"/>
            </w:pPr>
            <w:r w:rsidRPr="00D15EC1">
              <w:t>Соисполнители</w:t>
            </w:r>
          </w:p>
        </w:tc>
        <w:tc>
          <w:tcPr>
            <w:tcW w:w="6946" w:type="dxa"/>
          </w:tcPr>
          <w:p w:rsidR="006A0ECB" w:rsidRPr="00D15EC1" w:rsidRDefault="006A0ECB" w:rsidP="005147BE">
            <w:pPr>
              <w:jc w:val="both"/>
            </w:pPr>
            <w:r w:rsidRPr="00D15EC1">
              <w:t>1. МУ «Кедровская ЦБС»</w:t>
            </w:r>
          </w:p>
        </w:tc>
      </w:tr>
      <w:tr w:rsidR="006A0ECB" w:rsidRPr="00D15EC1" w:rsidTr="005147BE">
        <w:trPr>
          <w:trHeight w:val="274"/>
        </w:trPr>
        <w:tc>
          <w:tcPr>
            <w:tcW w:w="2977" w:type="dxa"/>
          </w:tcPr>
          <w:p w:rsidR="006A0ECB" w:rsidRPr="00D15EC1" w:rsidRDefault="006A0ECB" w:rsidP="005147BE">
            <w:pPr>
              <w:jc w:val="both"/>
            </w:pPr>
            <w:r w:rsidRPr="00D15EC1">
              <w:t xml:space="preserve">Цель </w:t>
            </w:r>
            <w:r>
              <w:t>под</w:t>
            </w:r>
            <w:r w:rsidRPr="00D15EC1">
              <w:t xml:space="preserve">программы </w:t>
            </w:r>
          </w:p>
        </w:tc>
        <w:tc>
          <w:tcPr>
            <w:tcW w:w="6946" w:type="dxa"/>
          </w:tcPr>
          <w:p w:rsidR="006A0ECB" w:rsidRPr="00D15EC1" w:rsidRDefault="006A0ECB" w:rsidP="005147BE">
            <w:pPr>
              <w:jc w:val="both"/>
            </w:pPr>
            <w:r>
              <w:t>П</w:t>
            </w:r>
            <w:r w:rsidRPr="00154BF8">
              <w:t>овышение качества и доступности библиотечных услуг для населения</w:t>
            </w:r>
          </w:p>
        </w:tc>
      </w:tr>
      <w:tr w:rsidR="006A0ECB" w:rsidRPr="00D15EC1" w:rsidTr="005147BE">
        <w:trPr>
          <w:trHeight w:val="308"/>
        </w:trPr>
        <w:tc>
          <w:tcPr>
            <w:tcW w:w="2977" w:type="dxa"/>
          </w:tcPr>
          <w:p w:rsidR="006A0ECB" w:rsidRPr="00D15EC1" w:rsidRDefault="006A0ECB" w:rsidP="005147BE">
            <w:pPr>
              <w:jc w:val="both"/>
            </w:pPr>
            <w:r w:rsidRPr="00D15EC1">
              <w:t xml:space="preserve">Задачи </w:t>
            </w:r>
            <w:r>
              <w:t>под</w:t>
            </w:r>
            <w:r w:rsidRPr="00D15EC1">
              <w:t>программы</w:t>
            </w:r>
          </w:p>
        </w:tc>
        <w:tc>
          <w:tcPr>
            <w:tcW w:w="6946" w:type="dxa"/>
          </w:tcPr>
          <w:p w:rsidR="006A0ECB" w:rsidRPr="00D15EC1" w:rsidRDefault="006A0ECB" w:rsidP="005147BE">
            <w:pPr>
              <w:jc w:val="both"/>
            </w:pPr>
            <w:r w:rsidRPr="00D15EC1">
              <w:rPr>
                <w:color w:val="000000"/>
              </w:rPr>
              <w:t>1.</w:t>
            </w:r>
            <w:r w:rsidRPr="004C7E40">
              <w:rPr>
                <w:bCs/>
              </w:rPr>
              <w:t>Оказание муниципальной услуги по осуществлению библиотечного обслуживания пользователей библиотеки. организации досуга и популяризации различных областей знаний</w:t>
            </w:r>
            <w:r w:rsidRPr="00D15EC1">
              <w:rPr>
                <w:color w:val="000000"/>
              </w:rPr>
              <w:t>;</w:t>
            </w:r>
          </w:p>
          <w:p w:rsidR="006A0ECB" w:rsidRPr="00D15EC1" w:rsidRDefault="006A0ECB" w:rsidP="005147BE">
            <w:pPr>
              <w:jc w:val="both"/>
            </w:pPr>
            <w:r w:rsidRPr="00D15EC1">
              <w:rPr>
                <w:color w:val="000000"/>
              </w:rPr>
              <w:t>2.</w:t>
            </w:r>
            <w:r>
              <w:t>О</w:t>
            </w:r>
            <w:r w:rsidRPr="00D15EC1">
              <w:t>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  <w:r w:rsidRPr="00D15EC1">
              <w:rPr>
                <w:color w:val="000000"/>
              </w:rPr>
              <w:t>;</w:t>
            </w:r>
            <w:r w:rsidRPr="00D15EC1">
              <w:t> </w:t>
            </w:r>
          </w:p>
          <w:p w:rsidR="006A0ECB" w:rsidRPr="00D15EC1" w:rsidRDefault="006A0ECB" w:rsidP="005147BE">
            <w:pPr>
              <w:jc w:val="both"/>
            </w:pPr>
            <w:r>
              <w:t>3.</w:t>
            </w:r>
            <w:r>
              <w:rPr>
                <w:bCs/>
              </w:rPr>
              <w:t>И</w:t>
            </w:r>
            <w:r w:rsidRPr="007B580E">
              <w:rPr>
                <w:bCs/>
              </w:rPr>
              <w:t>нформирование населения об организ</w:t>
            </w:r>
            <w:r>
              <w:rPr>
                <w:bCs/>
              </w:rPr>
              <w:t>ации оказания библиотечных услуг.</w:t>
            </w:r>
          </w:p>
        </w:tc>
      </w:tr>
      <w:tr w:rsidR="006A0ECB" w:rsidRPr="00D15EC1" w:rsidTr="005147BE">
        <w:trPr>
          <w:trHeight w:val="308"/>
        </w:trPr>
        <w:tc>
          <w:tcPr>
            <w:tcW w:w="2977" w:type="dxa"/>
          </w:tcPr>
          <w:p w:rsidR="006A0ECB" w:rsidRPr="00D15EC1" w:rsidRDefault="006A0ECB" w:rsidP="005147BE">
            <w:pPr>
              <w:jc w:val="both"/>
            </w:pPr>
            <w:r>
              <w:t>Ц</w:t>
            </w:r>
            <w:r w:rsidRPr="00D15EC1">
              <w:t xml:space="preserve">елевые индикаторы </w:t>
            </w:r>
            <w:r>
              <w:t>(</w:t>
            </w:r>
            <w:r w:rsidRPr="00D15EC1">
              <w:t>показатели</w:t>
            </w:r>
            <w:r>
              <w:t>)</w:t>
            </w:r>
          </w:p>
        </w:tc>
        <w:tc>
          <w:tcPr>
            <w:tcW w:w="6946" w:type="dxa"/>
          </w:tcPr>
          <w:p w:rsidR="006A0ECB" w:rsidRPr="00D15EC1" w:rsidRDefault="006A0ECB" w:rsidP="005147BE">
            <w:pPr>
              <w:jc w:val="both"/>
            </w:pPr>
            <w:r w:rsidRPr="00D15EC1">
              <w:rPr>
                <w:bCs/>
              </w:rPr>
              <w:t>1. Количество</w:t>
            </w:r>
            <w:r w:rsidRPr="00D15EC1">
              <w:t xml:space="preserve"> зарегистрированных пользователей общедоступных библиотек.</w:t>
            </w:r>
          </w:p>
          <w:p w:rsidR="006A0ECB" w:rsidRPr="00D15EC1" w:rsidRDefault="006A0ECB" w:rsidP="005147BE">
            <w:pPr>
              <w:jc w:val="both"/>
            </w:pPr>
            <w:r w:rsidRPr="00D15EC1">
              <w:t>2. Охват населения библиотечным обслуживанием.</w:t>
            </w:r>
          </w:p>
          <w:p w:rsidR="006A0ECB" w:rsidRPr="00D15EC1" w:rsidRDefault="006A0ECB" w:rsidP="005147BE">
            <w:pPr>
              <w:jc w:val="both"/>
            </w:pPr>
            <w:r w:rsidRPr="00D15EC1">
              <w:rPr>
                <w:bCs/>
              </w:rPr>
              <w:t xml:space="preserve">3. Количество посещений </w:t>
            </w:r>
            <w:r w:rsidRPr="00D15EC1">
              <w:t>общедоступных библиотек.</w:t>
            </w:r>
          </w:p>
          <w:p w:rsidR="006A0ECB" w:rsidRPr="00D15EC1" w:rsidRDefault="006A0ECB" w:rsidP="005147BE">
            <w:pPr>
              <w:jc w:val="both"/>
            </w:pPr>
            <w:r w:rsidRPr="00D15EC1">
              <w:rPr>
                <w:bCs/>
              </w:rPr>
              <w:t xml:space="preserve">4. Количество проведённых </w:t>
            </w:r>
            <w:r w:rsidRPr="00D15EC1">
              <w:t xml:space="preserve">информационно – просветительских </w:t>
            </w:r>
            <w:r w:rsidRPr="00D15EC1">
              <w:rPr>
                <w:bCs/>
              </w:rPr>
              <w:t>мероприятий.</w:t>
            </w:r>
          </w:p>
          <w:p w:rsidR="006A0ECB" w:rsidRPr="00D15EC1" w:rsidRDefault="006A0ECB" w:rsidP="005147BE">
            <w:pPr>
              <w:jc w:val="both"/>
            </w:pPr>
            <w:r w:rsidRPr="00D15EC1">
              <w:rPr>
                <w:bCs/>
              </w:rPr>
              <w:t>5. Количество выполненных информационных запросов.</w:t>
            </w:r>
          </w:p>
          <w:p w:rsidR="006A0ECB" w:rsidRPr="00D15EC1" w:rsidRDefault="006A0ECB" w:rsidP="005147BE">
            <w:pPr>
              <w:jc w:val="both"/>
            </w:pPr>
            <w:r w:rsidRPr="00D15EC1">
              <w:t>6. Книгообеспеченность на 1 жителя фондами библиотек.</w:t>
            </w:r>
            <w:r w:rsidRPr="00D15EC1">
              <w:rPr>
                <w:color w:val="000000"/>
              </w:rPr>
              <w:t xml:space="preserve"> </w:t>
            </w:r>
          </w:p>
          <w:p w:rsidR="006A0ECB" w:rsidRPr="00D15EC1" w:rsidRDefault="006A0ECB" w:rsidP="005147BE">
            <w:pPr>
              <w:jc w:val="both"/>
            </w:pPr>
            <w:r w:rsidRPr="00D15EC1">
              <w:rPr>
                <w:color w:val="000000"/>
              </w:rPr>
              <w:t>7. Комплектование, в т.ч.</w:t>
            </w:r>
            <w:r w:rsidRPr="00D15EC1">
              <w:t xml:space="preserve"> приобретение краеведческих изданий,</w:t>
            </w:r>
            <w:r w:rsidRPr="00D15EC1">
              <w:rPr>
                <w:color w:val="000000"/>
              </w:rPr>
              <w:t xml:space="preserve"> изданий на электронных носителях (кол-во приобретённых экземпляров).</w:t>
            </w:r>
          </w:p>
          <w:p w:rsidR="006A0ECB" w:rsidRDefault="006A0ECB" w:rsidP="005147BE">
            <w:pPr>
              <w:jc w:val="both"/>
              <w:rPr>
                <w:rStyle w:val="a4"/>
                <w:rFonts w:eastAsia="Calibri"/>
                <w:b w:val="0"/>
                <w:bCs w:val="0"/>
                <w:color w:val="000000"/>
              </w:rPr>
            </w:pPr>
            <w:r w:rsidRPr="00D15EC1">
              <w:rPr>
                <w:rStyle w:val="a4"/>
                <w:rFonts w:eastAsia="Calibri"/>
                <w:b w:val="0"/>
                <w:bCs w:val="0"/>
                <w:color w:val="000000"/>
              </w:rPr>
              <w:t>8. Подписка на периодические издания (кол-во приобретённых названий шт.).</w:t>
            </w:r>
          </w:p>
          <w:p w:rsidR="006A0ECB" w:rsidRPr="00D15EC1" w:rsidRDefault="006A0ECB" w:rsidP="005147BE">
            <w:pPr>
              <w:jc w:val="both"/>
            </w:pPr>
            <w:r>
              <w:t>9. К</w:t>
            </w:r>
            <w:r w:rsidRPr="009B529A">
              <w:t>оличество публикаций материалов в газете «В краю Кедровом»</w:t>
            </w:r>
            <w:r>
              <w:t>.</w:t>
            </w:r>
          </w:p>
        </w:tc>
      </w:tr>
      <w:tr w:rsidR="006A0ECB" w:rsidRPr="00D15EC1" w:rsidTr="005147BE">
        <w:trPr>
          <w:trHeight w:val="308"/>
        </w:trPr>
        <w:tc>
          <w:tcPr>
            <w:tcW w:w="2977" w:type="dxa"/>
          </w:tcPr>
          <w:p w:rsidR="006A0ECB" w:rsidRPr="00D15EC1" w:rsidRDefault="006A0ECB" w:rsidP="005147BE">
            <w:pPr>
              <w:jc w:val="both"/>
            </w:pPr>
            <w:r w:rsidRPr="00D15EC1">
              <w:t>Сроки</w:t>
            </w:r>
            <w:r>
              <w:t xml:space="preserve"> и этапы </w:t>
            </w:r>
            <w:r w:rsidRPr="00D15EC1">
              <w:t xml:space="preserve"> реализации </w:t>
            </w:r>
            <w:r>
              <w:t>под</w:t>
            </w:r>
            <w:r w:rsidRPr="00D15EC1">
              <w:t>программы</w:t>
            </w:r>
          </w:p>
        </w:tc>
        <w:tc>
          <w:tcPr>
            <w:tcW w:w="6946" w:type="dxa"/>
          </w:tcPr>
          <w:p w:rsidR="006A0ECB" w:rsidRPr="00D15EC1" w:rsidRDefault="006A0ECB" w:rsidP="005147BE">
            <w:pPr>
              <w:jc w:val="both"/>
            </w:pPr>
            <w:r w:rsidRPr="00D15EC1">
              <w:t>2015 - 20</w:t>
            </w:r>
            <w:r>
              <w:t>20</w:t>
            </w:r>
            <w:r w:rsidRPr="00D15EC1">
              <w:t xml:space="preserve"> годы</w:t>
            </w:r>
            <w:r>
              <w:t>. Этапы реализации не предусмотрены</w:t>
            </w:r>
          </w:p>
        </w:tc>
      </w:tr>
      <w:tr w:rsidR="006A0ECB" w:rsidRPr="00D15EC1" w:rsidTr="005147BE">
        <w:trPr>
          <w:trHeight w:val="308"/>
        </w:trPr>
        <w:tc>
          <w:tcPr>
            <w:tcW w:w="2977" w:type="dxa"/>
          </w:tcPr>
          <w:p w:rsidR="006A0ECB" w:rsidRPr="00D15EC1" w:rsidRDefault="006A0ECB" w:rsidP="005147BE">
            <w:pPr>
              <w:jc w:val="both"/>
            </w:pPr>
            <w:r w:rsidRPr="00D15EC1">
              <w:t>Ресурсное обеспечение за счет средств бюджета</w:t>
            </w:r>
          </w:p>
        </w:tc>
        <w:tc>
          <w:tcPr>
            <w:tcW w:w="6946" w:type="dxa"/>
          </w:tcPr>
          <w:p w:rsidR="006A0ECB" w:rsidRPr="00D15EC1" w:rsidRDefault="006A0ECB" w:rsidP="005147BE">
            <w:pPr>
              <w:jc w:val="both"/>
            </w:pPr>
            <w:r w:rsidRPr="00D15EC1">
              <w:t xml:space="preserve">Прогнозируемый </w:t>
            </w:r>
            <w:r>
              <w:t>объем финансирования на 2015-2020</w:t>
            </w:r>
            <w:r w:rsidRPr="00D15EC1">
              <w:t xml:space="preserve"> годы составит:</w:t>
            </w:r>
          </w:p>
          <w:p w:rsidR="006A0ECB" w:rsidRPr="009E7338" w:rsidRDefault="006A0ECB" w:rsidP="005147BE">
            <w:pPr>
              <w:jc w:val="both"/>
            </w:pPr>
            <w:r w:rsidRPr="00D15EC1">
              <w:t>Всего:</w:t>
            </w:r>
            <w:r w:rsidRPr="00D15EC1">
              <w:rPr>
                <w:rStyle w:val="a4"/>
                <w:rFonts w:eastAsia="Calibri"/>
                <w:b w:val="0"/>
                <w:bCs w:val="0"/>
                <w:color w:val="000000"/>
              </w:rPr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21</w:t>
            </w:r>
            <w:r>
              <w:rPr>
                <w:rStyle w:val="a4"/>
                <w:rFonts w:eastAsia="Calibri"/>
                <w:b w:val="0"/>
                <w:bCs w:val="0"/>
              </w:rPr>
              <w:t> 153,33</w:t>
            </w:r>
            <w:r w:rsidRPr="009E7338">
              <w:t xml:space="preserve">  тыс. рублей.</w:t>
            </w:r>
          </w:p>
          <w:p w:rsidR="006A0ECB" w:rsidRPr="009E7338" w:rsidRDefault="006A0ECB" w:rsidP="005147BE">
            <w:r w:rsidRPr="009E7338">
              <w:t>2015 – 3</w:t>
            </w:r>
            <w:r>
              <w:t xml:space="preserve"> </w:t>
            </w:r>
            <w:r w:rsidRPr="009E7338">
              <w:t xml:space="preserve">217,46 тыс. рублей,  </w:t>
            </w:r>
          </w:p>
          <w:p w:rsidR="006A0ECB" w:rsidRPr="009E7338" w:rsidRDefault="006A0ECB" w:rsidP="005147BE">
            <w:r w:rsidRPr="009E7338">
              <w:t xml:space="preserve">2016 – </w:t>
            </w:r>
            <w:r>
              <w:rPr>
                <w:rStyle w:val="a4"/>
                <w:rFonts w:eastAsia="Calibri"/>
                <w:b w:val="0"/>
                <w:bCs w:val="0"/>
              </w:rPr>
              <w:t>3 294,28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t xml:space="preserve">тыс. рублей, </w:t>
            </w:r>
          </w:p>
          <w:p w:rsidR="006A0ECB" w:rsidRPr="009E7338" w:rsidRDefault="006A0ECB" w:rsidP="005147BE">
            <w:pPr>
              <w:jc w:val="both"/>
            </w:pPr>
            <w:r w:rsidRPr="009E7338">
              <w:t>2017 – 3</w:t>
            </w:r>
            <w:r>
              <w:t xml:space="preserve"> </w:t>
            </w:r>
            <w:r w:rsidRPr="009E7338">
              <w:t>165,06 тыс. рублей.</w:t>
            </w:r>
          </w:p>
          <w:p w:rsidR="006A0ECB" w:rsidRPr="009E7338" w:rsidRDefault="006A0ECB" w:rsidP="005147BE">
            <w:pPr>
              <w:jc w:val="both"/>
            </w:pPr>
            <w:r w:rsidRPr="009E7338">
              <w:t xml:space="preserve">2018 –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3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 xml:space="preserve">825,51 </w:t>
            </w:r>
            <w:r w:rsidRPr="009E7338">
              <w:t>тыс. рублей</w:t>
            </w:r>
          </w:p>
          <w:p w:rsidR="006A0ECB" w:rsidRPr="009E7338" w:rsidRDefault="006A0ECB" w:rsidP="005147BE">
            <w:pPr>
              <w:jc w:val="both"/>
            </w:pPr>
            <w:r w:rsidRPr="009E7338">
              <w:t xml:space="preserve">2019 </w:t>
            </w:r>
            <w:r>
              <w:t>–</w:t>
            </w:r>
            <w:r w:rsidRPr="009E7338"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3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 xml:space="preserve">825,51 </w:t>
            </w:r>
            <w:r w:rsidRPr="009E7338">
              <w:t>тыс. рублей</w:t>
            </w:r>
          </w:p>
          <w:p w:rsidR="006A0ECB" w:rsidRPr="00D15EC1" w:rsidRDefault="006A0ECB" w:rsidP="005147BE">
            <w:pPr>
              <w:jc w:val="both"/>
            </w:pPr>
            <w:r w:rsidRPr="009E7338">
              <w:t xml:space="preserve">2020 </w:t>
            </w:r>
            <w:r>
              <w:t>–</w:t>
            </w:r>
            <w:r w:rsidRPr="009E7338"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3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 xml:space="preserve">825,51 </w:t>
            </w:r>
            <w:r w:rsidRPr="009E7338">
              <w:t>тыс. рублей</w:t>
            </w:r>
          </w:p>
          <w:p w:rsidR="006A0ECB" w:rsidRPr="00D15EC1" w:rsidRDefault="006A0ECB" w:rsidP="005147BE">
            <w:pPr>
              <w:jc w:val="both"/>
            </w:pPr>
            <w:r>
              <w:t xml:space="preserve"> Финансирование мероприятий подп</w:t>
            </w:r>
            <w:r w:rsidRPr="00D15EC1">
              <w:t xml:space="preserve">рограммы осуществляется за счет средств местного бюджета, областного бюджета </w:t>
            </w:r>
          </w:p>
        </w:tc>
      </w:tr>
      <w:tr w:rsidR="006A0ECB" w:rsidRPr="00D15EC1" w:rsidTr="005147BE">
        <w:trPr>
          <w:trHeight w:val="308"/>
        </w:trPr>
        <w:tc>
          <w:tcPr>
            <w:tcW w:w="2977" w:type="dxa"/>
          </w:tcPr>
          <w:p w:rsidR="006A0ECB" w:rsidRPr="00D15EC1" w:rsidRDefault="006A0ECB" w:rsidP="005147BE">
            <w:pPr>
              <w:jc w:val="both"/>
            </w:pPr>
            <w:r w:rsidRPr="00D15EC1">
              <w:t xml:space="preserve">Ожидаемые конечные результаты реализации </w:t>
            </w:r>
            <w:r>
              <w:t>под</w:t>
            </w:r>
            <w:r w:rsidRPr="00D15EC1">
              <w:t>программы</w:t>
            </w:r>
          </w:p>
        </w:tc>
        <w:tc>
          <w:tcPr>
            <w:tcW w:w="6946" w:type="dxa"/>
          </w:tcPr>
          <w:p w:rsidR="006A0ECB" w:rsidRPr="00D15EC1" w:rsidRDefault="006A0ECB" w:rsidP="005147BE">
            <w:pPr>
              <w:jc w:val="both"/>
            </w:pPr>
            <w:r w:rsidRPr="00D15EC1">
              <w:t xml:space="preserve">Реализация </w:t>
            </w:r>
            <w:r>
              <w:t>под</w:t>
            </w:r>
            <w:r w:rsidRPr="00D15EC1">
              <w:t>программы позволит к 20</w:t>
            </w:r>
            <w:r>
              <w:t>20</w:t>
            </w:r>
            <w:r w:rsidRPr="00D15EC1">
              <w:t xml:space="preserve"> году:</w:t>
            </w:r>
          </w:p>
          <w:p w:rsidR="006A0ECB" w:rsidRPr="00D15EC1" w:rsidRDefault="006A0ECB" w:rsidP="005147BE">
            <w:r w:rsidRPr="00D15EC1">
              <w:rPr>
                <w:color w:val="000000"/>
              </w:rPr>
              <w:t xml:space="preserve">1. Увеличение  числа посещений муниципальной библиотеки </w:t>
            </w:r>
          </w:p>
          <w:p w:rsidR="006A0ECB" w:rsidRPr="00D15EC1" w:rsidRDefault="006A0ECB" w:rsidP="005147BE">
            <w:r w:rsidRPr="00D15EC1">
              <w:rPr>
                <w:color w:val="000000"/>
              </w:rPr>
              <w:t>2. У</w:t>
            </w:r>
            <w:r w:rsidRPr="00D15EC1">
              <w:t>лучшение качества информационно-библиотечных услуг, предоставляемых населению муниципального образования;</w:t>
            </w:r>
          </w:p>
          <w:p w:rsidR="006A0ECB" w:rsidRPr="00D15EC1" w:rsidRDefault="006A0ECB" w:rsidP="005147BE">
            <w:r w:rsidRPr="00D15EC1">
              <w:t>3. Пополнение фондов библиотек для наиболее полного удовлетворения информационных запросов пользователей;</w:t>
            </w:r>
          </w:p>
          <w:p w:rsidR="006A0ECB" w:rsidRPr="00D15EC1" w:rsidRDefault="006A0ECB" w:rsidP="005147BE">
            <w:r w:rsidRPr="00D15EC1">
              <w:t>4. Укрепление материально-технической базы библиотеки (обеспечение специальным и компьютерным оборудованием);</w:t>
            </w:r>
          </w:p>
          <w:p w:rsidR="006A0ECB" w:rsidRPr="00D15EC1" w:rsidRDefault="006A0ECB" w:rsidP="005147BE">
            <w:pPr>
              <w:jc w:val="both"/>
            </w:pPr>
            <w:r w:rsidRPr="00D15EC1">
              <w:rPr>
                <w:color w:val="000000"/>
              </w:rPr>
              <w:t>5.Увеличение числа пользователей муниципальной библиотеки.</w:t>
            </w:r>
          </w:p>
        </w:tc>
      </w:tr>
    </w:tbl>
    <w:p w:rsidR="006A0ECB" w:rsidRPr="00D15EC1" w:rsidRDefault="006A0ECB" w:rsidP="006A0ECB">
      <w:pPr>
        <w:ind w:left="-708" w:firstLine="1275"/>
        <w:jc w:val="center"/>
        <w:rPr>
          <w:b/>
        </w:rPr>
      </w:pPr>
    </w:p>
    <w:p w:rsidR="006A0ECB" w:rsidRPr="00D15EC1" w:rsidRDefault="006A0ECB" w:rsidP="006A0ECB">
      <w:pPr>
        <w:keepNext/>
        <w:shd w:val="clear" w:color="auto" w:fill="FFFFFF"/>
        <w:tabs>
          <w:tab w:val="left" w:pos="1276"/>
        </w:tabs>
        <w:ind w:right="709"/>
        <w:jc w:val="center"/>
        <w:rPr>
          <w:b/>
          <w:bCs/>
        </w:rPr>
      </w:pPr>
      <w:r>
        <w:rPr>
          <w:b/>
          <w:bCs/>
        </w:rPr>
        <w:t>2.</w:t>
      </w:r>
      <w:r w:rsidRPr="00D15EC1">
        <w:rPr>
          <w:b/>
          <w:bCs/>
        </w:rPr>
        <w:t>1. Характеристика сферы деятельности</w:t>
      </w:r>
    </w:p>
    <w:p w:rsidR="006A0ECB" w:rsidRPr="00D15EC1" w:rsidRDefault="006A0ECB" w:rsidP="006A0ECB">
      <w:pPr>
        <w:pStyle w:val="af3"/>
        <w:spacing w:before="0" w:after="0"/>
        <w:ind w:firstLine="357"/>
        <w:jc w:val="both"/>
        <w:rPr>
          <w:rFonts w:ascii="Times New Roman" w:hAnsi="Times New Roman" w:cs="Times New Roman"/>
        </w:rPr>
      </w:pPr>
      <w:r w:rsidRPr="00D15EC1">
        <w:rPr>
          <w:rStyle w:val="a4"/>
          <w:rFonts w:eastAsia="Calibri"/>
          <w:b w:val="0"/>
        </w:rPr>
        <w:t xml:space="preserve">Подпрограмма </w:t>
      </w:r>
      <w:r w:rsidRPr="00154BF8">
        <w:rPr>
          <w:rFonts w:ascii="Times New Roman" w:hAnsi="Times New Roman" w:cs="Times New Roman"/>
          <w:color w:val="000000"/>
        </w:rPr>
        <w:t>Управление сферой культуры</w:t>
      </w:r>
      <w:r w:rsidRPr="00D15EC1">
        <w:rPr>
          <w:rFonts w:ascii="Times New Roman" w:hAnsi="Times New Roman" w:cs="Times New Roman"/>
        </w:rPr>
        <w:t xml:space="preserve"> (далее Программа) разработана в качестве механизма осуществления программно-целевого управления в библиотечной сфере на территории  муниципального образования «Город Кедровый» (г. Кедровый). Реализация мероприятий программы направлена на развитие библиотечного дела, укрепление материально-технической базы, инновационной деятельности в сфере библиотечного дела, внедрение информационных технологий в деятельность муниципальной библиотеки .</w:t>
      </w:r>
    </w:p>
    <w:p w:rsidR="006A0ECB" w:rsidRPr="00D15EC1" w:rsidRDefault="006A0ECB" w:rsidP="006A0ECB">
      <w:pPr>
        <w:ind w:firstLine="357"/>
        <w:jc w:val="both"/>
      </w:pPr>
      <w:r>
        <w:t>Подп</w:t>
      </w:r>
      <w:r w:rsidRPr="00D15EC1">
        <w:t xml:space="preserve">рограмма  исходит из основополагающего права человека на библиотечное обслуживание, учитывает современное состояние и тенденции развития социально-экономических условий в России в целом и в муниципальном образовании «Город Кедровый» в частности, ориентируется на положения Федерального Закона №131 «Об общих принципах организации местного самоуправления» от 06.10.2003г., Федерального Закона «О библиотечном деле», «Об обязательном экземпляре документов», Модельного стандарта деятельности муниципальных библиотек, проекта «Концепции развития библиотечного дела в Российской Федерации». </w:t>
      </w:r>
    </w:p>
    <w:p w:rsidR="006A0ECB" w:rsidRPr="00D15EC1" w:rsidRDefault="006A0ECB" w:rsidP="006A0ECB">
      <w:pPr>
        <w:tabs>
          <w:tab w:val="left" w:pos="993"/>
        </w:tabs>
        <w:ind w:firstLine="709"/>
        <w:jc w:val="both"/>
      </w:pPr>
      <w:r w:rsidRPr="00D15EC1">
        <w:t>В целях организации библиотечного обслуживания населения  Муниципального образования «Город Кедровый» создано и осуществляет свою деятельность муниципальное учреждение  «Кедровская централизованная библиотечная система». В составе данного учреждения образована  библиотека – филиал с. Пудино</w:t>
      </w:r>
    </w:p>
    <w:p w:rsidR="006A0ECB" w:rsidRPr="00D15EC1" w:rsidRDefault="006A0ECB" w:rsidP="006A0ECB">
      <w:pPr>
        <w:tabs>
          <w:tab w:val="left" w:pos="993"/>
        </w:tabs>
        <w:ind w:firstLine="709"/>
        <w:jc w:val="both"/>
      </w:pPr>
      <w:r w:rsidRPr="00D15EC1">
        <w:t>Обеспеченность библиотеками на территории района соответствует нормативной потребности.</w:t>
      </w:r>
    </w:p>
    <w:p w:rsidR="006A0ECB" w:rsidRPr="00D15EC1" w:rsidRDefault="006A0ECB" w:rsidP="006A0ECB">
      <w:pPr>
        <w:tabs>
          <w:tab w:val="left" w:pos="993"/>
        </w:tabs>
        <w:ind w:firstLine="709"/>
        <w:jc w:val="both"/>
      </w:pPr>
      <w:r w:rsidRPr="00D15EC1">
        <w:t>Объем библиотечного книжного фонда Муниципального учреждения «Кедровская библиотечная система» в 2014 году составил 36, 6</w:t>
      </w:r>
      <w:r w:rsidRPr="00D15EC1">
        <w:rPr>
          <w:b/>
        </w:rPr>
        <w:t xml:space="preserve"> </w:t>
      </w:r>
      <w:r w:rsidRPr="00D15EC1">
        <w:t>тыс. экземпляров или 10,1 экземпляров в расчете на 1.жителя МО «Город Кедровый». По сравнению с 2013 годом объем библиотечного книжного фонда увеличился на 1 процент.</w:t>
      </w:r>
    </w:p>
    <w:p w:rsidR="006A0ECB" w:rsidRPr="00D15EC1" w:rsidRDefault="006A0ECB" w:rsidP="006A0ECB">
      <w:pPr>
        <w:tabs>
          <w:tab w:val="left" w:pos="993"/>
        </w:tabs>
        <w:ind w:firstLine="709"/>
        <w:jc w:val="both"/>
      </w:pPr>
      <w:r w:rsidRPr="00D15EC1">
        <w:t>Число пользователей Муниципального учреждения «Кедровская библиотечная система»в 2014 году составило 1300 человек, или 37,1 процент от общей численности жителей МО «Город Кедровый». С 2013 года число пользователей библиотеки сохраняется на одном уровне.</w:t>
      </w:r>
    </w:p>
    <w:p w:rsidR="006A0ECB" w:rsidRPr="00D15EC1" w:rsidRDefault="006A0ECB" w:rsidP="006A0ECB">
      <w:pPr>
        <w:tabs>
          <w:tab w:val="left" w:pos="993"/>
        </w:tabs>
        <w:ind w:firstLine="709"/>
        <w:jc w:val="both"/>
      </w:pPr>
      <w:r w:rsidRPr="00D15EC1">
        <w:t>Количество посещений библиотеки за год составляет 12000 единиц, количество книговыдач – 29 617</w:t>
      </w:r>
      <w:r w:rsidRPr="00D15EC1">
        <w:rPr>
          <w:color w:val="000000"/>
        </w:rPr>
        <w:t xml:space="preserve"> </w:t>
      </w:r>
      <w:r w:rsidRPr="00D15EC1">
        <w:t>единиц экземпляров.</w:t>
      </w:r>
    </w:p>
    <w:p w:rsidR="006A0ECB" w:rsidRPr="00D15EC1" w:rsidRDefault="006A0ECB" w:rsidP="006A0ECB">
      <w:pPr>
        <w:ind w:firstLine="709"/>
        <w:jc w:val="both"/>
      </w:pPr>
      <w:r w:rsidRPr="00D15EC1">
        <w:t>МУ «Кедровская ЦБС»  занимают достойное место в информационном и культурном пространстве муниципального образования «Город Кедровый». За время работы сформированы значительные информационные ресурсы, профессиональные кадры, позитивный опыт организации доступа жителей к чтению и информации. Но несоответствие</w:t>
      </w:r>
      <w:r w:rsidRPr="00D15EC1">
        <w:rPr>
          <w:i/>
        </w:rPr>
        <w:t xml:space="preserve"> </w:t>
      </w:r>
      <w:r w:rsidRPr="00D15EC1">
        <w:t>между запросами и потребностями населения в литературе и информации, с одной стороны, и ресурсами муниципальной библиотеки, с другой, существенно затрудняет деятельность библиотеки. Прежде всего, это неравное внедрение современных технологий. Требуется систематическое обновление имеющегося оборудования и приобретение компьютеров и программных продуктов, что позволит развивать деятельность библиотек по созданию собственных информационных ресурсов, включая полнотекстовые, и интеграции в единое информационное поле области.</w:t>
      </w:r>
    </w:p>
    <w:p w:rsidR="006A0ECB" w:rsidRPr="00D15EC1" w:rsidRDefault="006A0ECB" w:rsidP="006A0ECB">
      <w:pPr>
        <w:ind w:firstLine="567"/>
        <w:jc w:val="both"/>
      </w:pPr>
      <w:r w:rsidRPr="00D15EC1">
        <w:t>За последние годы сложилась неблагополучная ситуация в области пополнения новыми поступлениями библиотечных фондов. В соответствии с рекомендациями ЮНЕСКО международный стандарт по комплектованию библиотечных фондов составляет ежегодное пополнение по 220-250 книг на 1000 жителей. Необходимо отметить, что фонды библиотеки, в настоящее время они не только физически изношены, но и содержательно устарели.</w:t>
      </w:r>
      <w:r w:rsidRPr="00D15EC1">
        <w:cr/>
        <w:t xml:space="preserve">          Успешное развитие библиотеки невозможно без дальнейшего развития системы непрерывного библиотечно-информационного образования, обеспечивающего комплексное обновление профессиональных знаний, умений и навыков библиотечных кадров посредством регулярного повышения их квалификации и переподготовки по актуальным направлениям модернизации библиотечного дела. </w:t>
      </w:r>
    </w:p>
    <w:p w:rsidR="006A0ECB" w:rsidRPr="00D15EC1" w:rsidRDefault="006A0ECB" w:rsidP="006A0ECB">
      <w:pPr>
        <w:jc w:val="both"/>
        <w:rPr>
          <w:color w:val="000000"/>
        </w:rPr>
      </w:pPr>
      <w:r w:rsidRPr="00D15EC1">
        <w:rPr>
          <w:color w:val="000000"/>
        </w:rPr>
        <w:t xml:space="preserve">                    </w:t>
      </w:r>
    </w:p>
    <w:p w:rsidR="006A0ECB" w:rsidRPr="00D15EC1" w:rsidRDefault="006A0ECB" w:rsidP="006A0ECB">
      <w:pPr>
        <w:tabs>
          <w:tab w:val="left" w:pos="900"/>
          <w:tab w:val="left" w:pos="6095"/>
          <w:tab w:val="right" w:pos="9355"/>
        </w:tabs>
        <w:jc w:val="center"/>
        <w:rPr>
          <w:b/>
          <w:bCs/>
        </w:rPr>
      </w:pPr>
      <w:r>
        <w:rPr>
          <w:b/>
        </w:rPr>
        <w:t>2.</w:t>
      </w:r>
      <w:r w:rsidRPr="00D15EC1">
        <w:rPr>
          <w:b/>
        </w:rPr>
        <w:t xml:space="preserve">2. </w:t>
      </w:r>
      <w:r w:rsidRPr="00D15EC1">
        <w:rPr>
          <w:b/>
          <w:bCs/>
        </w:rPr>
        <w:t>Приоритеты, цели и задачи</w:t>
      </w:r>
    </w:p>
    <w:p w:rsidR="006A0ECB" w:rsidRPr="00D15EC1" w:rsidRDefault="006A0ECB" w:rsidP="006A0ECB">
      <w:pPr>
        <w:pStyle w:val="af3"/>
        <w:spacing w:before="0" w:after="0"/>
        <w:ind w:left="142" w:hanging="142"/>
        <w:jc w:val="both"/>
        <w:rPr>
          <w:rFonts w:ascii="Times New Roman" w:hAnsi="Times New Roman" w:cs="Times New Roman"/>
          <w:color w:val="000000"/>
        </w:rPr>
      </w:pPr>
      <w:r w:rsidRPr="00D15EC1">
        <w:rPr>
          <w:rFonts w:ascii="Times New Roman" w:hAnsi="Times New Roman" w:cs="Times New Roman"/>
          <w:color w:val="000000"/>
        </w:rPr>
        <w:t xml:space="preserve">          </w:t>
      </w:r>
      <w:r w:rsidRPr="00D15EC1">
        <w:rPr>
          <w:rFonts w:ascii="Times New Roman" w:hAnsi="Times New Roman" w:cs="Times New Roman"/>
          <w:color w:val="000000"/>
        </w:rPr>
        <w:tab/>
        <w:t>Основная цель подпрограммы «</w:t>
      </w:r>
      <w:r w:rsidRPr="009B529A">
        <w:rPr>
          <w:rFonts w:ascii="Times New Roman" w:hAnsi="Times New Roman" w:cs="Times New Roman"/>
          <w:color w:val="000000"/>
        </w:rPr>
        <w:t>Сохранение и развитие библиотечной деятельности на 2015-20</w:t>
      </w:r>
      <w:r>
        <w:rPr>
          <w:rFonts w:ascii="Times New Roman" w:hAnsi="Times New Roman" w:cs="Times New Roman"/>
          <w:color w:val="000000"/>
        </w:rPr>
        <w:t>20</w:t>
      </w:r>
      <w:r w:rsidRPr="009B529A">
        <w:rPr>
          <w:rFonts w:ascii="Times New Roman" w:hAnsi="Times New Roman" w:cs="Times New Roman"/>
          <w:color w:val="000000"/>
        </w:rPr>
        <w:t xml:space="preserve"> годы</w:t>
      </w:r>
      <w:r w:rsidRPr="009B529A">
        <w:rPr>
          <w:rStyle w:val="a4"/>
          <w:rFonts w:eastAsia="Calibri"/>
          <w:color w:val="000000"/>
        </w:rPr>
        <w:t>»</w:t>
      </w:r>
      <w:r>
        <w:rPr>
          <w:rFonts w:ascii="Times New Roman" w:hAnsi="Times New Roman" w:cs="Times New Roman"/>
        </w:rPr>
        <w:t xml:space="preserve"> </w:t>
      </w:r>
      <w:r w:rsidRPr="009B529A">
        <w:rPr>
          <w:rFonts w:ascii="Times New Roman" w:hAnsi="Times New Roman" w:cs="Times New Roman"/>
          <w:color w:val="000000"/>
        </w:rPr>
        <w:t>- это совершенствование и функциональное расширение деятельност</w:t>
      </w:r>
      <w:r w:rsidRPr="00D15EC1">
        <w:rPr>
          <w:rFonts w:ascii="Times New Roman" w:hAnsi="Times New Roman" w:cs="Times New Roman"/>
          <w:color w:val="000000"/>
        </w:rPr>
        <w:t>и муниципальных библиотек  как информационных, культурных и образовательных  центров для различных категорий населения.</w:t>
      </w:r>
    </w:p>
    <w:p w:rsidR="006A0ECB" w:rsidRPr="00D15EC1" w:rsidRDefault="006A0ECB" w:rsidP="006A0ECB">
      <w:pPr>
        <w:shd w:val="clear" w:color="auto" w:fill="FFFFFF"/>
        <w:ind w:right="87"/>
        <w:jc w:val="both"/>
        <w:rPr>
          <w:color w:val="000000"/>
        </w:rPr>
      </w:pPr>
      <w:r w:rsidRPr="00D15EC1">
        <w:rPr>
          <w:color w:val="000000"/>
        </w:rPr>
        <w:t xml:space="preserve">    </w:t>
      </w:r>
      <w:r w:rsidRPr="00D15EC1">
        <w:rPr>
          <w:color w:val="000000"/>
        </w:rPr>
        <w:tab/>
        <w:t xml:space="preserve">К приоритетным задачам в рамках Программы развития библиотек относятся: </w:t>
      </w:r>
    </w:p>
    <w:p w:rsidR="006A0ECB" w:rsidRDefault="006A0ECB" w:rsidP="006A0ECB">
      <w:pPr>
        <w:shd w:val="clear" w:color="auto" w:fill="FFFFFF"/>
        <w:tabs>
          <w:tab w:val="left" w:pos="1134"/>
        </w:tabs>
        <w:spacing w:before="240"/>
        <w:ind w:firstLine="720"/>
        <w:contextualSpacing/>
        <w:jc w:val="both"/>
        <w:rPr>
          <w:bCs/>
        </w:rPr>
      </w:pPr>
      <w:r w:rsidRPr="007B580E">
        <w:rPr>
          <w:bCs/>
        </w:rPr>
        <w:t>- оказание муниципальной услуги по осуществлению библиотечного обслуживания пользователей библиотеки. организации досуга и популяр</w:t>
      </w:r>
      <w:r>
        <w:rPr>
          <w:bCs/>
        </w:rPr>
        <w:t>изации различных областей знаний.</w:t>
      </w:r>
    </w:p>
    <w:p w:rsidR="006A0ECB" w:rsidRDefault="006A0ECB" w:rsidP="006A0ECB">
      <w:pPr>
        <w:ind w:firstLine="708"/>
        <w:jc w:val="both"/>
      </w:pPr>
      <w:r w:rsidRPr="00D15EC1">
        <w:t>- обеспечение гарантированного комплектования   библиотечных фондов современными источниками информации на различных видах носителей</w:t>
      </w:r>
    </w:p>
    <w:p w:rsidR="006A0ECB" w:rsidRPr="00D15EC1" w:rsidRDefault="006A0ECB" w:rsidP="006A0ECB">
      <w:pPr>
        <w:ind w:firstLine="708"/>
        <w:jc w:val="both"/>
      </w:pPr>
      <w:r w:rsidRPr="007B580E">
        <w:rPr>
          <w:bCs/>
        </w:rPr>
        <w:t>- информирование населения об организации оказания библиотечных услуг</w:t>
      </w:r>
    </w:p>
    <w:p w:rsidR="006A0ECB" w:rsidRPr="00D15EC1" w:rsidRDefault="006A0ECB" w:rsidP="006A0ECB">
      <w:pPr>
        <w:jc w:val="both"/>
      </w:pPr>
      <w:r w:rsidRPr="00D15EC1">
        <w:rPr>
          <w:b/>
        </w:rPr>
        <w:tab/>
      </w:r>
      <w:r w:rsidRPr="00D15EC1">
        <w:rPr>
          <w:b/>
        </w:rPr>
        <w:tab/>
      </w:r>
      <w:r w:rsidRPr="00D15EC1">
        <w:t xml:space="preserve"> </w:t>
      </w:r>
    </w:p>
    <w:p w:rsidR="006A0ECB" w:rsidRPr="00D15EC1" w:rsidRDefault="006A0ECB" w:rsidP="006A0ECB">
      <w:pPr>
        <w:jc w:val="center"/>
        <w:rPr>
          <w:b/>
        </w:rPr>
      </w:pPr>
      <w:r>
        <w:rPr>
          <w:b/>
        </w:rPr>
        <w:t>2.</w:t>
      </w:r>
      <w:r w:rsidRPr="00D15EC1">
        <w:rPr>
          <w:b/>
        </w:rPr>
        <w:t>3. Целевые показатели (индикаторы)</w:t>
      </w:r>
    </w:p>
    <w:p w:rsidR="006A0ECB" w:rsidRPr="00D15EC1" w:rsidRDefault="006A0ECB" w:rsidP="006A0ECB">
      <w:pPr>
        <w:keepNext/>
        <w:tabs>
          <w:tab w:val="left" w:pos="1134"/>
        </w:tabs>
        <w:ind w:firstLine="709"/>
        <w:jc w:val="both"/>
      </w:pPr>
      <w:r w:rsidRPr="00D15EC1">
        <w:t>В качестве целевых показателей (индикаторов) подпрограммы определены:</w:t>
      </w:r>
    </w:p>
    <w:p w:rsidR="006A0ECB" w:rsidRPr="00D15EC1" w:rsidRDefault="006A0ECB" w:rsidP="006A0ECB">
      <w:pPr>
        <w:jc w:val="both"/>
        <w:rPr>
          <w:color w:val="000000"/>
        </w:rPr>
      </w:pPr>
      <w:r w:rsidRPr="00D15EC1">
        <w:rPr>
          <w:color w:val="000000"/>
        </w:rPr>
        <w:t>В рамках поставленной задачи «</w:t>
      </w:r>
      <w:r w:rsidRPr="007B580E">
        <w:rPr>
          <w:bCs/>
        </w:rPr>
        <w:t>оказание муниципальной услуги по осуществлению библиотечного обслуживания пользователей библиотеки. организации досуга и популяр</w:t>
      </w:r>
      <w:r>
        <w:rPr>
          <w:bCs/>
        </w:rPr>
        <w:t>изации различных областей знаний</w:t>
      </w:r>
      <w:r w:rsidRPr="00D15EC1">
        <w:rPr>
          <w:color w:val="000000"/>
        </w:rPr>
        <w:t>»;</w:t>
      </w:r>
    </w:p>
    <w:p w:rsidR="006A0ECB" w:rsidRPr="00D15EC1" w:rsidRDefault="006A0ECB" w:rsidP="006A0ECB">
      <w:pPr>
        <w:ind w:firstLine="709"/>
        <w:jc w:val="both"/>
      </w:pPr>
      <w:r w:rsidRPr="00D15EC1">
        <w:rPr>
          <w:color w:val="000000"/>
        </w:rPr>
        <w:t xml:space="preserve">- </w:t>
      </w:r>
      <w:r>
        <w:rPr>
          <w:bCs/>
        </w:rPr>
        <w:t>к</w:t>
      </w:r>
      <w:r w:rsidRPr="00D15EC1">
        <w:rPr>
          <w:bCs/>
        </w:rPr>
        <w:t>оличество</w:t>
      </w:r>
      <w:r w:rsidRPr="00D15EC1">
        <w:t xml:space="preserve"> зарегистрированных пользователей общедоступных библиотек</w:t>
      </w:r>
      <w:r>
        <w:t>;</w:t>
      </w:r>
    </w:p>
    <w:p w:rsidR="006A0ECB" w:rsidRPr="00D15EC1" w:rsidRDefault="006A0ECB" w:rsidP="006A0ECB">
      <w:pPr>
        <w:ind w:firstLine="709"/>
        <w:jc w:val="both"/>
      </w:pPr>
      <w:r>
        <w:t>- о</w:t>
      </w:r>
      <w:r w:rsidRPr="00D15EC1">
        <w:t>хват населения библиотечным обслуживанием</w:t>
      </w:r>
      <w:r>
        <w:t>;</w:t>
      </w:r>
    </w:p>
    <w:p w:rsidR="006A0ECB" w:rsidRPr="00D15EC1" w:rsidRDefault="006A0ECB" w:rsidP="006A0ECB">
      <w:pPr>
        <w:ind w:firstLine="709"/>
        <w:jc w:val="both"/>
      </w:pPr>
      <w:r>
        <w:rPr>
          <w:bCs/>
        </w:rPr>
        <w:t>- к</w:t>
      </w:r>
      <w:r w:rsidRPr="00D15EC1">
        <w:rPr>
          <w:bCs/>
        </w:rPr>
        <w:t xml:space="preserve">оличество проведённых </w:t>
      </w:r>
      <w:r w:rsidRPr="00D15EC1">
        <w:t xml:space="preserve">информационно – просветительских </w:t>
      </w:r>
      <w:r w:rsidRPr="00D15EC1">
        <w:rPr>
          <w:bCs/>
        </w:rPr>
        <w:t>мероприятий</w:t>
      </w:r>
      <w:r>
        <w:rPr>
          <w:bCs/>
        </w:rPr>
        <w:t>.</w:t>
      </w:r>
    </w:p>
    <w:p w:rsidR="006A0ECB" w:rsidRPr="00D15EC1" w:rsidRDefault="006A0ECB" w:rsidP="006A0ECB">
      <w:pPr>
        <w:jc w:val="both"/>
      </w:pPr>
      <w:r w:rsidRPr="00D15EC1">
        <w:rPr>
          <w:color w:val="000000"/>
        </w:rPr>
        <w:t xml:space="preserve">В рамках реализации </w:t>
      </w:r>
      <w:r>
        <w:rPr>
          <w:color w:val="000000"/>
        </w:rPr>
        <w:t>задачи</w:t>
      </w:r>
      <w:r w:rsidRPr="00D15EC1">
        <w:rPr>
          <w:color w:val="000000"/>
        </w:rPr>
        <w:t xml:space="preserve"> «</w:t>
      </w:r>
      <w:r w:rsidRPr="00D15EC1">
        <w:t>обеспечение гарантированного комплектования   библиотечных фондов современными источниками информации на различных видах носителей</w:t>
      </w:r>
      <w:r w:rsidRPr="00D15EC1">
        <w:rPr>
          <w:color w:val="000000"/>
        </w:rPr>
        <w:t>»</w:t>
      </w:r>
    </w:p>
    <w:p w:rsidR="006A0ECB" w:rsidRPr="00D15EC1" w:rsidRDefault="006A0ECB" w:rsidP="006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</w:t>
      </w:r>
      <w:r w:rsidRPr="00D15EC1">
        <w:rPr>
          <w:rFonts w:ascii="Times New Roman" w:hAnsi="Times New Roman" w:cs="Times New Roman"/>
          <w:bCs/>
          <w:sz w:val="24"/>
          <w:szCs w:val="24"/>
        </w:rPr>
        <w:t xml:space="preserve">оличество посещений </w:t>
      </w:r>
      <w:r w:rsidRPr="00D15EC1">
        <w:rPr>
          <w:rFonts w:ascii="Times New Roman" w:hAnsi="Times New Roman" w:cs="Times New Roman"/>
          <w:sz w:val="24"/>
          <w:szCs w:val="24"/>
        </w:rPr>
        <w:t>общедоступных библиотек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0ECB" w:rsidRPr="00D15EC1" w:rsidRDefault="006A0ECB" w:rsidP="006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</w:t>
      </w:r>
      <w:r w:rsidRPr="00D15EC1">
        <w:rPr>
          <w:rFonts w:ascii="Times New Roman" w:hAnsi="Times New Roman" w:cs="Times New Roman"/>
          <w:bCs/>
          <w:sz w:val="24"/>
          <w:szCs w:val="24"/>
        </w:rPr>
        <w:t>оличество выполненных информационных запросов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A0ECB" w:rsidRPr="00D15EC1" w:rsidRDefault="006A0ECB" w:rsidP="006A0ECB">
      <w:pPr>
        <w:ind w:firstLine="709"/>
        <w:jc w:val="both"/>
      </w:pPr>
      <w:r>
        <w:t>- к</w:t>
      </w:r>
      <w:r w:rsidRPr="00D15EC1">
        <w:t>нигообеспеченность на 1 жителя фондами библиотек</w:t>
      </w:r>
      <w:r>
        <w:t>;</w:t>
      </w:r>
    </w:p>
    <w:p w:rsidR="006A0ECB" w:rsidRPr="00D15EC1" w:rsidRDefault="006A0ECB" w:rsidP="006A0ECB">
      <w:pPr>
        <w:ind w:firstLine="709"/>
        <w:jc w:val="both"/>
      </w:pPr>
      <w:r>
        <w:rPr>
          <w:bCs/>
        </w:rPr>
        <w:t>- к</w:t>
      </w:r>
      <w:r w:rsidRPr="00D15EC1">
        <w:rPr>
          <w:bCs/>
        </w:rPr>
        <w:t>оличество приобретенных экземпляров книг</w:t>
      </w:r>
      <w:r>
        <w:rPr>
          <w:bCs/>
        </w:rPr>
        <w:t>;</w:t>
      </w:r>
    </w:p>
    <w:p w:rsidR="006A0ECB" w:rsidRDefault="006A0ECB" w:rsidP="006A0ECB">
      <w:pPr>
        <w:ind w:firstLine="709"/>
        <w:jc w:val="both"/>
        <w:rPr>
          <w:bCs/>
        </w:rPr>
      </w:pPr>
      <w:r>
        <w:rPr>
          <w:bCs/>
        </w:rPr>
        <w:t>- к</w:t>
      </w:r>
      <w:r w:rsidRPr="00D15EC1">
        <w:rPr>
          <w:bCs/>
        </w:rPr>
        <w:t>оличество приобретенных наименование периодики и журналов</w:t>
      </w:r>
      <w:r>
        <w:rPr>
          <w:bCs/>
        </w:rPr>
        <w:t>.</w:t>
      </w:r>
    </w:p>
    <w:p w:rsidR="006A0ECB" w:rsidRDefault="006A0ECB" w:rsidP="006A0ECB">
      <w:pPr>
        <w:jc w:val="both"/>
        <w:rPr>
          <w:color w:val="000000"/>
        </w:rPr>
      </w:pPr>
      <w:r w:rsidRPr="00D15EC1">
        <w:rPr>
          <w:color w:val="000000"/>
        </w:rPr>
        <w:t xml:space="preserve">В рамках реализации </w:t>
      </w:r>
      <w:r>
        <w:rPr>
          <w:color w:val="000000"/>
        </w:rPr>
        <w:t>задачи</w:t>
      </w:r>
      <w:r w:rsidRPr="00D15EC1">
        <w:rPr>
          <w:color w:val="000000"/>
        </w:rPr>
        <w:t xml:space="preserve"> «</w:t>
      </w:r>
      <w:r w:rsidRPr="007B580E">
        <w:rPr>
          <w:bCs/>
        </w:rPr>
        <w:t>информирование населения об организации оказания библиотечных услуг</w:t>
      </w:r>
      <w:r w:rsidRPr="00D15EC1">
        <w:rPr>
          <w:color w:val="000000"/>
        </w:rPr>
        <w:t>»</w:t>
      </w:r>
    </w:p>
    <w:p w:rsidR="006A0ECB" w:rsidRPr="009B529A" w:rsidRDefault="006A0ECB" w:rsidP="006A0ECB">
      <w:pPr>
        <w:ind w:firstLine="708"/>
        <w:jc w:val="both"/>
      </w:pPr>
      <w:r w:rsidRPr="009B529A">
        <w:t>- количество публикаций материалов в газете «В краю Кедровом»</w:t>
      </w:r>
      <w:r>
        <w:t>.</w:t>
      </w:r>
    </w:p>
    <w:p w:rsidR="006A0ECB" w:rsidRPr="00D15EC1" w:rsidRDefault="006A0ECB" w:rsidP="006A0ECB">
      <w:pPr>
        <w:tabs>
          <w:tab w:val="left" w:pos="1134"/>
        </w:tabs>
        <w:ind w:firstLine="709"/>
        <w:jc w:val="both"/>
      </w:pPr>
      <w:r w:rsidRPr="00D15EC1">
        <w:t xml:space="preserve">Сведения о целевых показателях и их значениях по годам реализации муниципальной </w:t>
      </w:r>
      <w:r>
        <w:t>под</w:t>
      </w:r>
      <w:r w:rsidRPr="00D15EC1">
        <w:t xml:space="preserve">программы представлены в </w:t>
      </w:r>
      <w:r w:rsidRPr="00F72E20">
        <w:t>приложении № 1</w:t>
      </w:r>
      <w:r w:rsidRPr="00D15EC1">
        <w:t xml:space="preserve"> к </w:t>
      </w:r>
      <w:r>
        <w:t>П</w:t>
      </w:r>
      <w:r w:rsidRPr="00D15EC1">
        <w:t>рограмме.</w:t>
      </w:r>
    </w:p>
    <w:p w:rsidR="006A0ECB" w:rsidRPr="00D15EC1" w:rsidRDefault="006A0ECB" w:rsidP="006A0ECB">
      <w:pPr>
        <w:jc w:val="center"/>
        <w:rPr>
          <w:rStyle w:val="a4"/>
          <w:rFonts w:eastAsia="Calibri"/>
          <w:b w:val="0"/>
          <w:color w:val="000000"/>
        </w:rPr>
      </w:pPr>
    </w:p>
    <w:p w:rsidR="006A0ECB" w:rsidRDefault="006A0ECB" w:rsidP="006A0ECB">
      <w:pPr>
        <w:jc w:val="center"/>
        <w:rPr>
          <w:rStyle w:val="a4"/>
          <w:rFonts w:eastAsia="Calibri"/>
          <w:color w:val="000000"/>
        </w:rPr>
      </w:pPr>
    </w:p>
    <w:p w:rsidR="006A0ECB" w:rsidRDefault="006A0ECB" w:rsidP="006A0ECB">
      <w:pPr>
        <w:jc w:val="center"/>
        <w:rPr>
          <w:rStyle w:val="a4"/>
          <w:rFonts w:eastAsia="Calibri"/>
          <w:color w:val="000000"/>
        </w:rPr>
      </w:pPr>
    </w:p>
    <w:p w:rsidR="006A0ECB" w:rsidRPr="00D15EC1" w:rsidRDefault="006A0ECB" w:rsidP="006A0ECB">
      <w:pPr>
        <w:jc w:val="center"/>
        <w:rPr>
          <w:rStyle w:val="a4"/>
          <w:rFonts w:eastAsia="Calibri"/>
          <w:color w:val="000000"/>
        </w:rPr>
      </w:pPr>
      <w:r>
        <w:rPr>
          <w:rStyle w:val="a4"/>
          <w:rFonts w:eastAsia="Calibri"/>
          <w:color w:val="000000"/>
        </w:rPr>
        <w:t>2.</w:t>
      </w:r>
      <w:r w:rsidRPr="00D15EC1">
        <w:rPr>
          <w:rStyle w:val="a4"/>
          <w:rFonts w:eastAsia="Calibri"/>
          <w:color w:val="000000"/>
        </w:rPr>
        <w:t xml:space="preserve">4. Срок реализации </w:t>
      </w:r>
      <w:r>
        <w:rPr>
          <w:rStyle w:val="a4"/>
          <w:rFonts w:eastAsia="Calibri"/>
          <w:color w:val="000000"/>
        </w:rPr>
        <w:t>под</w:t>
      </w:r>
      <w:r w:rsidRPr="00D15EC1">
        <w:rPr>
          <w:rStyle w:val="a4"/>
          <w:rFonts w:eastAsia="Calibri"/>
          <w:color w:val="000000"/>
        </w:rPr>
        <w:t>программы</w:t>
      </w:r>
    </w:p>
    <w:p w:rsidR="006A0ECB" w:rsidRPr="00D15EC1" w:rsidRDefault="006A0ECB" w:rsidP="006A0ECB">
      <w:pPr>
        <w:pStyle w:val="a7"/>
        <w:ind w:left="0" w:firstLine="540"/>
        <w:jc w:val="both"/>
      </w:pPr>
      <w:r w:rsidRPr="00D15EC1">
        <w:rPr>
          <w:rStyle w:val="a4"/>
          <w:rFonts w:eastAsia="Calibri"/>
          <w:color w:val="000000"/>
        </w:rPr>
        <w:t xml:space="preserve"> </w:t>
      </w:r>
      <w:r>
        <w:t>Реализация подп</w:t>
      </w:r>
      <w:r w:rsidRPr="00D15EC1">
        <w:t>рограммы будет осуществляться ежегодно в течение 2015-20</w:t>
      </w:r>
      <w:r>
        <w:t>20</w:t>
      </w:r>
      <w:r w:rsidRPr="00D15EC1">
        <w:t xml:space="preserve"> гг. Разделение на подпрограммы  и на этапы не предусматривается.</w:t>
      </w:r>
    </w:p>
    <w:p w:rsidR="006A0ECB" w:rsidRPr="00D15EC1" w:rsidRDefault="006A0ECB" w:rsidP="006A0ECB">
      <w:pPr>
        <w:tabs>
          <w:tab w:val="left" w:pos="540"/>
          <w:tab w:val="left" w:pos="6095"/>
          <w:tab w:val="right" w:pos="9355"/>
        </w:tabs>
        <w:ind w:left="360"/>
        <w:jc w:val="center"/>
        <w:rPr>
          <w:b/>
        </w:rPr>
      </w:pPr>
    </w:p>
    <w:p w:rsidR="006A0ECB" w:rsidRPr="00D15EC1" w:rsidRDefault="006A0ECB" w:rsidP="006A0ECB">
      <w:pPr>
        <w:tabs>
          <w:tab w:val="left" w:pos="540"/>
          <w:tab w:val="left" w:pos="6095"/>
          <w:tab w:val="right" w:pos="9355"/>
        </w:tabs>
        <w:ind w:left="360"/>
        <w:jc w:val="center"/>
        <w:rPr>
          <w:b/>
        </w:rPr>
      </w:pPr>
      <w:r>
        <w:rPr>
          <w:b/>
        </w:rPr>
        <w:t>2.</w:t>
      </w:r>
      <w:r w:rsidRPr="00D15EC1">
        <w:rPr>
          <w:b/>
        </w:rPr>
        <w:t>5. Основные мероприятия</w:t>
      </w:r>
    </w:p>
    <w:p w:rsidR="006A0ECB" w:rsidRDefault="006A0ECB" w:rsidP="006A0ECB">
      <w:pPr>
        <w:jc w:val="both"/>
      </w:pPr>
      <w:r w:rsidRPr="00D15EC1">
        <w:t xml:space="preserve"> </w:t>
      </w:r>
      <w:r>
        <w:tab/>
        <w:t xml:space="preserve">  </w:t>
      </w:r>
      <w:r w:rsidRPr="00D15EC1">
        <w:t>Для решения поставленных задач  в рамках реализации подпрограммы предполагает</w:t>
      </w:r>
      <w:r w:rsidRPr="00D15EC1">
        <w:rPr>
          <w:b/>
        </w:rPr>
        <w:t xml:space="preserve">  </w:t>
      </w:r>
      <w:r w:rsidRPr="00D15EC1">
        <w:t>следующие мероприятия:</w:t>
      </w:r>
    </w:p>
    <w:p w:rsidR="006A0ECB" w:rsidRDefault="006A0ECB" w:rsidP="006A0ECB">
      <w:pPr>
        <w:tabs>
          <w:tab w:val="left" w:pos="915"/>
        </w:tabs>
        <w:ind w:hanging="142"/>
        <w:jc w:val="both"/>
        <w:rPr>
          <w:rStyle w:val="a4"/>
          <w:rFonts w:eastAsia="Calibri"/>
          <w:b w:val="0"/>
        </w:rPr>
      </w:pPr>
      <w:r>
        <w:tab/>
      </w:r>
      <w:r>
        <w:tab/>
      </w:r>
      <w:r w:rsidRPr="000A5B58">
        <w:t>- обеспечение деятельности библиотек</w:t>
      </w:r>
      <w:r w:rsidRPr="000A5B58">
        <w:rPr>
          <w:rStyle w:val="a4"/>
          <w:rFonts w:eastAsia="Calibri"/>
          <w:b w:val="0"/>
        </w:rPr>
        <w:t xml:space="preserve"> для качественного предоставления населению библиотечных услуг</w:t>
      </w:r>
      <w:r>
        <w:rPr>
          <w:rStyle w:val="a4"/>
          <w:rFonts w:eastAsia="Calibri"/>
          <w:b w:val="0"/>
        </w:rPr>
        <w:t>;</w:t>
      </w:r>
    </w:p>
    <w:p w:rsidR="006A0ECB" w:rsidRPr="000A5B58" w:rsidRDefault="006A0ECB" w:rsidP="006A0ECB">
      <w:pPr>
        <w:tabs>
          <w:tab w:val="left" w:pos="915"/>
        </w:tabs>
        <w:ind w:hanging="142"/>
        <w:jc w:val="both"/>
      </w:pPr>
      <w:r>
        <w:rPr>
          <w:bCs/>
        </w:rPr>
        <w:tab/>
      </w:r>
      <w:r>
        <w:rPr>
          <w:bCs/>
        </w:rPr>
        <w:tab/>
        <w:t>- о</w:t>
      </w:r>
      <w:r w:rsidRPr="00B52900">
        <w:rPr>
          <w:bCs/>
        </w:rPr>
        <w:t xml:space="preserve">рганизация и проведение </w:t>
      </w:r>
      <w:r>
        <w:rPr>
          <w:bCs/>
        </w:rPr>
        <w:t xml:space="preserve">информационно – просветительских </w:t>
      </w:r>
      <w:r w:rsidRPr="00B52900">
        <w:rPr>
          <w:bCs/>
        </w:rPr>
        <w:t>мероприя</w:t>
      </w:r>
      <w:r>
        <w:rPr>
          <w:bCs/>
        </w:rPr>
        <w:t xml:space="preserve">тий с целью продвижения чтения и </w:t>
      </w:r>
      <w:r w:rsidRPr="00B52900">
        <w:rPr>
          <w:bCs/>
        </w:rPr>
        <w:t>повышения информационной культуры</w:t>
      </w:r>
      <w:r>
        <w:rPr>
          <w:bCs/>
        </w:rPr>
        <w:t>;</w:t>
      </w:r>
    </w:p>
    <w:p w:rsidR="006A0ECB" w:rsidRDefault="006A0ECB" w:rsidP="006A0ECB">
      <w:pPr>
        <w:ind w:left="131" w:firstLine="720"/>
        <w:jc w:val="both"/>
      </w:pPr>
      <w:r>
        <w:t>-  приобретение книжных изданий, в том числе на электронных носителях;</w:t>
      </w:r>
    </w:p>
    <w:p w:rsidR="006A0ECB" w:rsidRDefault="006A0ECB" w:rsidP="006A0ECB">
      <w:pPr>
        <w:ind w:left="131" w:firstLine="720"/>
        <w:jc w:val="both"/>
      </w:pPr>
      <w:r>
        <w:t>- подписка на периодические издания;</w:t>
      </w:r>
    </w:p>
    <w:p w:rsidR="006A0ECB" w:rsidRDefault="006A0ECB" w:rsidP="006A0ECB">
      <w:pPr>
        <w:ind w:left="131" w:firstLine="720"/>
        <w:jc w:val="both"/>
      </w:pPr>
      <w:r w:rsidRPr="00770B9F">
        <w:t xml:space="preserve">- </w:t>
      </w:r>
      <w:r>
        <w:t>р</w:t>
      </w:r>
      <w:r w:rsidRPr="00770B9F">
        <w:t xml:space="preserve">азмещение и актуализация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Pr="00770B9F">
          <w:t>http://www.kedradm.tomsk.ru</w:t>
        </w:r>
      </w:hyperlink>
      <w:r w:rsidRPr="00770B9F">
        <w:t xml:space="preserve"> планов мероприя</w:t>
      </w:r>
      <w:r>
        <w:t>тий, анонсов мероприятий, отчетов</w:t>
      </w:r>
      <w:r w:rsidRPr="00770B9F">
        <w:t xml:space="preserve"> о деятельности</w:t>
      </w:r>
      <w:r>
        <w:t xml:space="preserve"> учреждения;</w:t>
      </w:r>
    </w:p>
    <w:p w:rsidR="006A0ECB" w:rsidRPr="00770B9F" w:rsidRDefault="006A0ECB" w:rsidP="006A0ECB">
      <w:pPr>
        <w:ind w:left="131" w:firstLine="720"/>
        <w:jc w:val="both"/>
      </w:pPr>
      <w:r w:rsidRPr="00770B9F">
        <w:t xml:space="preserve">- </w:t>
      </w:r>
      <w:r>
        <w:t>п</w:t>
      </w:r>
      <w:r w:rsidRPr="00770B9F">
        <w:t>убликация материалов в газете «В краю Кедровом»</w:t>
      </w:r>
    </w:p>
    <w:p w:rsidR="006A0ECB" w:rsidRPr="00D15EC1" w:rsidRDefault="006A0ECB" w:rsidP="006A0ECB">
      <w:pPr>
        <w:tabs>
          <w:tab w:val="left" w:pos="540"/>
          <w:tab w:val="left" w:pos="6095"/>
          <w:tab w:val="right" w:pos="9355"/>
        </w:tabs>
        <w:ind w:firstLine="720"/>
        <w:jc w:val="both"/>
        <w:rPr>
          <w:b/>
        </w:rPr>
      </w:pPr>
      <w:r w:rsidRPr="00154BF8"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</w:t>
      </w:r>
    </w:p>
    <w:p w:rsidR="006A0ECB" w:rsidRPr="00D15EC1" w:rsidRDefault="006A0ECB" w:rsidP="006A0ECB">
      <w:r w:rsidRPr="00D15EC1">
        <w:t>.</w:t>
      </w:r>
    </w:p>
    <w:p w:rsidR="006A0ECB" w:rsidRPr="007804E3" w:rsidRDefault="006A0ECB" w:rsidP="006A0ECB">
      <w:pPr>
        <w:jc w:val="center"/>
        <w:rPr>
          <w:rStyle w:val="FontStyle46"/>
          <w:rFonts w:eastAsia="Calibri"/>
          <w:sz w:val="24"/>
          <w:szCs w:val="24"/>
        </w:rPr>
      </w:pPr>
      <w:r w:rsidRPr="007804E3">
        <w:rPr>
          <w:rStyle w:val="FontStyle46"/>
          <w:rFonts w:eastAsia="Calibri"/>
          <w:sz w:val="24"/>
          <w:szCs w:val="24"/>
        </w:rPr>
        <w:t xml:space="preserve">2.6. Меры муниципального регулирования </w:t>
      </w:r>
    </w:p>
    <w:p w:rsidR="006A0ECB" w:rsidRPr="00D15EC1" w:rsidRDefault="006A0ECB" w:rsidP="006A0ECB">
      <w:pPr>
        <w:ind w:firstLine="720"/>
        <w:jc w:val="both"/>
        <w:rPr>
          <w:rStyle w:val="FontStyle45"/>
        </w:rPr>
      </w:pPr>
      <w:r w:rsidRPr="00D15EC1">
        <w:rPr>
          <w:rStyle w:val="FontStyle45"/>
        </w:rPr>
        <w:t>Разработка и утверждение дополнительных 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  подпрограммы, и (или) внесения в них изменений, а также в случае принятия соответствующих управленческих решений.</w:t>
      </w:r>
    </w:p>
    <w:p w:rsidR="006A0ECB" w:rsidRPr="00D15EC1" w:rsidRDefault="006A0ECB" w:rsidP="006A0ECB">
      <w:pPr>
        <w:ind w:firstLine="720"/>
        <w:jc w:val="both"/>
        <w:rPr>
          <w:rStyle w:val="FontStyle46"/>
          <w:rFonts w:eastAsia="Calibri"/>
          <w:sz w:val="24"/>
          <w:szCs w:val="24"/>
        </w:rPr>
      </w:pPr>
      <w:r w:rsidRPr="00D15EC1">
        <w:rPr>
          <w:rStyle w:val="FontStyle45"/>
        </w:rPr>
        <w:t xml:space="preserve">Финансовые затраты  на </w:t>
      </w:r>
      <w:r w:rsidRPr="00D15EC1">
        <w:t>применение мер муниципального регулирования не предусмотрены</w:t>
      </w:r>
    </w:p>
    <w:p w:rsidR="006A0ECB" w:rsidRPr="00D15EC1" w:rsidRDefault="006A0ECB" w:rsidP="006A0ECB">
      <w:pPr>
        <w:ind w:firstLine="720"/>
        <w:jc w:val="both"/>
        <w:rPr>
          <w:rStyle w:val="a4"/>
          <w:rFonts w:eastAsia="Calibri"/>
          <w:b w:val="0"/>
          <w:color w:val="000000"/>
        </w:rPr>
      </w:pPr>
    </w:p>
    <w:p w:rsidR="006A0ECB" w:rsidRPr="00D15EC1" w:rsidRDefault="006A0ECB" w:rsidP="006A0ECB">
      <w:pPr>
        <w:jc w:val="center"/>
        <w:outlineLvl w:val="3"/>
        <w:rPr>
          <w:b/>
        </w:rPr>
      </w:pPr>
      <w:r>
        <w:rPr>
          <w:b/>
        </w:rPr>
        <w:t>2.</w:t>
      </w:r>
      <w:r w:rsidRPr="00D15EC1">
        <w:rPr>
          <w:b/>
        </w:rPr>
        <w:t>7. Прогноз сводных показателей муниципальных</w:t>
      </w:r>
    </w:p>
    <w:p w:rsidR="006A0ECB" w:rsidRPr="00D15EC1" w:rsidRDefault="006A0ECB" w:rsidP="006A0ECB">
      <w:pPr>
        <w:jc w:val="center"/>
        <w:rPr>
          <w:b/>
        </w:rPr>
      </w:pPr>
      <w:r w:rsidRPr="00D15EC1">
        <w:rPr>
          <w:b/>
        </w:rPr>
        <w:t>заданий на оказание муниципальных услуг  (выполнение работ),</w:t>
      </w:r>
    </w:p>
    <w:p w:rsidR="006A0ECB" w:rsidRPr="00D15EC1" w:rsidRDefault="006A0ECB" w:rsidP="006A0ECB">
      <w:pPr>
        <w:jc w:val="center"/>
        <w:rPr>
          <w:b/>
        </w:rPr>
      </w:pPr>
      <w:r w:rsidRPr="00D15EC1">
        <w:rPr>
          <w:b/>
        </w:rPr>
        <w:t>осуществляемых в рамках подпрограммы</w:t>
      </w:r>
    </w:p>
    <w:p w:rsidR="006A0ECB" w:rsidRPr="00D15EC1" w:rsidRDefault="006A0ECB" w:rsidP="006A0ECB">
      <w:pPr>
        <w:jc w:val="both"/>
      </w:pPr>
      <w:r w:rsidRPr="00154BF8">
        <w:t>В рамках подпрограммы муниципальными учреждениями муниципальные услуги не оказываются.</w:t>
      </w:r>
    </w:p>
    <w:p w:rsidR="006A0ECB" w:rsidRDefault="006A0ECB" w:rsidP="006A0ECB">
      <w:pPr>
        <w:jc w:val="center"/>
        <w:outlineLvl w:val="3"/>
        <w:rPr>
          <w:b/>
        </w:rPr>
      </w:pPr>
    </w:p>
    <w:p w:rsidR="006A0ECB" w:rsidRPr="00D15EC1" w:rsidRDefault="006A0ECB" w:rsidP="006A0ECB">
      <w:pPr>
        <w:jc w:val="center"/>
        <w:outlineLvl w:val="3"/>
        <w:rPr>
          <w:b/>
          <w:i/>
          <w:lang w:eastAsia="ar-SA"/>
        </w:rPr>
      </w:pPr>
      <w:r>
        <w:rPr>
          <w:b/>
        </w:rPr>
        <w:t>2.</w:t>
      </w:r>
      <w:r w:rsidRPr="00D15EC1">
        <w:rPr>
          <w:b/>
        </w:rPr>
        <w:t xml:space="preserve">8. Взаимодействие с органами государственной, иными  муниципальными образованиями, организациями и гражданами </w:t>
      </w:r>
    </w:p>
    <w:p w:rsidR="006A0ECB" w:rsidRPr="00D15EC1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D15EC1">
        <w:rPr>
          <w:bCs/>
        </w:rPr>
        <w:t xml:space="preserve">В целях </w:t>
      </w:r>
      <w:r w:rsidRPr="00D15EC1">
        <w:t>реализации отдельных мероприятий  подпрограммы  осуществляется взаимодействие с органами государственной власти, органами местного самоуправления, организациями и гражданами,</w:t>
      </w:r>
    </w:p>
    <w:p w:rsidR="006A0ECB" w:rsidRPr="00D15EC1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D15EC1">
        <w:t xml:space="preserve">С Департаментом по культуре и туризму Томской области, Администрацией города Кедрового отдел образование города Кедрового, Дом Культуры города Кедрового, Музыкальная школа, общеобразовательные Школы, детские сады. </w:t>
      </w:r>
    </w:p>
    <w:p w:rsidR="006A0ECB" w:rsidRPr="00D15EC1" w:rsidRDefault="006A0ECB" w:rsidP="006A0ECB">
      <w:pPr>
        <w:ind w:left="360"/>
        <w:jc w:val="both"/>
        <w:rPr>
          <w:b/>
          <w:highlight w:val="yellow"/>
        </w:rPr>
      </w:pPr>
    </w:p>
    <w:p w:rsidR="006A0ECB" w:rsidRPr="00D15EC1" w:rsidRDefault="006A0ECB" w:rsidP="006A0ECB">
      <w:pPr>
        <w:tabs>
          <w:tab w:val="left" w:pos="3315"/>
        </w:tabs>
        <w:jc w:val="center"/>
        <w:rPr>
          <w:b/>
        </w:rPr>
      </w:pPr>
    </w:p>
    <w:p w:rsidR="006A0ECB" w:rsidRDefault="006A0ECB" w:rsidP="006A0ECB">
      <w:pPr>
        <w:tabs>
          <w:tab w:val="left" w:pos="3315"/>
        </w:tabs>
        <w:jc w:val="center"/>
        <w:rPr>
          <w:b/>
        </w:rPr>
      </w:pPr>
      <w:r>
        <w:rPr>
          <w:b/>
        </w:rPr>
        <w:t>2.9</w:t>
      </w:r>
      <w:r w:rsidRPr="00D15EC1">
        <w:rPr>
          <w:b/>
        </w:rPr>
        <w:t xml:space="preserve">. Ресурсное обеспечение </w:t>
      </w:r>
    </w:p>
    <w:p w:rsidR="006A0ECB" w:rsidRPr="00D15EC1" w:rsidRDefault="006A0ECB" w:rsidP="006A0ECB">
      <w:pPr>
        <w:ind w:firstLine="540"/>
        <w:jc w:val="both"/>
      </w:pPr>
      <w:r w:rsidRPr="00D15EC1">
        <w:t xml:space="preserve">Объем финансирования подпрограммы оценивается в </w:t>
      </w:r>
      <w:r>
        <w:t>21 153,33</w:t>
      </w:r>
      <w:r w:rsidRPr="009E7338">
        <w:t xml:space="preserve"> тыс</w:t>
      </w:r>
      <w:r w:rsidRPr="00D15EC1">
        <w:t>. руб</w:t>
      </w:r>
      <w:r>
        <w:t>лей</w:t>
      </w:r>
      <w:r w:rsidRPr="00D15EC1">
        <w:t>.</w:t>
      </w:r>
    </w:p>
    <w:p w:rsidR="006A0ECB" w:rsidRPr="00D15EC1" w:rsidRDefault="006A0ECB" w:rsidP="006A0ECB">
      <w:pPr>
        <w:ind w:firstLine="540"/>
        <w:jc w:val="both"/>
      </w:pPr>
      <w:r w:rsidRPr="00D15EC1">
        <w:t xml:space="preserve">Расходы бюджета муниципального образования на выполнение подпрограммы  приведены в приложении </w:t>
      </w:r>
      <w:r w:rsidRPr="00F72E20">
        <w:t>№5 к Программе</w:t>
      </w:r>
      <w:r w:rsidRPr="00D15EC1">
        <w:t>.</w:t>
      </w:r>
    </w:p>
    <w:p w:rsidR="006A0ECB" w:rsidRPr="00D15EC1" w:rsidRDefault="006A0ECB" w:rsidP="006A0ECB">
      <w:pPr>
        <w:ind w:firstLine="540"/>
        <w:jc w:val="both"/>
      </w:pPr>
      <w:r w:rsidRPr="00D15EC1">
        <w:t xml:space="preserve">Финансирование мероприятий </w:t>
      </w:r>
      <w:r>
        <w:t>подп</w:t>
      </w:r>
      <w:r w:rsidRPr="00D15EC1">
        <w:t>рограммы осуществляется за счет средств местного бюджета, областного бюджета, предусмотренных для реализации программы в пределах утвержденных ассигнований на очередной финансовый год.</w:t>
      </w:r>
    </w:p>
    <w:p w:rsidR="006A0ECB" w:rsidRDefault="006A0ECB" w:rsidP="006A0ECB">
      <w:pPr>
        <w:ind w:firstLine="540"/>
        <w:jc w:val="both"/>
      </w:pPr>
      <w:r w:rsidRPr="00D15EC1">
        <w:t>Размер средств, предусмотренных на финансирование программы в 2015-20</w:t>
      </w:r>
      <w:r>
        <w:t>20</w:t>
      </w:r>
      <w:r w:rsidRPr="00D15EC1">
        <w:t xml:space="preserve"> годах носит прогнозный характер и подлежит корректировке при формировании бюджета муниципального образования на очередной финансовый год (очередной финансовый год и плановый период).</w:t>
      </w:r>
    </w:p>
    <w:p w:rsidR="006A0ECB" w:rsidRDefault="006A0ECB" w:rsidP="006A0ECB">
      <w:pPr>
        <w:ind w:firstLine="540"/>
        <w:jc w:val="both"/>
      </w:pPr>
    </w:p>
    <w:p w:rsidR="006A0ECB" w:rsidRDefault="006A0ECB" w:rsidP="006A0ECB">
      <w:pPr>
        <w:ind w:firstLine="540"/>
        <w:jc w:val="center"/>
        <w:rPr>
          <w:b/>
        </w:rPr>
      </w:pPr>
    </w:p>
    <w:p w:rsidR="006A0ECB" w:rsidRDefault="006A0ECB" w:rsidP="006A0ECB">
      <w:pPr>
        <w:ind w:firstLine="540"/>
        <w:jc w:val="center"/>
        <w:rPr>
          <w:b/>
        </w:rPr>
      </w:pPr>
      <w:r>
        <w:rPr>
          <w:b/>
        </w:rPr>
        <w:t>2.</w:t>
      </w:r>
      <w:r w:rsidRPr="00D15EC1">
        <w:rPr>
          <w:b/>
        </w:rPr>
        <w:t>1</w:t>
      </w:r>
      <w:r>
        <w:rPr>
          <w:b/>
        </w:rPr>
        <w:t>0</w:t>
      </w:r>
      <w:r w:rsidRPr="00D15EC1">
        <w:rPr>
          <w:b/>
        </w:rPr>
        <w:t>. Риски и меры по управлению рисками</w:t>
      </w:r>
    </w:p>
    <w:p w:rsidR="006A0ECB" w:rsidRDefault="006A0ECB" w:rsidP="006A0ECB">
      <w:pPr>
        <w:ind w:firstLine="540"/>
        <w:jc w:val="both"/>
      </w:pPr>
      <w:r w:rsidRPr="00D15EC1">
        <w:t>Организационные риски связаны с необходимостью взаимодействия и организации для достижения целей и задач подпрограммы многих участников (органов местного самоуправления, образовательных организаций, дошкольных учреждений). Меры по управлению организационными рисками:</w:t>
      </w:r>
    </w:p>
    <w:p w:rsidR="006A0ECB" w:rsidRDefault="006A0ECB" w:rsidP="006A0ECB">
      <w:pPr>
        <w:ind w:firstLine="540"/>
        <w:jc w:val="both"/>
      </w:pPr>
      <w:r w:rsidRPr="00D15EC1">
        <w:t>мониторинг реализации мероприятий подпрограммы;</w:t>
      </w:r>
    </w:p>
    <w:p w:rsidR="006A0ECB" w:rsidRDefault="006A0ECB" w:rsidP="006A0ECB">
      <w:pPr>
        <w:ind w:firstLine="540"/>
        <w:jc w:val="both"/>
      </w:pPr>
      <w:r w:rsidRPr="00D15EC1">
        <w:t>координация деятельности участников реализации подпрограммы;</w:t>
      </w:r>
    </w:p>
    <w:p w:rsidR="006A0ECB" w:rsidRDefault="006A0ECB" w:rsidP="006A0ECB">
      <w:pPr>
        <w:ind w:firstLine="540"/>
        <w:jc w:val="both"/>
      </w:pPr>
      <w:r w:rsidRPr="00D15EC1">
        <w:t>закрепление персональной ответственности за руководителями и специалистами органов местного самоуправления за достижение поставленных целей и задач.</w:t>
      </w:r>
    </w:p>
    <w:p w:rsidR="006A0ECB" w:rsidRPr="00D15EC1" w:rsidRDefault="006A0ECB" w:rsidP="006A0ECB">
      <w:pPr>
        <w:ind w:firstLine="540"/>
        <w:jc w:val="both"/>
      </w:pPr>
      <w:r w:rsidRPr="00D15EC1">
        <w:t>Финансовые риски обусловлены возможностью сокращения ресурсного обеспечения подпрограммы. Для управления рисками будут реализовываться меры по обоснованию необходимых средств на реализацию мероприятий подпрограммы в рамках бюджетного цикла, привлечению средств из внебюджетных источников, при необходимости - уточняться перечень и сроки реализации мероприятий подпрограммы.</w:t>
      </w:r>
    </w:p>
    <w:p w:rsidR="006A0ECB" w:rsidRPr="00D15EC1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D15EC1">
        <w:t>Финансовые риски также связаны с возможностью нецелевого и (или) неэффективного использования бюджетных средств в ходе реализации мероприятий подпрограммы. В качестве меры по управлению рисками предусматривается осуществление финансового контроля.</w:t>
      </w:r>
    </w:p>
    <w:p w:rsidR="006A0ECB" w:rsidRPr="00D15EC1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D15EC1">
        <w:t xml:space="preserve">Кадровые риски связаны с недостатком квалифицированных кадров. Мерами по управлению рисками являются подготовка и переподготовка кадров. </w:t>
      </w:r>
    </w:p>
    <w:p w:rsidR="006A0ECB" w:rsidRPr="00D15EC1" w:rsidRDefault="006A0ECB" w:rsidP="006A0ECB"/>
    <w:p w:rsidR="006A0ECB" w:rsidRPr="00D15EC1" w:rsidRDefault="006A0ECB" w:rsidP="006A0ECB">
      <w:pPr>
        <w:ind w:left="360"/>
        <w:jc w:val="center"/>
        <w:rPr>
          <w:b/>
        </w:rPr>
      </w:pPr>
      <w:r>
        <w:rPr>
          <w:b/>
        </w:rPr>
        <w:t>2.</w:t>
      </w:r>
      <w:r w:rsidRPr="00D15EC1">
        <w:rPr>
          <w:b/>
        </w:rPr>
        <w:t>1</w:t>
      </w:r>
      <w:r>
        <w:rPr>
          <w:b/>
        </w:rPr>
        <w:t>1</w:t>
      </w:r>
      <w:r w:rsidRPr="00D15EC1">
        <w:rPr>
          <w:b/>
        </w:rPr>
        <w:t xml:space="preserve">. </w:t>
      </w:r>
      <w:r>
        <w:rPr>
          <w:b/>
        </w:rPr>
        <w:t>Конечные</w:t>
      </w:r>
      <w:r w:rsidRPr="00D15EC1">
        <w:rPr>
          <w:b/>
        </w:rPr>
        <w:t xml:space="preserve"> </w:t>
      </w:r>
      <w:r>
        <w:rPr>
          <w:b/>
        </w:rPr>
        <w:t>результаты</w:t>
      </w:r>
      <w:r w:rsidRPr="00D15EC1">
        <w:rPr>
          <w:b/>
        </w:rPr>
        <w:t xml:space="preserve"> и оценка эффективности </w:t>
      </w:r>
    </w:p>
    <w:p w:rsidR="006A0ECB" w:rsidRPr="00D15EC1" w:rsidRDefault="006A0ECB" w:rsidP="006A0ECB">
      <w:pPr>
        <w:ind w:firstLine="720"/>
        <w:rPr>
          <w:b/>
          <w:color w:val="000000"/>
        </w:rPr>
      </w:pPr>
      <w:r w:rsidRPr="00D15EC1">
        <w:t xml:space="preserve">Осуществление </w:t>
      </w:r>
      <w:r>
        <w:t>под</w:t>
      </w:r>
      <w:r w:rsidRPr="00D15EC1">
        <w:t>программных мероприятий предполагает обеспечение</w:t>
      </w:r>
    </w:p>
    <w:p w:rsidR="006A0ECB" w:rsidRPr="00D15EC1" w:rsidRDefault="006A0ECB" w:rsidP="006A0ECB">
      <w:pPr>
        <w:pStyle w:val="af3"/>
        <w:spacing w:before="0" w:after="0"/>
        <w:jc w:val="both"/>
        <w:rPr>
          <w:rFonts w:ascii="Times New Roman" w:hAnsi="Times New Roman" w:cs="Times New Roman"/>
        </w:rPr>
      </w:pPr>
      <w:r w:rsidRPr="00D15EC1">
        <w:rPr>
          <w:rFonts w:ascii="Times New Roman" w:hAnsi="Times New Roman" w:cs="Times New Roman"/>
        </w:rPr>
        <w:t xml:space="preserve">системного воздействия на повышение качества библиотечных услуг, предоставляемых населению, преодоление информационного неравенства населения муниципального образования «Город Кедровый. </w:t>
      </w:r>
    </w:p>
    <w:p w:rsidR="006A0ECB" w:rsidRPr="00D15EC1" w:rsidRDefault="006A0ECB" w:rsidP="006A0ECB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D15EC1">
        <w:rPr>
          <w:rFonts w:ascii="Times New Roman" w:hAnsi="Times New Roman" w:cs="Times New Roman"/>
        </w:rPr>
        <w:t xml:space="preserve">Реализация </w:t>
      </w:r>
      <w:r>
        <w:rPr>
          <w:rFonts w:ascii="Times New Roman" w:hAnsi="Times New Roman" w:cs="Times New Roman"/>
        </w:rPr>
        <w:t>подп</w:t>
      </w:r>
      <w:r w:rsidRPr="00D15EC1">
        <w:rPr>
          <w:rFonts w:ascii="Times New Roman" w:hAnsi="Times New Roman" w:cs="Times New Roman"/>
        </w:rPr>
        <w:t>рограммы позволит:</w:t>
      </w:r>
    </w:p>
    <w:p w:rsidR="006A0ECB" w:rsidRPr="00D15EC1" w:rsidRDefault="006A0ECB" w:rsidP="006A0ECB">
      <w:pPr>
        <w:ind w:firstLine="720"/>
        <w:jc w:val="both"/>
      </w:pPr>
      <w:r w:rsidRPr="00D15EC1">
        <w:t>-улучшить качество информационно-библиотечных услуг, предоставляемых населению муниципального образования «Город Кедровый»;</w:t>
      </w:r>
    </w:p>
    <w:p w:rsidR="006A0ECB" w:rsidRPr="00D15EC1" w:rsidRDefault="006A0ECB" w:rsidP="006A0ECB">
      <w:pPr>
        <w:ind w:firstLine="720"/>
        <w:jc w:val="both"/>
      </w:pPr>
      <w:r w:rsidRPr="00D15EC1">
        <w:t xml:space="preserve">-пополнить фонды библиотек для наиболее полного удовлетворения информационных запросов пользователей </w:t>
      </w:r>
    </w:p>
    <w:p w:rsidR="006A0ECB" w:rsidRPr="00D15EC1" w:rsidRDefault="006A0ECB" w:rsidP="006A0ECB">
      <w:pPr>
        <w:ind w:firstLine="720"/>
        <w:jc w:val="both"/>
      </w:pPr>
      <w:r w:rsidRPr="00D15EC1">
        <w:t>-укрепить материально-техническую базу библиотек (обеспечение специальным и компьютерным оборудованием.</w:t>
      </w:r>
    </w:p>
    <w:p w:rsidR="006A0ECB" w:rsidRPr="00D15EC1" w:rsidRDefault="006A0ECB" w:rsidP="006A0ECB">
      <w:pPr>
        <w:shd w:val="clear" w:color="auto" w:fill="FFFFFF"/>
        <w:ind w:firstLine="720"/>
        <w:jc w:val="both"/>
        <w:rPr>
          <w:color w:val="000000"/>
        </w:rPr>
      </w:pPr>
      <w:r w:rsidRPr="00D15EC1">
        <w:rPr>
          <w:color w:val="000000"/>
        </w:rPr>
        <w:t>-увеличить число посещений муниципальных библиотек;</w:t>
      </w:r>
    </w:p>
    <w:p w:rsidR="006A0ECB" w:rsidRPr="00D15EC1" w:rsidRDefault="006A0ECB" w:rsidP="006A0ECB">
      <w:pPr>
        <w:shd w:val="clear" w:color="auto" w:fill="FFFFFF"/>
        <w:ind w:firstLine="720"/>
        <w:jc w:val="both"/>
        <w:rPr>
          <w:color w:val="000000"/>
        </w:rPr>
      </w:pPr>
      <w:r w:rsidRPr="00D15EC1">
        <w:rPr>
          <w:color w:val="000000"/>
        </w:rPr>
        <w:t>-развить библиотеку как досуговый, информационный центр для жителей</w:t>
      </w:r>
      <w:r w:rsidRPr="00D15EC1">
        <w:t xml:space="preserve"> муниципального образования «Город Кедровый»</w:t>
      </w:r>
      <w:r w:rsidRPr="00D15EC1">
        <w:rPr>
          <w:color w:val="000000"/>
        </w:rPr>
        <w:t xml:space="preserve">; </w:t>
      </w:r>
    </w:p>
    <w:p w:rsidR="006A0ECB" w:rsidRPr="00D15EC1" w:rsidRDefault="006A0ECB" w:rsidP="006A0ECB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D15EC1">
        <w:rPr>
          <w:rFonts w:ascii="Times New Roman" w:hAnsi="Times New Roman" w:cs="Times New Roman"/>
          <w:color w:val="000000"/>
        </w:rPr>
        <w:t>-увеличить количество массовых мероприятий, посещаемость на массовых мероприятиях.</w:t>
      </w:r>
    </w:p>
    <w:p w:rsidR="006A0ECB" w:rsidRPr="0027357D" w:rsidRDefault="006A0ECB" w:rsidP="006A0ECB"/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Default="006A0ECB" w:rsidP="006A0ECB">
      <w:pPr>
        <w:jc w:val="center"/>
        <w:rPr>
          <w:b/>
        </w:rPr>
      </w:pPr>
    </w:p>
    <w:p w:rsidR="006A0ECB" w:rsidRPr="0027357D" w:rsidRDefault="006A0ECB" w:rsidP="006A0ECB">
      <w:pPr>
        <w:jc w:val="center"/>
        <w:rPr>
          <w:b/>
        </w:rPr>
      </w:pPr>
      <w:r>
        <w:rPr>
          <w:b/>
        </w:rPr>
        <w:t>3. Подпрограмма</w:t>
      </w:r>
    </w:p>
    <w:p w:rsidR="006A0ECB" w:rsidRPr="00F14E63" w:rsidRDefault="006A0ECB" w:rsidP="006A0ECB">
      <w:pPr>
        <w:jc w:val="center"/>
        <w:rPr>
          <w:b/>
        </w:rPr>
      </w:pPr>
      <w:r w:rsidRPr="00F14E63">
        <w:rPr>
          <w:b/>
        </w:rPr>
        <w:t xml:space="preserve">Сохранение и развитие культурно - досуговой деятельности </w:t>
      </w:r>
    </w:p>
    <w:p w:rsidR="006A0ECB" w:rsidRPr="0027357D" w:rsidRDefault="006A0ECB" w:rsidP="006A0ECB">
      <w:pPr>
        <w:jc w:val="center"/>
      </w:pPr>
    </w:p>
    <w:p w:rsidR="006A0ECB" w:rsidRPr="0027357D" w:rsidRDefault="006A0ECB" w:rsidP="006A0ECB">
      <w:pPr>
        <w:jc w:val="center"/>
        <w:rPr>
          <w:bCs/>
          <w:kern w:val="36"/>
        </w:rPr>
      </w:pPr>
      <w:r w:rsidRPr="0027357D">
        <w:rPr>
          <w:bCs/>
          <w:kern w:val="36"/>
        </w:rPr>
        <w:t>Краткая характеристика (паспорт)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6633"/>
      </w:tblGrid>
      <w:tr w:rsidR="006A0ECB" w:rsidRPr="0027357D" w:rsidTr="005147BE">
        <w:tc>
          <w:tcPr>
            <w:tcW w:w="3306" w:type="dxa"/>
          </w:tcPr>
          <w:p w:rsidR="006A0ECB" w:rsidRPr="0027357D" w:rsidRDefault="006A0ECB" w:rsidP="005147BE">
            <w:pPr>
              <w:jc w:val="both"/>
            </w:pPr>
            <w:r w:rsidRPr="0027357D">
              <w:rPr>
                <w:color w:val="333333"/>
              </w:rPr>
              <w:t>Наименование подпрограммы</w:t>
            </w:r>
          </w:p>
        </w:tc>
        <w:tc>
          <w:tcPr>
            <w:tcW w:w="6725" w:type="dxa"/>
          </w:tcPr>
          <w:p w:rsidR="006A0ECB" w:rsidRDefault="006A0ECB" w:rsidP="005147BE">
            <w:r w:rsidRPr="00F14E63">
              <w:t xml:space="preserve">Сохранение и развитие культурно - досуговой деятельности </w:t>
            </w:r>
          </w:p>
          <w:p w:rsidR="006A0ECB" w:rsidRPr="0027357D" w:rsidRDefault="006A0ECB" w:rsidP="005147BE">
            <w:pPr>
              <w:autoSpaceDE w:val="0"/>
              <w:autoSpaceDN w:val="0"/>
              <w:adjustRightInd w:val="0"/>
              <w:jc w:val="both"/>
              <w:rPr>
                <w:rFonts w:eastAsia="Microsoft YaHei"/>
              </w:rPr>
            </w:pPr>
          </w:p>
        </w:tc>
      </w:tr>
      <w:tr w:rsidR="006A0ECB" w:rsidRPr="0027357D" w:rsidTr="005147BE">
        <w:tc>
          <w:tcPr>
            <w:tcW w:w="3306" w:type="dxa"/>
          </w:tcPr>
          <w:p w:rsidR="006A0ECB" w:rsidRPr="0027357D" w:rsidRDefault="006A0ECB" w:rsidP="005147BE">
            <w:pPr>
              <w:autoSpaceDE w:val="0"/>
              <w:autoSpaceDN w:val="0"/>
              <w:adjustRightInd w:val="0"/>
            </w:pPr>
            <w:r w:rsidRPr="0027357D">
              <w:t>Координатор</w:t>
            </w:r>
          </w:p>
        </w:tc>
        <w:tc>
          <w:tcPr>
            <w:tcW w:w="6725" w:type="dxa"/>
          </w:tcPr>
          <w:p w:rsidR="006A0ECB" w:rsidRPr="0027357D" w:rsidRDefault="006A0ECB" w:rsidP="005147BE">
            <w:pPr>
              <w:autoSpaceDE w:val="0"/>
              <w:autoSpaceDN w:val="0"/>
              <w:adjustRightInd w:val="0"/>
            </w:pPr>
            <w:r w:rsidRPr="0027357D">
              <w:t>Заместитель мэра по социальной политике и управлению делами муниципального образования «Город Кедровый»</w:t>
            </w:r>
          </w:p>
        </w:tc>
      </w:tr>
      <w:tr w:rsidR="006A0ECB" w:rsidRPr="0027357D" w:rsidTr="005147BE">
        <w:trPr>
          <w:trHeight w:val="670"/>
        </w:trPr>
        <w:tc>
          <w:tcPr>
            <w:tcW w:w="3306" w:type="dxa"/>
          </w:tcPr>
          <w:p w:rsidR="006A0ECB" w:rsidRPr="0027357D" w:rsidRDefault="006A0ECB" w:rsidP="005147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7357D">
              <w:t xml:space="preserve">Ответственный исполнитель </w:t>
            </w:r>
          </w:p>
        </w:tc>
        <w:tc>
          <w:tcPr>
            <w:tcW w:w="6725" w:type="dxa"/>
          </w:tcPr>
          <w:p w:rsidR="006A0ECB" w:rsidRPr="0027357D" w:rsidRDefault="006A0ECB" w:rsidP="005147BE">
            <w:pPr>
              <w:autoSpaceDE w:val="0"/>
              <w:autoSpaceDN w:val="0"/>
              <w:adjustRightInd w:val="0"/>
            </w:pPr>
            <w:r w:rsidRPr="0027357D">
              <w:t>Муниципальное учреждение «Культура»</w:t>
            </w:r>
          </w:p>
        </w:tc>
      </w:tr>
      <w:tr w:rsidR="006A0ECB" w:rsidRPr="0027357D" w:rsidTr="005147BE">
        <w:trPr>
          <w:trHeight w:val="1118"/>
        </w:trPr>
        <w:tc>
          <w:tcPr>
            <w:tcW w:w="3306" w:type="dxa"/>
          </w:tcPr>
          <w:p w:rsidR="006A0ECB" w:rsidRPr="0027357D" w:rsidRDefault="006A0ECB" w:rsidP="005147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7357D">
              <w:t xml:space="preserve">Соисполнители </w:t>
            </w:r>
          </w:p>
        </w:tc>
        <w:tc>
          <w:tcPr>
            <w:tcW w:w="6725" w:type="dxa"/>
          </w:tcPr>
          <w:p w:rsidR="006A0ECB" w:rsidRPr="0027357D" w:rsidRDefault="006A0ECB" w:rsidP="005147BE">
            <w:pPr>
              <w:keepNext/>
              <w:autoSpaceDE w:val="0"/>
              <w:autoSpaceDN w:val="0"/>
              <w:adjustRightInd w:val="0"/>
            </w:pPr>
            <w:r w:rsidRPr="0027357D">
              <w:t>1. МУ «Кедровская ЦБС»</w:t>
            </w:r>
          </w:p>
          <w:p w:rsidR="006A0ECB" w:rsidRPr="007D0D4C" w:rsidRDefault="006A0ECB" w:rsidP="005147BE">
            <w:pPr>
              <w:keepNext/>
              <w:autoSpaceDE w:val="0"/>
              <w:autoSpaceDN w:val="0"/>
              <w:adjustRightInd w:val="0"/>
            </w:pPr>
            <w:r w:rsidRPr="007D0D4C">
              <w:t>2. Отдел образования администрации муниципального образования «Город Кедровый»</w:t>
            </w:r>
          </w:p>
          <w:p w:rsidR="006A0ECB" w:rsidRPr="0027357D" w:rsidRDefault="006A0ECB" w:rsidP="005147BE">
            <w:pPr>
              <w:keepNext/>
              <w:autoSpaceDE w:val="0"/>
              <w:autoSpaceDN w:val="0"/>
              <w:adjustRightInd w:val="0"/>
            </w:pPr>
          </w:p>
        </w:tc>
      </w:tr>
      <w:tr w:rsidR="006A0ECB" w:rsidRPr="0027357D" w:rsidTr="005147BE">
        <w:trPr>
          <w:trHeight w:val="490"/>
        </w:trPr>
        <w:tc>
          <w:tcPr>
            <w:tcW w:w="3306" w:type="dxa"/>
          </w:tcPr>
          <w:p w:rsidR="006A0ECB" w:rsidRPr="0027357D" w:rsidRDefault="006A0ECB" w:rsidP="005147BE">
            <w:r w:rsidRPr="0027357D">
              <w:t xml:space="preserve">Цель </w:t>
            </w:r>
          </w:p>
        </w:tc>
        <w:tc>
          <w:tcPr>
            <w:tcW w:w="6725" w:type="dxa"/>
          </w:tcPr>
          <w:p w:rsidR="006A0ECB" w:rsidRPr="00F14E63" w:rsidRDefault="006A0ECB" w:rsidP="005147BE">
            <w:pPr>
              <w:jc w:val="both"/>
            </w:pPr>
            <w:r w:rsidRPr="00F14E63"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  <w:p w:rsidR="006A0ECB" w:rsidRPr="00F14E63" w:rsidRDefault="006A0ECB" w:rsidP="005147BE">
            <w:pPr>
              <w:autoSpaceDE w:val="0"/>
              <w:autoSpaceDN w:val="0"/>
              <w:adjustRightInd w:val="0"/>
              <w:jc w:val="both"/>
            </w:pPr>
          </w:p>
        </w:tc>
      </w:tr>
      <w:tr w:rsidR="006A0ECB" w:rsidRPr="0027357D" w:rsidTr="005147BE">
        <w:tc>
          <w:tcPr>
            <w:tcW w:w="3306" w:type="dxa"/>
          </w:tcPr>
          <w:p w:rsidR="006A0ECB" w:rsidRPr="0027357D" w:rsidRDefault="006A0ECB" w:rsidP="005147BE">
            <w:r w:rsidRPr="0027357D">
              <w:t xml:space="preserve">Задачи </w:t>
            </w:r>
          </w:p>
        </w:tc>
        <w:tc>
          <w:tcPr>
            <w:tcW w:w="6725" w:type="dxa"/>
          </w:tcPr>
          <w:p w:rsidR="006A0ECB" w:rsidRPr="00F14E63" w:rsidRDefault="006A0ECB" w:rsidP="005147BE">
            <w:pPr>
              <w:jc w:val="both"/>
            </w:pPr>
            <w:r w:rsidRPr="00F14E63">
              <w:t>1.Сохранение и развитие деятельности творческих  коллективов художественной самодеятельности, клубных формирований и любительских объединений.</w:t>
            </w:r>
          </w:p>
          <w:p w:rsidR="006A0ECB" w:rsidRPr="0027357D" w:rsidRDefault="006A0ECB" w:rsidP="005147BE">
            <w:pPr>
              <w:tabs>
                <w:tab w:val="left" w:pos="145"/>
              </w:tabs>
              <w:jc w:val="both"/>
            </w:pPr>
            <w:r w:rsidRPr="00F14E63">
              <w:t>2. Организация проведения культурно – массовых мероприятий</w:t>
            </w:r>
            <w:r w:rsidRPr="0027357D">
              <w:t xml:space="preserve"> </w:t>
            </w:r>
          </w:p>
        </w:tc>
      </w:tr>
      <w:tr w:rsidR="006A0ECB" w:rsidRPr="0027357D" w:rsidTr="005147BE">
        <w:tc>
          <w:tcPr>
            <w:tcW w:w="3306" w:type="dxa"/>
          </w:tcPr>
          <w:p w:rsidR="006A0ECB" w:rsidRPr="0027357D" w:rsidRDefault="006A0ECB" w:rsidP="005147BE">
            <w:r w:rsidRPr="0027357D">
              <w:rPr>
                <w:color w:val="333333"/>
              </w:rPr>
              <w:t xml:space="preserve">Целевые индикаторы и показатели </w:t>
            </w:r>
          </w:p>
        </w:tc>
        <w:tc>
          <w:tcPr>
            <w:tcW w:w="6725" w:type="dxa"/>
          </w:tcPr>
          <w:p w:rsidR="006A0ECB" w:rsidRPr="0027357D" w:rsidRDefault="006A0ECB" w:rsidP="005147BE">
            <w:pPr>
              <w:ind w:left="29"/>
              <w:jc w:val="both"/>
            </w:pPr>
            <w:r>
              <w:t>1</w:t>
            </w:r>
            <w:r w:rsidRPr="0027357D">
              <w:t>. Количество клубных  формирований.</w:t>
            </w:r>
          </w:p>
          <w:p w:rsidR="006A0ECB" w:rsidRPr="0027357D" w:rsidRDefault="006A0ECB" w:rsidP="005147BE">
            <w:pPr>
              <w:ind w:left="29"/>
              <w:jc w:val="both"/>
            </w:pPr>
            <w:r>
              <w:t>2</w:t>
            </w:r>
            <w:r w:rsidRPr="0027357D">
              <w:t>. Число участников клубных  формирований.</w:t>
            </w:r>
          </w:p>
          <w:p w:rsidR="006A0ECB" w:rsidRDefault="006A0ECB" w:rsidP="005147BE">
            <w:pPr>
              <w:ind w:left="29"/>
              <w:jc w:val="both"/>
            </w:pPr>
            <w:r>
              <w:t>3</w:t>
            </w:r>
            <w:r w:rsidRPr="0027357D">
              <w:t>.Доля детей, привлекаемых к участию в творческих мероприятиях.</w:t>
            </w:r>
          </w:p>
          <w:p w:rsidR="006A0ECB" w:rsidRPr="0027357D" w:rsidRDefault="006A0ECB" w:rsidP="005147BE">
            <w:pPr>
              <w:jc w:val="both"/>
            </w:pPr>
            <w:r>
              <w:t>4</w:t>
            </w:r>
            <w:r w:rsidRPr="0027357D">
              <w:t>.Количество проведённых культурно-массовых мероприятий.</w:t>
            </w:r>
          </w:p>
          <w:p w:rsidR="006A0ECB" w:rsidRPr="0027357D" w:rsidRDefault="006A0ECB" w:rsidP="005147BE">
            <w:pPr>
              <w:ind w:left="29"/>
              <w:jc w:val="both"/>
            </w:pPr>
            <w:r>
              <w:t>5</w:t>
            </w:r>
            <w:r w:rsidRPr="0027357D">
              <w:t>. Число  участников культурно-массовых мероприятий</w:t>
            </w:r>
          </w:p>
          <w:p w:rsidR="006A0ECB" w:rsidRPr="0027357D" w:rsidRDefault="006A0ECB" w:rsidP="005147BE">
            <w:pPr>
              <w:ind w:left="29"/>
              <w:jc w:val="both"/>
            </w:pPr>
            <w:r>
              <w:t>6</w:t>
            </w:r>
            <w:r w:rsidRPr="0027357D">
              <w:t>.Удовлетворенность населения качеством предоставляемых услуг в сфере культуры (качеством культурного обслуживании)  (%).</w:t>
            </w:r>
          </w:p>
        </w:tc>
      </w:tr>
      <w:tr w:rsidR="006A0ECB" w:rsidRPr="0027357D" w:rsidTr="005147BE">
        <w:tc>
          <w:tcPr>
            <w:tcW w:w="3306" w:type="dxa"/>
          </w:tcPr>
          <w:p w:rsidR="006A0ECB" w:rsidRPr="0027357D" w:rsidRDefault="006A0ECB" w:rsidP="005147BE">
            <w:r w:rsidRPr="0027357D">
              <w:rPr>
                <w:color w:val="333333"/>
              </w:rPr>
              <w:t xml:space="preserve">Сроки реализации </w:t>
            </w:r>
          </w:p>
        </w:tc>
        <w:tc>
          <w:tcPr>
            <w:tcW w:w="6725" w:type="dxa"/>
          </w:tcPr>
          <w:p w:rsidR="006A0ECB" w:rsidRPr="0027357D" w:rsidRDefault="006A0ECB" w:rsidP="005147BE">
            <w:pPr>
              <w:jc w:val="both"/>
            </w:pPr>
            <w:r w:rsidRPr="0027357D">
              <w:t>2015-20</w:t>
            </w:r>
            <w:r>
              <w:t>20</w:t>
            </w:r>
            <w:r w:rsidRPr="0027357D">
              <w:t xml:space="preserve"> годы</w:t>
            </w:r>
          </w:p>
        </w:tc>
      </w:tr>
      <w:tr w:rsidR="006A0ECB" w:rsidRPr="0027357D" w:rsidTr="005147BE">
        <w:tc>
          <w:tcPr>
            <w:tcW w:w="3306" w:type="dxa"/>
          </w:tcPr>
          <w:p w:rsidR="006A0ECB" w:rsidRPr="0027357D" w:rsidRDefault="006A0ECB" w:rsidP="005147BE">
            <w:pPr>
              <w:rPr>
                <w:color w:val="333333"/>
              </w:rPr>
            </w:pPr>
            <w:r w:rsidRPr="0027357D">
              <w:rPr>
                <w:color w:val="333333"/>
              </w:rPr>
              <w:t>Основные подпрограммные мероприятия</w:t>
            </w:r>
          </w:p>
        </w:tc>
        <w:tc>
          <w:tcPr>
            <w:tcW w:w="6725" w:type="dxa"/>
          </w:tcPr>
          <w:p w:rsidR="006A0ECB" w:rsidRPr="0027357D" w:rsidRDefault="006A0ECB" w:rsidP="005147BE">
            <w:pPr>
              <w:autoSpaceDE w:val="0"/>
              <w:autoSpaceDN w:val="0"/>
              <w:adjustRightInd w:val="0"/>
            </w:pPr>
            <w:r w:rsidRPr="0027357D">
              <w:t>- организация деятельности клубных формирований;</w:t>
            </w:r>
          </w:p>
          <w:p w:rsidR="006A0ECB" w:rsidRPr="0027357D" w:rsidRDefault="006A0ECB" w:rsidP="005147BE">
            <w:pPr>
              <w:autoSpaceDE w:val="0"/>
              <w:autoSpaceDN w:val="0"/>
              <w:adjustRightInd w:val="0"/>
            </w:pPr>
            <w:r w:rsidRPr="0027357D">
              <w:t>-организация и проведение культурно – массовых и досуговых мероприятий;</w:t>
            </w:r>
          </w:p>
          <w:p w:rsidR="006A0ECB" w:rsidRPr="0027357D" w:rsidRDefault="006A0ECB" w:rsidP="005147BE">
            <w:pPr>
              <w:autoSpaceDE w:val="0"/>
              <w:autoSpaceDN w:val="0"/>
              <w:adjustRightInd w:val="0"/>
              <w:jc w:val="both"/>
            </w:pPr>
            <w:r w:rsidRPr="0027357D">
              <w:t>-информационно – просветительская деятельность</w:t>
            </w:r>
            <w:r>
              <w:t>.</w:t>
            </w:r>
          </w:p>
        </w:tc>
      </w:tr>
      <w:tr w:rsidR="006A0ECB" w:rsidRPr="0027357D" w:rsidTr="005147BE">
        <w:tc>
          <w:tcPr>
            <w:tcW w:w="3306" w:type="dxa"/>
          </w:tcPr>
          <w:p w:rsidR="006A0ECB" w:rsidRPr="0027357D" w:rsidRDefault="006A0ECB" w:rsidP="005147BE">
            <w:r w:rsidRPr="0027357D">
              <w:t>Ресурсное обеспечение за счет средств бюджета</w:t>
            </w:r>
          </w:p>
        </w:tc>
        <w:tc>
          <w:tcPr>
            <w:tcW w:w="6725" w:type="dxa"/>
          </w:tcPr>
          <w:p w:rsidR="006A0ECB" w:rsidRPr="009E7338" w:rsidRDefault="006A0ECB" w:rsidP="005147BE">
            <w:r>
              <w:t>Общий о</w:t>
            </w:r>
            <w:r w:rsidRPr="00120C10">
              <w:t xml:space="preserve">бъем </w:t>
            </w:r>
            <w:r>
              <w:t xml:space="preserve">финансирования мероприятий подпрограммы за 2015-2020 годы </w:t>
            </w:r>
            <w:r w:rsidRPr="00120C10">
              <w:t>составит (в тыс. руб</w:t>
            </w:r>
            <w:r>
              <w:t>лей</w:t>
            </w:r>
            <w:r w:rsidRPr="00120C10">
              <w:t xml:space="preserve">.): </w:t>
            </w:r>
            <w:r>
              <w:rPr>
                <w:rStyle w:val="a4"/>
                <w:rFonts w:eastAsia="Calibri"/>
                <w:b w:val="0"/>
                <w:bCs w:val="0"/>
              </w:rPr>
              <w:t>45 865,07</w:t>
            </w:r>
            <w:r w:rsidRPr="009E7338">
              <w:t xml:space="preserve">  тыс.рублей.</w:t>
            </w:r>
          </w:p>
          <w:p w:rsidR="006A0ECB" w:rsidRPr="009E7338" w:rsidRDefault="006A0ECB" w:rsidP="005147BE">
            <w:r w:rsidRPr="009E7338">
              <w:t xml:space="preserve">2015 –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7 143,46</w:t>
            </w:r>
            <w:r w:rsidRPr="009E7338">
              <w:rPr>
                <w:rStyle w:val="a4"/>
                <w:rFonts w:eastAsia="Calibri"/>
              </w:rPr>
              <w:t xml:space="preserve"> </w:t>
            </w:r>
            <w:r w:rsidRPr="009E7338">
              <w:t xml:space="preserve">тыс. рублей,                                                                                      2016 </w:t>
            </w:r>
            <w:r>
              <w:t>–</w:t>
            </w:r>
            <w:r w:rsidRPr="009E7338">
              <w:t xml:space="preserve"> </w:t>
            </w:r>
            <w:r>
              <w:t>7 477,15</w:t>
            </w:r>
            <w:r w:rsidRPr="009E7338">
              <w:rPr>
                <w:rStyle w:val="a4"/>
                <w:rFonts w:eastAsia="Calibri"/>
              </w:rPr>
              <w:t xml:space="preserve"> </w:t>
            </w:r>
            <w:r w:rsidRPr="009E7338">
              <w:t xml:space="preserve">тыс. рублей,                                                                                           2017 –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6</w:t>
            </w:r>
            <w:r>
              <w:rPr>
                <w:rStyle w:val="a4"/>
                <w:rFonts w:eastAsia="Calibri"/>
                <w:b w:val="0"/>
                <w:bCs w:val="0"/>
              </w:rPr>
              <w:t xml:space="preserve"> </w:t>
            </w:r>
            <w:r w:rsidRPr="009E7338">
              <w:rPr>
                <w:rStyle w:val="a4"/>
                <w:rFonts w:eastAsia="Calibri"/>
                <w:b w:val="0"/>
                <w:bCs w:val="0"/>
              </w:rPr>
              <w:t>828,63</w:t>
            </w:r>
            <w:r w:rsidRPr="009E7338">
              <w:t xml:space="preserve"> тыс. рублей.   </w:t>
            </w:r>
          </w:p>
          <w:p w:rsidR="006A0ECB" w:rsidRPr="009E7338" w:rsidRDefault="006A0ECB" w:rsidP="005147BE">
            <w:r w:rsidRPr="009E7338">
              <w:t>2018 – 8</w:t>
            </w:r>
            <w:r>
              <w:t xml:space="preserve"> </w:t>
            </w:r>
            <w:r w:rsidRPr="009E7338">
              <w:t>138,61</w:t>
            </w:r>
            <w:r w:rsidRPr="009E7338">
              <w:rPr>
                <w:rStyle w:val="a4"/>
                <w:rFonts w:eastAsia="Calibri"/>
              </w:rPr>
              <w:t xml:space="preserve"> </w:t>
            </w:r>
            <w:r w:rsidRPr="009E7338">
              <w:t>тыс. рублей</w:t>
            </w:r>
          </w:p>
          <w:p w:rsidR="006A0ECB" w:rsidRPr="009E7338" w:rsidRDefault="006A0ECB" w:rsidP="005147BE">
            <w:r w:rsidRPr="009E7338">
              <w:t>2019 – 8</w:t>
            </w:r>
            <w:r>
              <w:t xml:space="preserve"> </w:t>
            </w:r>
            <w:r w:rsidRPr="009E7338">
              <w:t>138,61</w:t>
            </w:r>
            <w:r w:rsidRPr="009E7338">
              <w:rPr>
                <w:rStyle w:val="a4"/>
                <w:rFonts w:eastAsia="Calibri"/>
              </w:rPr>
              <w:t xml:space="preserve"> </w:t>
            </w:r>
            <w:r w:rsidRPr="009E7338">
              <w:t>тыс. рублей</w:t>
            </w:r>
          </w:p>
          <w:p w:rsidR="006A0ECB" w:rsidRPr="0027357D" w:rsidRDefault="006A0ECB" w:rsidP="005147BE">
            <w:pPr>
              <w:rPr>
                <w:color w:val="FF0000"/>
              </w:rPr>
            </w:pPr>
            <w:r w:rsidRPr="009E7338">
              <w:t xml:space="preserve">2020 </w:t>
            </w:r>
            <w:r>
              <w:t>–</w:t>
            </w:r>
            <w:r w:rsidRPr="009E7338">
              <w:t xml:space="preserve"> 8</w:t>
            </w:r>
            <w:r>
              <w:t xml:space="preserve"> </w:t>
            </w:r>
            <w:r w:rsidRPr="009E7338">
              <w:t>138,61</w:t>
            </w:r>
            <w:r w:rsidRPr="009E7338">
              <w:rPr>
                <w:rStyle w:val="a4"/>
                <w:rFonts w:eastAsia="Calibri"/>
              </w:rPr>
              <w:t xml:space="preserve"> </w:t>
            </w:r>
            <w:r w:rsidRPr="009E7338">
              <w:t xml:space="preserve">тыс. рублей                                                                                 </w:t>
            </w:r>
            <w:r>
              <w:t xml:space="preserve">Ресурсное обеспечение муниципальной программы </w:t>
            </w:r>
            <w:r w:rsidRPr="00120C10">
              <w:t>за счет средств бюджета</w:t>
            </w:r>
            <w:r>
              <w:t xml:space="preserve"> муниципального образования «Город Кедровый» подлежит уточнению в рамках бюджетного цикла</w:t>
            </w:r>
            <w:r w:rsidRPr="00120C10">
              <w:t>. </w:t>
            </w:r>
          </w:p>
        </w:tc>
      </w:tr>
      <w:tr w:rsidR="006A0ECB" w:rsidRPr="0027357D" w:rsidTr="005147BE">
        <w:tc>
          <w:tcPr>
            <w:tcW w:w="3306" w:type="dxa"/>
          </w:tcPr>
          <w:p w:rsidR="006A0ECB" w:rsidRPr="0027357D" w:rsidRDefault="006A0ECB" w:rsidP="005147BE">
            <w:pPr>
              <w:rPr>
                <w:color w:val="333333"/>
              </w:rPr>
            </w:pPr>
            <w:r w:rsidRPr="0027357D">
              <w:rPr>
                <w:color w:val="333333"/>
              </w:rPr>
              <w:t xml:space="preserve">Ожидаемые конечные результаты </w:t>
            </w:r>
          </w:p>
        </w:tc>
        <w:tc>
          <w:tcPr>
            <w:tcW w:w="6725" w:type="dxa"/>
          </w:tcPr>
          <w:p w:rsidR="006A0ECB" w:rsidRPr="0027357D" w:rsidRDefault="006A0ECB" w:rsidP="005147BE">
            <w:pPr>
              <w:jc w:val="both"/>
              <w:rPr>
                <w:color w:val="000000"/>
              </w:rPr>
            </w:pPr>
            <w:r w:rsidRPr="0027357D">
              <w:t xml:space="preserve"> </w:t>
            </w:r>
            <w:r>
              <w:t>1.У</w:t>
            </w:r>
            <w:r w:rsidRPr="0027357D">
              <w:rPr>
                <w:color w:val="000000"/>
              </w:rPr>
              <w:t>величени</w:t>
            </w:r>
            <w:r>
              <w:rPr>
                <w:color w:val="000000"/>
              </w:rPr>
              <w:t>е</w:t>
            </w:r>
            <w:r w:rsidRPr="0027357D">
              <w:rPr>
                <w:color w:val="000000"/>
              </w:rPr>
              <w:t xml:space="preserve"> количества и разнообразия клубных формирований;</w:t>
            </w:r>
          </w:p>
          <w:p w:rsidR="006A0ECB" w:rsidRPr="0027357D" w:rsidRDefault="006A0ECB" w:rsidP="005147BE">
            <w:pPr>
              <w:jc w:val="both"/>
            </w:pPr>
            <w:r>
              <w:t>2</w:t>
            </w:r>
            <w:r w:rsidRPr="0027357D">
              <w:t>.Вовлеченность населения в культурно - досуговые мероприятия.</w:t>
            </w:r>
          </w:p>
          <w:p w:rsidR="006A0ECB" w:rsidRPr="0027357D" w:rsidRDefault="006A0ECB" w:rsidP="005147BE">
            <w:pPr>
              <w:jc w:val="both"/>
            </w:pPr>
            <w:r>
              <w:t>3</w:t>
            </w:r>
            <w:r w:rsidRPr="0027357D">
              <w:t>.Повышение эффективности деятельности культурно</w:t>
            </w:r>
            <w:r>
              <w:t xml:space="preserve"> </w:t>
            </w:r>
            <w:r w:rsidRPr="0027357D">
              <w:t>-досугов</w:t>
            </w:r>
            <w:r>
              <w:t>ого</w:t>
            </w:r>
            <w:r w:rsidRPr="0027357D">
              <w:t xml:space="preserve"> учреждения, поддержка самодеятельного художественного творчества (приобретение костюмов, материально-техническое оснащение).</w:t>
            </w:r>
          </w:p>
          <w:p w:rsidR="006A0ECB" w:rsidRPr="0027357D" w:rsidRDefault="006A0ECB" w:rsidP="005147BE">
            <w:pPr>
              <w:jc w:val="both"/>
            </w:pPr>
            <w:r>
              <w:t>4</w:t>
            </w:r>
            <w:r w:rsidRPr="0027357D">
              <w:t>.Удовлетворенность населения качеством предоставляемых услуг в сфере культуры.</w:t>
            </w:r>
          </w:p>
        </w:tc>
      </w:tr>
    </w:tbl>
    <w:p w:rsidR="006A0ECB" w:rsidRPr="0027357D" w:rsidRDefault="006A0ECB" w:rsidP="006A0ECB"/>
    <w:p w:rsidR="006A0ECB" w:rsidRPr="00154BF8" w:rsidRDefault="006A0ECB" w:rsidP="006A0ECB">
      <w:pPr>
        <w:jc w:val="center"/>
        <w:rPr>
          <w:b/>
        </w:rPr>
      </w:pPr>
      <w:r w:rsidRPr="00154BF8">
        <w:rPr>
          <w:b/>
        </w:rPr>
        <w:t>3.1. Характеристика сферы деятельности</w:t>
      </w:r>
    </w:p>
    <w:p w:rsidR="006A0ECB" w:rsidRPr="0027357D" w:rsidRDefault="006A0ECB" w:rsidP="006A0ECB">
      <w:pPr>
        <w:tabs>
          <w:tab w:val="left" w:pos="567"/>
        </w:tabs>
        <w:jc w:val="both"/>
      </w:pPr>
      <w:r w:rsidRPr="0027357D">
        <w:t xml:space="preserve"> </w:t>
      </w:r>
      <w:r w:rsidRPr="0027357D">
        <w:tab/>
        <w:t>Подпрограмма «</w:t>
      </w:r>
      <w:r w:rsidRPr="0027357D">
        <w:rPr>
          <w:rFonts w:eastAsia="Microsoft YaHei"/>
        </w:rPr>
        <w:t>Создание условий по предоставлению населению   культурно - досуговых услуг  на территории муниципального образования  «Город Кедровый в 2015-20</w:t>
      </w:r>
      <w:r>
        <w:rPr>
          <w:rFonts w:eastAsia="Microsoft YaHei"/>
        </w:rPr>
        <w:t>20</w:t>
      </w:r>
      <w:r w:rsidRPr="0027357D">
        <w:rPr>
          <w:rFonts w:eastAsia="Microsoft YaHei"/>
        </w:rPr>
        <w:t>г.г.»</w:t>
      </w:r>
      <w:r w:rsidRPr="0027357D">
        <w:t xml:space="preserve"> разработана в целях повышения культурного уровня жителей </w:t>
      </w:r>
      <w:r w:rsidRPr="0027357D">
        <w:rPr>
          <w:rFonts w:eastAsia="Microsoft YaHei"/>
        </w:rPr>
        <w:t>муниципального образования  «Город Кедровый</w:t>
      </w:r>
      <w:r w:rsidRPr="0027357D">
        <w:t>, сохранения условий для развития народного художественного, самодеятельного  творчества и удовлетворения потребностей жителей в услугах учреждений  культуры, реализации творческих инициатив, организации досуга.</w:t>
      </w:r>
    </w:p>
    <w:p w:rsidR="006A0ECB" w:rsidRPr="0027357D" w:rsidRDefault="006A0ECB" w:rsidP="006A0ECB">
      <w:pPr>
        <w:tabs>
          <w:tab w:val="left" w:pos="567"/>
        </w:tabs>
        <w:jc w:val="both"/>
      </w:pPr>
      <w:r w:rsidRPr="0027357D">
        <w:t xml:space="preserve">     </w:t>
      </w:r>
      <w:r w:rsidRPr="0027357D">
        <w:tab/>
        <w:t xml:space="preserve"> В муниципальном образовании «Город Кедровый» действует один Дом культуры, обеспечивающий культурно-досуговую деятельность, с общим количеством 132 посадочных места. </w:t>
      </w:r>
    </w:p>
    <w:p w:rsidR="006A0ECB" w:rsidRPr="0027357D" w:rsidRDefault="006A0ECB" w:rsidP="006A0ECB">
      <w:pPr>
        <w:tabs>
          <w:tab w:val="left" w:pos="567"/>
        </w:tabs>
        <w:jc w:val="both"/>
      </w:pPr>
      <w:r w:rsidRPr="0027357D">
        <w:tab/>
        <w:t>Ежегодно в муниципальном образовании «Город Кедровый» проводится около 200  культурно – массовых мероприятий, в числе которых: календарные, государственные, профессиональные праздники, общественно  - значимые, патриотические мероприятия, конкурсы и фестивали. В год более 11000 посетителей и участников мероприятий.</w:t>
      </w:r>
    </w:p>
    <w:p w:rsidR="006A0ECB" w:rsidRPr="0027357D" w:rsidRDefault="006A0ECB" w:rsidP="006A0ECB">
      <w:pPr>
        <w:tabs>
          <w:tab w:val="left" w:pos="567"/>
        </w:tabs>
        <w:jc w:val="both"/>
      </w:pPr>
      <w:r w:rsidRPr="0027357D">
        <w:tab/>
        <w:t xml:space="preserve">  В Доме культуры действует 5 клубных формирований самодеятельного народного творчества различных жанров с общим количеством участников 57 человек. Два из них для детей до 14 лет.</w:t>
      </w:r>
    </w:p>
    <w:p w:rsidR="006A0ECB" w:rsidRPr="0027357D" w:rsidRDefault="006A0ECB" w:rsidP="006A0ECB">
      <w:pPr>
        <w:ind w:firstLine="567"/>
        <w:jc w:val="both"/>
      </w:pPr>
      <w:r w:rsidRPr="0027357D">
        <w:t>Коллективы являются постоянными участниками  культурно-массовых мероприятий на территории муниципального образования «Город Кедровый», ведут активную концертную деятельность.</w:t>
      </w:r>
    </w:p>
    <w:p w:rsidR="006A0ECB" w:rsidRPr="0027357D" w:rsidRDefault="006A0ECB" w:rsidP="006A0ECB">
      <w:pPr>
        <w:ind w:firstLine="567"/>
        <w:jc w:val="both"/>
      </w:pPr>
      <w:r w:rsidRPr="0027357D">
        <w:t xml:space="preserve"> Одним из важных стимулов развития и совершенствования творческой деятельности коллективов художественной самодеятельности является участие в фестивалях и конкурсах областного уровня.</w:t>
      </w:r>
    </w:p>
    <w:p w:rsidR="006A0ECB" w:rsidRPr="0027357D" w:rsidRDefault="006A0ECB" w:rsidP="006A0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7D">
        <w:rPr>
          <w:rFonts w:ascii="Times New Roman" w:hAnsi="Times New Roman" w:cs="Times New Roman"/>
          <w:sz w:val="24"/>
          <w:szCs w:val="24"/>
        </w:rPr>
        <w:t xml:space="preserve">Для реализации задач в области народного творчества и культурно - досуговой деятельности, поставленных  </w:t>
      </w:r>
      <w:r w:rsidRPr="00154BF8">
        <w:rPr>
          <w:rFonts w:ascii="Times New Roman" w:hAnsi="Times New Roman" w:cs="Times New Roman"/>
          <w:sz w:val="24"/>
          <w:szCs w:val="24"/>
        </w:rPr>
        <w:t>Программой социально-экономического развития муниципального образования «Город Кедровый», необходим</w:t>
      </w:r>
      <w:r w:rsidRPr="0027357D">
        <w:rPr>
          <w:rFonts w:ascii="Times New Roman" w:hAnsi="Times New Roman" w:cs="Times New Roman"/>
          <w:sz w:val="24"/>
          <w:szCs w:val="24"/>
        </w:rPr>
        <w:t xml:space="preserve">  существенный интеллектуальный, информационный и организационный ресурс. Одним из главных ресурсов обеспечения государственной политики по созданию условий по предоставлению населению культурно-досуговых услуг  являются  учреждения  культурно-досугового типа.</w:t>
      </w:r>
    </w:p>
    <w:p w:rsidR="006A0ECB" w:rsidRPr="0027357D" w:rsidRDefault="006A0ECB" w:rsidP="006A0ECB">
      <w:pPr>
        <w:ind w:firstLine="567"/>
        <w:jc w:val="both"/>
      </w:pPr>
      <w:r w:rsidRPr="0027357D">
        <w:t xml:space="preserve">Несмотря на сложные процессы реформирования в сфере культуры и недостаточным финансированием учреждений культуры, все же имеет место тенденция увеличения количества людей, активно занимающихся творчеством, участвующих в культурно-массовых мероприятий, в том числе дети и молодежь. Это свидетельствует о растущем интересе населения к разнообразному досугу, о растущих потребностях в социокультурных услугах, средством получения которых остаются Дома культуры. Клубная деятельность является одной из важнейших составляющих современной культурной жизни общества, а Дом культуры – наиболее распространенными и доступными учреждениями культуры. Именно они служат центрами культурной жизни, организаторами проведения творческих мероприятий, предоставляют возможность населению в реализации их творческих потребностей и интересов. </w:t>
      </w:r>
    </w:p>
    <w:p w:rsidR="006A0ECB" w:rsidRPr="00154BF8" w:rsidRDefault="006A0ECB" w:rsidP="006A0ECB">
      <w:pPr>
        <w:ind w:firstLine="708"/>
        <w:jc w:val="both"/>
      </w:pPr>
      <w:r w:rsidRPr="0027357D">
        <w:t xml:space="preserve">Сфера   самодеятельного художественного  творчества муниципального образования «Город Кедровый» испытывает ряд проблем, и одной из них является состояние  материально-технической базы муниципальных  учреждений   культуры. Дом культуры  недостаточно оснащен необходимым оборудованием и реквизитом для обеспечения высокого качества проводимых культурно-массовых мероприятий, повышения эстетического уровня концертных программ. Наблюдается  нехватка качественных музыкальных инструментов, светового и звукового оборудования для достижения высокого уровня исполнительства. Для соответствия современным требованиям необходимо дальнейшее оснащение культурно -досугового учреждения   необходимым техническим оборудованием, обновление фонда сценических костюмов, приобретение музыкальных инструментов. Требуется строительство Дома культуры в с. Пудино, т.к. прежний </w:t>
      </w:r>
      <w:r w:rsidRPr="00154BF8">
        <w:t>Дом культуры признан аварийным.</w:t>
      </w:r>
    </w:p>
    <w:p w:rsidR="006A0ECB" w:rsidRPr="0027357D" w:rsidRDefault="006A0ECB" w:rsidP="006A0ECB">
      <w:pPr>
        <w:ind w:firstLine="567"/>
        <w:jc w:val="both"/>
      </w:pPr>
    </w:p>
    <w:p w:rsidR="006A0ECB" w:rsidRPr="0027357D" w:rsidRDefault="006A0ECB" w:rsidP="006A0ECB">
      <w:pPr>
        <w:ind w:firstLine="567"/>
        <w:jc w:val="both"/>
      </w:pPr>
      <w:r w:rsidRPr="0027357D">
        <w:tab/>
      </w:r>
    </w:p>
    <w:p w:rsidR="006A0ECB" w:rsidRPr="00FF488F" w:rsidRDefault="006A0ECB" w:rsidP="006A0EC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357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4BF8">
        <w:rPr>
          <w:rFonts w:ascii="Times New Roman" w:hAnsi="Times New Roman" w:cs="Times New Roman"/>
          <w:b/>
          <w:sz w:val="24"/>
          <w:szCs w:val="24"/>
        </w:rPr>
        <w:t>3.2. Приоритеты, цели и задачи в сфере деятельности</w:t>
      </w:r>
    </w:p>
    <w:p w:rsidR="006A0ECB" w:rsidRPr="0027357D" w:rsidRDefault="006A0ECB" w:rsidP="006A0ECB">
      <w:pPr>
        <w:ind w:firstLine="567"/>
        <w:jc w:val="both"/>
      </w:pPr>
      <w:r w:rsidRPr="0027357D">
        <w:t xml:space="preserve">В течение длительного периода для  самодеятельных коллективов приобретение  музыкальных инструментов, костюмов, технического оборудования в целях обеспечения их творческой деятельности носило несистемный характер. В связи с ограниченным  финансированием  для  самодеятельных коллективов приобретались единичные музыкальные инструменты, закупка нового музыкального оборудования отодвигалась на далекую перспективу. Вместе с тем творческое развитие коллективов в течение последних лет, повышение уровня исполнительского мастерства, новые репертуарные планы требуют соответствующего современного оснащения для поддержания уровня народного самодеятельного коллектива как лучшего представителя самодеятельных объединений.  </w:t>
      </w:r>
    </w:p>
    <w:p w:rsidR="006A0ECB" w:rsidRPr="00F14E63" w:rsidRDefault="006A0ECB" w:rsidP="006A0ECB">
      <w:pPr>
        <w:jc w:val="both"/>
      </w:pPr>
      <w:r w:rsidRPr="0027357D">
        <w:t xml:space="preserve">Основная  цель подпрограммы - </w:t>
      </w:r>
      <w:r w:rsidRPr="00F14E63">
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</w:r>
    </w:p>
    <w:p w:rsidR="006A0ECB" w:rsidRPr="00F14E63" w:rsidRDefault="006A0ECB" w:rsidP="006A0EC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14E63">
        <w:rPr>
          <w:rFonts w:ascii="Times New Roman" w:hAnsi="Times New Roman" w:cs="Times New Roman"/>
          <w:sz w:val="24"/>
          <w:szCs w:val="24"/>
        </w:rPr>
        <w:t>Для достижения цели подпрограммы предстоит решить  следующие задачи:</w:t>
      </w:r>
    </w:p>
    <w:p w:rsidR="006A0ECB" w:rsidRPr="00F14E63" w:rsidRDefault="006A0ECB" w:rsidP="006A0ECB">
      <w:pPr>
        <w:jc w:val="both"/>
      </w:pPr>
      <w:r w:rsidRPr="00F14E63">
        <w:t>1.Сохранение и развитие деятельности творческих  коллективов художественной самодеятельности, клубных формирований и любительских объединений.</w:t>
      </w:r>
    </w:p>
    <w:p w:rsidR="006A0ECB" w:rsidRPr="00F14E63" w:rsidRDefault="006A0ECB" w:rsidP="006A0ECB">
      <w:pPr>
        <w:jc w:val="both"/>
      </w:pPr>
      <w:r w:rsidRPr="00F14E63">
        <w:t>2. Организация проведения культурно – массовых мероприятий.</w:t>
      </w:r>
    </w:p>
    <w:p w:rsidR="006A0ECB" w:rsidRPr="00F14E63" w:rsidRDefault="006A0ECB" w:rsidP="006A0ECB">
      <w:pPr>
        <w:ind w:firstLine="708"/>
        <w:jc w:val="both"/>
      </w:pPr>
      <w:r w:rsidRPr="00F14E63">
        <w:t>Реализация подпрограммы позволит сохранить единую культурную политику через поддержку значимых творческих проектов, увеличение числа культурно-массовых мероприятий, клубных формирований. И как следствие возможно достижение целей подпрограммы - 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</w:r>
    </w:p>
    <w:p w:rsidR="006A0ECB" w:rsidRPr="0027357D" w:rsidRDefault="006A0ECB" w:rsidP="006A0EC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A0ECB" w:rsidRPr="00154BF8" w:rsidRDefault="006A0ECB" w:rsidP="006A0ECB">
      <w:pPr>
        <w:autoSpaceDE w:val="0"/>
        <w:autoSpaceDN w:val="0"/>
        <w:adjustRightInd w:val="0"/>
        <w:jc w:val="center"/>
        <w:rPr>
          <w:b/>
        </w:rPr>
      </w:pPr>
      <w:r w:rsidRPr="00154BF8">
        <w:rPr>
          <w:b/>
        </w:rPr>
        <w:t>3.3.Целевые показатели и индикаторы.</w:t>
      </w:r>
    </w:p>
    <w:p w:rsidR="006A0ECB" w:rsidRPr="0027357D" w:rsidRDefault="006A0ECB" w:rsidP="006A0ECB">
      <w:pPr>
        <w:keepNext/>
        <w:tabs>
          <w:tab w:val="left" w:pos="1134"/>
        </w:tabs>
        <w:ind w:firstLine="709"/>
        <w:jc w:val="both"/>
      </w:pPr>
      <w:r w:rsidRPr="0027357D">
        <w:t>В качестве целевых показателей (индикаторов) подпрограммы определены:</w:t>
      </w:r>
    </w:p>
    <w:p w:rsidR="006A0ECB" w:rsidRPr="0027357D" w:rsidRDefault="006A0ECB" w:rsidP="006A0ECB">
      <w:pPr>
        <w:ind w:firstLine="708"/>
        <w:jc w:val="both"/>
        <w:rPr>
          <w:color w:val="000000"/>
        </w:rPr>
      </w:pPr>
      <w:r w:rsidRPr="0027357D">
        <w:rPr>
          <w:color w:val="000000"/>
        </w:rPr>
        <w:t>В рамках поставленной задачи «</w:t>
      </w:r>
      <w:r w:rsidRPr="00F14E63">
        <w:t>Сохранение и развитие деятельности творческих  коллективов художественной самодеятельности, клубных формирований и любительских объединений</w:t>
      </w:r>
      <w:r w:rsidRPr="0027357D">
        <w:rPr>
          <w:color w:val="000000"/>
        </w:rPr>
        <w:t>»:</w:t>
      </w:r>
    </w:p>
    <w:p w:rsidR="006A0ECB" w:rsidRPr="0027357D" w:rsidRDefault="006A0ECB" w:rsidP="006A0ECB">
      <w:pPr>
        <w:jc w:val="both"/>
        <w:rPr>
          <w:color w:val="000000"/>
        </w:rPr>
      </w:pPr>
      <w:r w:rsidRPr="0027357D">
        <w:rPr>
          <w:color w:val="000000"/>
        </w:rPr>
        <w:t>-количество клубных формирований;</w:t>
      </w:r>
    </w:p>
    <w:p w:rsidR="006A0ECB" w:rsidRDefault="006A0ECB" w:rsidP="006A0ECB">
      <w:pPr>
        <w:jc w:val="both"/>
        <w:rPr>
          <w:color w:val="000000"/>
        </w:rPr>
      </w:pPr>
      <w:r w:rsidRPr="0027357D">
        <w:rPr>
          <w:color w:val="000000"/>
        </w:rPr>
        <w:t>-число участников клубных формирований.</w:t>
      </w:r>
    </w:p>
    <w:p w:rsidR="006A0ECB" w:rsidRDefault="006A0ECB" w:rsidP="006A0ECB">
      <w:pPr>
        <w:ind w:firstLine="708"/>
        <w:jc w:val="both"/>
        <w:rPr>
          <w:color w:val="000000"/>
        </w:rPr>
      </w:pPr>
      <w:r w:rsidRPr="0027357D">
        <w:rPr>
          <w:color w:val="000000"/>
        </w:rPr>
        <w:t>В рамках поставленной задачи «</w:t>
      </w:r>
      <w:r w:rsidRPr="00F14E63">
        <w:t>Организация проведения культурно – массовых мероприятий</w:t>
      </w:r>
      <w:r>
        <w:t>»</w:t>
      </w:r>
      <w:r w:rsidRPr="0027357D">
        <w:rPr>
          <w:color w:val="000000"/>
        </w:rPr>
        <w:t>;</w:t>
      </w:r>
    </w:p>
    <w:p w:rsidR="006A0ECB" w:rsidRPr="0027357D" w:rsidRDefault="006A0ECB" w:rsidP="006A0ECB">
      <w:pPr>
        <w:jc w:val="both"/>
        <w:rPr>
          <w:color w:val="000000"/>
        </w:rPr>
      </w:pPr>
      <w:r>
        <w:rPr>
          <w:color w:val="000000"/>
        </w:rPr>
        <w:t>- количество проведенных культурно- массовых мероприятий;</w:t>
      </w:r>
    </w:p>
    <w:p w:rsidR="006A0ECB" w:rsidRPr="0027357D" w:rsidRDefault="006A0ECB" w:rsidP="006A0ECB">
      <w:pPr>
        <w:jc w:val="both"/>
        <w:rPr>
          <w:color w:val="000000"/>
        </w:rPr>
      </w:pPr>
      <w:r w:rsidRPr="0027357D">
        <w:rPr>
          <w:color w:val="000000"/>
        </w:rPr>
        <w:t>- число участников культурно – массовых мероприятий;</w:t>
      </w:r>
    </w:p>
    <w:p w:rsidR="006A0ECB" w:rsidRPr="0027357D" w:rsidRDefault="006A0ECB" w:rsidP="006A0ECB">
      <w:pPr>
        <w:jc w:val="both"/>
        <w:rPr>
          <w:color w:val="000000"/>
        </w:rPr>
      </w:pPr>
      <w:r w:rsidRPr="0027357D">
        <w:rPr>
          <w:color w:val="000000"/>
        </w:rPr>
        <w:t>-доля детей, привлекаемых к участию в творческих мероприятиях;</w:t>
      </w:r>
    </w:p>
    <w:p w:rsidR="006A0ECB" w:rsidRPr="0027357D" w:rsidRDefault="006A0ECB" w:rsidP="006A0ECB">
      <w:pPr>
        <w:jc w:val="both"/>
        <w:rPr>
          <w:color w:val="000000"/>
        </w:rPr>
      </w:pPr>
      <w:r w:rsidRPr="0027357D">
        <w:rPr>
          <w:color w:val="000000"/>
        </w:rPr>
        <w:t>-удовлетворенность населения качеством предоставляемых услуг в сфере культуры (качеством культурного обслуживания).</w:t>
      </w:r>
    </w:p>
    <w:p w:rsidR="006A0ECB" w:rsidRPr="00D15EC1" w:rsidRDefault="006A0ECB" w:rsidP="006A0ECB">
      <w:pPr>
        <w:tabs>
          <w:tab w:val="left" w:pos="1134"/>
        </w:tabs>
        <w:ind w:firstLine="709"/>
        <w:jc w:val="both"/>
      </w:pPr>
      <w:r w:rsidRPr="00D15EC1">
        <w:t xml:space="preserve">Сведения о целевых показателях и их значениях по годам реализации муниципальной </w:t>
      </w:r>
      <w:r>
        <w:t>под</w:t>
      </w:r>
      <w:r w:rsidRPr="00D15EC1">
        <w:t xml:space="preserve">программы представлены в </w:t>
      </w:r>
      <w:r w:rsidRPr="00F72E20">
        <w:t>приложении № 1</w:t>
      </w:r>
      <w:r w:rsidRPr="00D15EC1">
        <w:t xml:space="preserve"> к </w:t>
      </w:r>
      <w:r>
        <w:t>П</w:t>
      </w:r>
      <w:r w:rsidRPr="00D15EC1">
        <w:t>рограмме.</w:t>
      </w:r>
    </w:p>
    <w:p w:rsidR="006A0ECB" w:rsidRPr="0027357D" w:rsidRDefault="006A0ECB" w:rsidP="006A0ECB">
      <w:pPr>
        <w:ind w:firstLine="708"/>
        <w:jc w:val="both"/>
        <w:rPr>
          <w:color w:val="000000"/>
        </w:rPr>
      </w:pPr>
    </w:p>
    <w:p w:rsidR="006A0ECB" w:rsidRPr="0027357D" w:rsidRDefault="006A0ECB" w:rsidP="006A0ECB">
      <w:pPr>
        <w:ind w:firstLine="708"/>
        <w:jc w:val="both"/>
        <w:rPr>
          <w:color w:val="000000"/>
        </w:rPr>
      </w:pPr>
    </w:p>
    <w:p w:rsidR="006A0ECB" w:rsidRPr="00154BF8" w:rsidRDefault="006A0ECB" w:rsidP="006A0ECB">
      <w:pPr>
        <w:autoSpaceDE w:val="0"/>
        <w:autoSpaceDN w:val="0"/>
        <w:adjustRightInd w:val="0"/>
        <w:jc w:val="center"/>
        <w:rPr>
          <w:b/>
        </w:rPr>
      </w:pPr>
      <w:r w:rsidRPr="00154BF8">
        <w:rPr>
          <w:b/>
          <w:color w:val="000000"/>
        </w:rPr>
        <w:t>3.4.Сроки и этапы реализации</w:t>
      </w:r>
    </w:p>
    <w:p w:rsidR="006A0ECB" w:rsidRPr="0027357D" w:rsidRDefault="006A0ECB" w:rsidP="006A0ECB">
      <w:pPr>
        <w:autoSpaceDE w:val="0"/>
        <w:autoSpaceDN w:val="0"/>
        <w:adjustRightInd w:val="0"/>
        <w:jc w:val="both"/>
      </w:pPr>
      <w:r w:rsidRPr="0027357D">
        <w:t>Этапы реализации подпрограммы не выделяются.</w:t>
      </w:r>
    </w:p>
    <w:p w:rsidR="006A0ECB" w:rsidRPr="0027357D" w:rsidRDefault="006A0ECB" w:rsidP="006A0ECB">
      <w:pPr>
        <w:autoSpaceDE w:val="0"/>
        <w:autoSpaceDN w:val="0"/>
        <w:adjustRightInd w:val="0"/>
        <w:jc w:val="both"/>
      </w:pPr>
      <w:r w:rsidRPr="0027357D">
        <w:t xml:space="preserve"> </w:t>
      </w:r>
    </w:p>
    <w:p w:rsidR="006A0ECB" w:rsidRPr="00154BF8" w:rsidRDefault="006A0ECB" w:rsidP="006A0ECB">
      <w:pPr>
        <w:autoSpaceDE w:val="0"/>
        <w:autoSpaceDN w:val="0"/>
        <w:adjustRightInd w:val="0"/>
        <w:jc w:val="center"/>
        <w:rPr>
          <w:b/>
        </w:rPr>
      </w:pPr>
      <w:r w:rsidRPr="00154BF8">
        <w:rPr>
          <w:b/>
        </w:rPr>
        <w:t>3.5.Основные мероприятия</w:t>
      </w:r>
    </w:p>
    <w:p w:rsidR="006A0ECB" w:rsidRPr="00F14E63" w:rsidRDefault="006A0ECB" w:rsidP="006A0ECB">
      <w:pPr>
        <w:autoSpaceDE w:val="0"/>
        <w:autoSpaceDN w:val="0"/>
        <w:adjustRightInd w:val="0"/>
      </w:pPr>
      <w:r w:rsidRPr="0027357D">
        <w:tab/>
      </w:r>
      <w:r w:rsidRPr="00F14E63">
        <w:t>Основные мероприятия в сфере реализации подпрограммы:</w:t>
      </w:r>
    </w:p>
    <w:p w:rsidR="006A0ECB" w:rsidRPr="0027357D" w:rsidRDefault="006A0ECB" w:rsidP="006A0ECB">
      <w:pPr>
        <w:autoSpaceDE w:val="0"/>
        <w:autoSpaceDN w:val="0"/>
        <w:adjustRightInd w:val="0"/>
        <w:jc w:val="both"/>
      </w:pPr>
      <w:r w:rsidRPr="0027357D">
        <w:t>- организация деятельности клубных формирований;</w:t>
      </w:r>
    </w:p>
    <w:p w:rsidR="006A0ECB" w:rsidRPr="0027357D" w:rsidRDefault="006A0ECB" w:rsidP="006A0ECB">
      <w:pPr>
        <w:autoSpaceDE w:val="0"/>
        <w:autoSpaceDN w:val="0"/>
        <w:adjustRightInd w:val="0"/>
        <w:jc w:val="both"/>
      </w:pPr>
      <w:r w:rsidRPr="0027357D">
        <w:t>-организация и проведение культурно – массовых и досуговых мероприятий;</w:t>
      </w:r>
    </w:p>
    <w:p w:rsidR="006A0ECB" w:rsidRPr="0027357D" w:rsidRDefault="006A0ECB" w:rsidP="006A0ECB">
      <w:pPr>
        <w:autoSpaceDE w:val="0"/>
        <w:autoSpaceDN w:val="0"/>
        <w:adjustRightInd w:val="0"/>
        <w:jc w:val="both"/>
      </w:pPr>
      <w:r w:rsidRPr="0027357D">
        <w:t>-информационно – просветительская деятельность;</w:t>
      </w:r>
    </w:p>
    <w:p w:rsidR="006A0ECB" w:rsidRDefault="006A0ECB" w:rsidP="006A0ECB">
      <w:pPr>
        <w:autoSpaceDE w:val="0"/>
        <w:autoSpaceDN w:val="0"/>
        <w:adjustRightInd w:val="0"/>
        <w:jc w:val="both"/>
      </w:pPr>
      <w:r w:rsidRPr="0027357D">
        <w:t>-</w:t>
      </w:r>
      <w:r>
        <w:t>приобретение кинооборудования.</w:t>
      </w:r>
    </w:p>
    <w:p w:rsidR="006A0ECB" w:rsidRDefault="006A0ECB" w:rsidP="006A0ECB">
      <w:pPr>
        <w:autoSpaceDE w:val="0"/>
        <w:autoSpaceDN w:val="0"/>
        <w:adjustRightInd w:val="0"/>
        <w:jc w:val="both"/>
      </w:pPr>
      <w:r>
        <w:tab/>
      </w:r>
      <w:r w:rsidRPr="00154BF8"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</w:t>
      </w:r>
      <w:r>
        <w:t>.</w:t>
      </w:r>
    </w:p>
    <w:p w:rsidR="006A0ECB" w:rsidRPr="0027357D" w:rsidRDefault="006A0ECB" w:rsidP="006A0ECB">
      <w:pPr>
        <w:autoSpaceDE w:val="0"/>
        <w:autoSpaceDN w:val="0"/>
        <w:adjustRightInd w:val="0"/>
        <w:jc w:val="both"/>
      </w:pPr>
    </w:p>
    <w:p w:rsidR="006A0ECB" w:rsidRPr="00154BF8" w:rsidRDefault="006A0ECB" w:rsidP="006A0ECB">
      <w:pPr>
        <w:autoSpaceDE w:val="0"/>
        <w:autoSpaceDN w:val="0"/>
        <w:adjustRightInd w:val="0"/>
        <w:jc w:val="center"/>
        <w:rPr>
          <w:b/>
        </w:rPr>
      </w:pPr>
      <w:r w:rsidRPr="00154BF8">
        <w:rPr>
          <w:b/>
        </w:rPr>
        <w:t>3.6. Меры муниципального регулирования</w:t>
      </w:r>
    </w:p>
    <w:p w:rsidR="006A0ECB" w:rsidRPr="00154BF8" w:rsidRDefault="006A0ECB" w:rsidP="006A0ECB">
      <w:pPr>
        <w:ind w:firstLine="720"/>
        <w:jc w:val="both"/>
        <w:rPr>
          <w:rStyle w:val="FontStyle45"/>
        </w:rPr>
      </w:pPr>
      <w:r w:rsidRPr="00154BF8">
        <w:rPr>
          <w:rStyle w:val="FontStyle45"/>
        </w:rPr>
        <w:t>Разработка и утверждение дополнительных 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  подпрограммы, и (или) внесения в них изменений, а также в случае принятия соответствующих управленческих решений.</w:t>
      </w:r>
    </w:p>
    <w:p w:rsidR="006A0ECB" w:rsidRPr="00154BF8" w:rsidRDefault="006A0ECB" w:rsidP="006A0ECB">
      <w:pPr>
        <w:ind w:firstLine="720"/>
        <w:jc w:val="both"/>
      </w:pPr>
      <w:r w:rsidRPr="00154BF8">
        <w:rPr>
          <w:rStyle w:val="FontStyle45"/>
        </w:rPr>
        <w:t xml:space="preserve">Финансовые затраты  на </w:t>
      </w:r>
      <w:r w:rsidRPr="00154BF8">
        <w:t>применение мер муниципального регулирования не предусмотрены.</w:t>
      </w:r>
    </w:p>
    <w:p w:rsidR="006A0ECB" w:rsidRPr="0027357D" w:rsidRDefault="006A0ECB" w:rsidP="006A0ECB">
      <w:pPr>
        <w:ind w:firstLine="720"/>
        <w:jc w:val="center"/>
        <w:rPr>
          <w:color w:val="FF0000"/>
        </w:rPr>
      </w:pPr>
    </w:p>
    <w:p w:rsidR="006A0ECB" w:rsidRPr="00154BF8" w:rsidRDefault="006A0ECB" w:rsidP="006A0ECB">
      <w:pPr>
        <w:jc w:val="center"/>
        <w:rPr>
          <w:rStyle w:val="FontStyle46"/>
          <w:rFonts w:eastAsia="Calibri"/>
          <w:sz w:val="24"/>
          <w:szCs w:val="24"/>
        </w:rPr>
      </w:pPr>
      <w:r w:rsidRPr="00154BF8">
        <w:rPr>
          <w:rStyle w:val="FontStyle46"/>
          <w:rFonts w:eastAsia="Calibri"/>
          <w:sz w:val="24"/>
          <w:szCs w:val="24"/>
        </w:rPr>
        <w:t>3.7. Прогноз сводных показателей муниципальных заданий</w:t>
      </w:r>
    </w:p>
    <w:p w:rsidR="006A0ECB" w:rsidRPr="0027357D" w:rsidRDefault="006A0ECB" w:rsidP="006A0ECB">
      <w:pPr>
        <w:ind w:firstLine="720"/>
      </w:pPr>
      <w:r w:rsidRPr="0027357D">
        <w:t>Муниципальные задания на оказание муниципальных услуг (выполнение работ) в рамках подпрограммы не формируются.</w:t>
      </w:r>
    </w:p>
    <w:p w:rsidR="006A0ECB" w:rsidRPr="0027357D" w:rsidRDefault="006A0ECB" w:rsidP="006A0ECB">
      <w:pPr>
        <w:ind w:firstLine="720"/>
      </w:pPr>
    </w:p>
    <w:p w:rsidR="006A0ECB" w:rsidRPr="00154BF8" w:rsidRDefault="006A0ECB" w:rsidP="006A0ECB">
      <w:pPr>
        <w:ind w:firstLine="720"/>
        <w:jc w:val="center"/>
        <w:rPr>
          <w:b/>
        </w:rPr>
      </w:pPr>
      <w:r w:rsidRPr="00154BF8">
        <w:rPr>
          <w:b/>
        </w:rPr>
        <w:t>3.8. Взаимодействие с органами государственной власти и местного самоуправления, организациями и гражданами</w:t>
      </w:r>
    </w:p>
    <w:p w:rsidR="006A0ECB" w:rsidRPr="0027357D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27357D">
        <w:rPr>
          <w:bCs/>
        </w:rPr>
        <w:t xml:space="preserve">В целях </w:t>
      </w:r>
      <w:r w:rsidRPr="0027357D">
        <w:t>реализации отдельных мероприятий  подпрограммы  осуществляется взаимодействие с органами государственной власти, органами местного самоуправления, организациями и гражданами,</w:t>
      </w:r>
    </w:p>
    <w:p w:rsidR="006A0ECB" w:rsidRPr="0027357D" w:rsidRDefault="006A0ECB" w:rsidP="006A0ECB">
      <w:pPr>
        <w:ind w:firstLine="567"/>
        <w:jc w:val="both"/>
      </w:pPr>
      <w:r w:rsidRPr="0027357D">
        <w:t xml:space="preserve">В реализации подпрограммы принимают участия: творческие коллективы МУ «Культура», МБОУ ДОД «Детская школа искусств», МБОУ СОШ №1 г. Кедрового, МАОУ ПСШ, общество инвалидов, предприниматели муниципального образования, жители г. Кедрового и с. Пудино. </w:t>
      </w:r>
    </w:p>
    <w:p w:rsidR="006A0ECB" w:rsidRPr="0027357D" w:rsidRDefault="006A0ECB" w:rsidP="006A0ECB">
      <w:pPr>
        <w:ind w:firstLine="567"/>
        <w:jc w:val="both"/>
      </w:pPr>
    </w:p>
    <w:p w:rsidR="006A0ECB" w:rsidRPr="00154BF8" w:rsidRDefault="006A0ECB" w:rsidP="006A0ECB">
      <w:pPr>
        <w:ind w:firstLine="567"/>
        <w:jc w:val="center"/>
        <w:rPr>
          <w:b/>
        </w:rPr>
      </w:pPr>
      <w:r w:rsidRPr="00154BF8">
        <w:rPr>
          <w:b/>
        </w:rPr>
        <w:t>3.9. Ресурсное обеспечение</w:t>
      </w:r>
    </w:p>
    <w:p w:rsidR="006A0ECB" w:rsidRPr="0027357D" w:rsidRDefault="006A0ECB" w:rsidP="006A0ECB">
      <w:pPr>
        <w:ind w:firstLine="540"/>
        <w:jc w:val="both"/>
      </w:pPr>
      <w:r w:rsidRPr="0027357D">
        <w:t xml:space="preserve">Объем финансирования подпрограммы оценивается в </w:t>
      </w:r>
      <w:r>
        <w:t>45 865,07</w:t>
      </w:r>
      <w:r w:rsidRPr="009E7338">
        <w:t>тыс</w:t>
      </w:r>
      <w:r w:rsidRPr="0027357D">
        <w:t>. руб</w:t>
      </w:r>
      <w:r>
        <w:t>лей</w:t>
      </w:r>
      <w:r w:rsidRPr="0027357D">
        <w:t>.</w:t>
      </w:r>
    </w:p>
    <w:p w:rsidR="006A0ECB" w:rsidRDefault="006A0ECB" w:rsidP="006A0ECB">
      <w:pPr>
        <w:ind w:firstLine="540"/>
        <w:jc w:val="both"/>
      </w:pPr>
      <w:r w:rsidRPr="00D15EC1">
        <w:t xml:space="preserve">Расходы бюджета муниципального образования на выполнение подпрограммы  приведены в приложении </w:t>
      </w:r>
      <w:r w:rsidRPr="00F72E20">
        <w:t>№5 к Программе</w:t>
      </w:r>
      <w:r>
        <w:t>.</w:t>
      </w:r>
    </w:p>
    <w:p w:rsidR="006A0ECB" w:rsidRPr="0027357D" w:rsidRDefault="006A0ECB" w:rsidP="006A0ECB">
      <w:pPr>
        <w:ind w:firstLine="540"/>
        <w:jc w:val="both"/>
      </w:pPr>
      <w:r w:rsidRPr="0027357D">
        <w:t xml:space="preserve">Размер средств, предусмотренных на финансирование </w:t>
      </w:r>
      <w:r>
        <w:t>под</w:t>
      </w:r>
      <w:r w:rsidRPr="0027357D">
        <w:t>программы в 2015-20</w:t>
      </w:r>
      <w:r>
        <w:t>20</w:t>
      </w:r>
      <w:r w:rsidRPr="0027357D">
        <w:t xml:space="preserve"> годах носит прогнозный характер и подлежит корректировке при формировании бюджета муниципального образования на очередной финансовый год (очередной финансовый год и плановый период).</w:t>
      </w:r>
    </w:p>
    <w:p w:rsidR="006A0ECB" w:rsidRPr="0027357D" w:rsidRDefault="006A0ECB" w:rsidP="006A0ECB">
      <w:pPr>
        <w:ind w:left="360"/>
        <w:jc w:val="center"/>
        <w:rPr>
          <w:b/>
          <w:highlight w:val="yellow"/>
        </w:rPr>
      </w:pPr>
    </w:p>
    <w:p w:rsidR="006A0ECB" w:rsidRPr="00154BF8" w:rsidRDefault="006A0ECB" w:rsidP="006A0ECB">
      <w:pPr>
        <w:ind w:left="360"/>
        <w:jc w:val="center"/>
        <w:rPr>
          <w:b/>
        </w:rPr>
      </w:pPr>
      <w:r w:rsidRPr="00154BF8">
        <w:rPr>
          <w:b/>
        </w:rPr>
        <w:t>3.10. Риски и меры по управлению рисками</w:t>
      </w:r>
    </w:p>
    <w:p w:rsidR="006A0ECB" w:rsidRPr="0027357D" w:rsidRDefault="006A0ECB" w:rsidP="006A0ECB">
      <w:pPr>
        <w:jc w:val="both"/>
      </w:pPr>
      <w:r w:rsidRPr="0027357D">
        <w:tab/>
        <w:t>Финансовые риски с ограниченность бюджетных ресурсов на цели реализации подпрограммы, а так же с возможностью нецелевого и (или) неэффективного использования бюджетных средств в ходе реализации мероприятий подпрограммы. Для управления риском – объемы бюджетного финансирования обосновываются в рамках бюджетного цикла.</w:t>
      </w:r>
    </w:p>
    <w:p w:rsidR="006A0ECB" w:rsidRDefault="006A0ECB" w:rsidP="006A0ECB">
      <w:pPr>
        <w:jc w:val="both"/>
      </w:pPr>
      <w:r w:rsidRPr="0027357D">
        <w:tab/>
        <w:t>В качестве дополнительного финансирования планируется привлекать средства на реализацию программ (проектов) в области культуры из бюджета Томской области в виде субсидий на реализацию программ (проектов).</w:t>
      </w:r>
    </w:p>
    <w:p w:rsidR="006A0ECB" w:rsidRDefault="006A0ECB" w:rsidP="006A0ECB">
      <w:pPr>
        <w:jc w:val="both"/>
      </w:pPr>
      <w:r w:rsidRPr="0027357D">
        <w:tab/>
        <w:t>Организационные риски связаны с необходимостью взаимодействия и организации для достижения целей и задач подпрограммы многих участников (органов местного самоуправления,  образовательных организаций, работодателей). Меры по управлению организационными рисками:</w:t>
      </w:r>
    </w:p>
    <w:p w:rsidR="006A0ECB" w:rsidRDefault="006A0ECB" w:rsidP="006A0ECB">
      <w:pPr>
        <w:jc w:val="both"/>
      </w:pPr>
      <w:r w:rsidRPr="0027357D">
        <w:t>-мониторинг реализации мероприятий подпрограммы;</w:t>
      </w:r>
    </w:p>
    <w:p w:rsidR="006A0ECB" w:rsidRDefault="006A0ECB" w:rsidP="006A0ECB">
      <w:pPr>
        <w:jc w:val="both"/>
      </w:pPr>
      <w:r w:rsidRPr="0027357D">
        <w:t>-координация деятельности участников реализации подпрограммы;</w:t>
      </w:r>
    </w:p>
    <w:p w:rsidR="006A0ECB" w:rsidRDefault="006A0ECB" w:rsidP="006A0ECB">
      <w:pPr>
        <w:jc w:val="both"/>
      </w:pPr>
      <w:r w:rsidRPr="0027357D">
        <w:t>-закрепление персональной ответственности за руководителями и специалистами органов местного самоуправления за достижение поставленных целей и задач;</w:t>
      </w:r>
    </w:p>
    <w:p w:rsidR="006A0ECB" w:rsidRDefault="006A0ECB" w:rsidP="006A0ECB">
      <w:pPr>
        <w:jc w:val="both"/>
      </w:pPr>
      <w:r w:rsidRPr="0027357D">
        <w:t xml:space="preserve">-механизм стимулирования специалистов и работников Дома культуры, предполагающий установление зависимости заработной платы от полученных результатов. </w:t>
      </w:r>
    </w:p>
    <w:p w:rsidR="006A0ECB" w:rsidRDefault="006A0ECB" w:rsidP="006A0ECB">
      <w:pPr>
        <w:ind w:firstLine="540"/>
      </w:pPr>
      <w:r w:rsidRPr="0027357D">
        <w:t xml:space="preserve">Кадровые риски связаны с недостатком квалифицированных кадров в сфере физической культуры и спорта. Мерами по управлению рисками являются подготовка и переподготовка кадров. </w:t>
      </w: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center"/>
        <w:rPr>
          <w:b/>
        </w:rPr>
      </w:pPr>
    </w:p>
    <w:p w:rsidR="006A0ECB" w:rsidRPr="00154BF8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center"/>
        <w:rPr>
          <w:b/>
        </w:rPr>
      </w:pPr>
      <w:r w:rsidRPr="00154BF8">
        <w:rPr>
          <w:b/>
        </w:rPr>
        <w:t>3.11.Конечные результаты и оценка эффективности.</w:t>
      </w:r>
    </w:p>
    <w:p w:rsidR="006A0ECB" w:rsidRPr="0027357D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</w:pPr>
      <w:r w:rsidRPr="0027357D">
        <w:t>Реализация подпрограммы позволит создать условия для культурной деятельности, равного и свободного доступа населения муниципального образования «Город Кедровый» к культурным ценностям и культурно – досуговой деятельности путем:</w:t>
      </w:r>
    </w:p>
    <w:p w:rsidR="006A0ECB" w:rsidRPr="0027357D" w:rsidRDefault="006A0ECB" w:rsidP="006A0ECB">
      <w:pPr>
        <w:jc w:val="both"/>
        <w:rPr>
          <w:color w:val="000000"/>
        </w:rPr>
      </w:pPr>
      <w:r w:rsidRPr="0027357D">
        <w:rPr>
          <w:color w:val="000000"/>
        </w:rPr>
        <w:t>-  увеличения количества проведенных культурно- массовых мероприятий;</w:t>
      </w:r>
    </w:p>
    <w:p w:rsidR="006A0ECB" w:rsidRPr="0027357D" w:rsidRDefault="006A0ECB" w:rsidP="006A0ECB">
      <w:pPr>
        <w:jc w:val="both"/>
        <w:rPr>
          <w:color w:val="000000"/>
        </w:rPr>
      </w:pPr>
      <w:r w:rsidRPr="0027357D">
        <w:rPr>
          <w:color w:val="000000"/>
        </w:rPr>
        <w:t>-  увеличения числа участников культурно – массовых мероприятий;</w:t>
      </w:r>
    </w:p>
    <w:p w:rsidR="006A0ECB" w:rsidRPr="0027357D" w:rsidRDefault="006A0ECB" w:rsidP="006A0ECB">
      <w:pPr>
        <w:jc w:val="both"/>
        <w:rPr>
          <w:color w:val="000000"/>
        </w:rPr>
      </w:pPr>
      <w:r w:rsidRPr="0027357D">
        <w:rPr>
          <w:color w:val="000000"/>
        </w:rPr>
        <w:t>- увеличения доли детей, привлекаемых к участию в творческих мероприятиях;</w:t>
      </w:r>
    </w:p>
    <w:p w:rsidR="006A0ECB" w:rsidRPr="0027357D" w:rsidRDefault="006A0ECB" w:rsidP="006A0ECB">
      <w:pPr>
        <w:jc w:val="both"/>
        <w:rPr>
          <w:color w:val="000000"/>
        </w:rPr>
      </w:pPr>
      <w:r w:rsidRPr="0027357D">
        <w:rPr>
          <w:color w:val="000000"/>
        </w:rPr>
        <w:t>- увеличения удовлетворенности населения качеством предоставляемых услуг в сфере культуры (качеством культурного обслуживания).</w:t>
      </w:r>
    </w:p>
    <w:p w:rsidR="006A0ECB" w:rsidRPr="0027357D" w:rsidRDefault="006A0ECB" w:rsidP="006A0ECB">
      <w:pPr>
        <w:jc w:val="both"/>
        <w:rPr>
          <w:color w:val="000000"/>
        </w:rPr>
      </w:pPr>
      <w:r w:rsidRPr="0027357D">
        <w:rPr>
          <w:color w:val="000000"/>
        </w:rPr>
        <w:t>- увеличения количества и разнообразия клубных формирований;</w:t>
      </w:r>
    </w:p>
    <w:p w:rsidR="006A0ECB" w:rsidRPr="0027357D" w:rsidRDefault="006A0ECB" w:rsidP="006A0ECB">
      <w:pPr>
        <w:jc w:val="both"/>
        <w:rPr>
          <w:color w:val="000000"/>
        </w:rPr>
      </w:pPr>
      <w:r w:rsidRPr="0027357D">
        <w:rPr>
          <w:color w:val="000000"/>
        </w:rPr>
        <w:t>- увеличения числа участников клубных формирований;</w:t>
      </w:r>
    </w:p>
    <w:p w:rsidR="006A0ECB" w:rsidRPr="0027357D" w:rsidRDefault="006A0ECB" w:rsidP="006A0ECB">
      <w:pPr>
        <w:jc w:val="both"/>
      </w:pPr>
      <w:r w:rsidRPr="0027357D">
        <w:rPr>
          <w:color w:val="000000"/>
        </w:rPr>
        <w:t xml:space="preserve"> </w:t>
      </w:r>
      <w:r w:rsidRPr="0027357D">
        <w:t>-повышение уровня оснащённости  самодеятельных коллективов  музыкальными инструментами и специальным оборудованием для совершенствования творческой деятельности за счёт выполнения мероприятий по приобретению  музыкальных инструментов,  светового и звукового оборудования, костюмов для   концертных выступлений;</w:t>
      </w:r>
    </w:p>
    <w:p w:rsidR="006A0ECB" w:rsidRPr="0027357D" w:rsidRDefault="006A0ECB" w:rsidP="006A0ECB">
      <w:pPr>
        <w:ind w:right="-104"/>
        <w:jc w:val="both"/>
      </w:pPr>
      <w:r w:rsidRPr="0027357D">
        <w:t xml:space="preserve">- повышение уровня  исполнительского мастерства  самодеятельных коллективов за счет увеличения количества  выступлений; </w:t>
      </w:r>
    </w:p>
    <w:p w:rsidR="006A0ECB" w:rsidRDefault="006A0ECB" w:rsidP="006A0EC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0ECB" w:rsidRDefault="006A0ECB" w:rsidP="006A0EC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0ECB" w:rsidRDefault="006A0ECB" w:rsidP="006A0EC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0ECB" w:rsidRDefault="006A0ECB" w:rsidP="006A0EC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page" w:horzAnchor="margin" w:tblpX="354" w:tblpY="3217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833"/>
      </w:tblGrid>
      <w:tr w:rsidR="006A0ECB" w:rsidRPr="006F7451" w:rsidTr="005147BE">
        <w:trPr>
          <w:cantSplit/>
          <w:trHeight w:val="55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rPr>
                <w:lang w:val="en-US"/>
              </w:rPr>
            </w:pPr>
            <w:r w:rsidRPr="006F7451">
              <w:t>Наименование подпрограммы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>«Реализация молодежной политики на территории муниципального образования «Город Кедровый на 2015-20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6A0ECB" w:rsidRPr="006F7451" w:rsidTr="005147BE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keepNext/>
              <w:autoSpaceDE w:val="0"/>
              <w:autoSpaceDN w:val="0"/>
              <w:adjustRightInd w:val="0"/>
              <w:rPr>
                <w:bCs/>
              </w:rPr>
            </w:pPr>
            <w:r w:rsidRPr="006F7451">
              <w:rPr>
                <w:bCs/>
              </w:rPr>
              <w:t xml:space="preserve">Координатор 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4B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социальной политике и управлению делами </w:t>
            </w:r>
            <w:r w:rsidRPr="00154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«Город Кедровый»</w:t>
            </w:r>
          </w:p>
        </w:tc>
      </w:tr>
      <w:tr w:rsidR="006A0ECB" w:rsidRPr="006F7451" w:rsidTr="005147BE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keepNext/>
              <w:autoSpaceDE w:val="0"/>
              <w:autoSpaceDN w:val="0"/>
              <w:adjustRightInd w:val="0"/>
              <w:rPr>
                <w:b/>
                <w:bCs/>
              </w:rPr>
            </w:pPr>
            <w:r w:rsidRPr="006F7451">
              <w:rPr>
                <w:bCs/>
              </w:rPr>
              <w:t xml:space="preserve">Ответственный исполнитель 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«Культура»</w:t>
            </w:r>
          </w:p>
        </w:tc>
      </w:tr>
      <w:tr w:rsidR="006A0ECB" w:rsidRPr="006F7451" w:rsidTr="005147BE">
        <w:trPr>
          <w:cantSplit/>
          <w:trHeight w:val="6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keepNext/>
              <w:autoSpaceDE w:val="0"/>
              <w:autoSpaceDN w:val="0"/>
              <w:adjustRightInd w:val="0"/>
              <w:rPr>
                <w:b/>
                <w:bCs/>
              </w:rPr>
            </w:pPr>
            <w:r w:rsidRPr="006F7451">
              <w:rPr>
                <w:bCs/>
              </w:rPr>
              <w:t xml:space="preserve">Соисполнители 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tabs>
                <w:tab w:val="left" w:pos="3315"/>
              </w:tabs>
              <w:jc w:val="both"/>
              <w:rPr>
                <w:color w:val="000000"/>
              </w:rPr>
            </w:pPr>
            <w:r w:rsidRPr="006F7451">
              <w:rPr>
                <w:color w:val="000000"/>
              </w:rPr>
              <w:t>-Отдел образования администрации муниципального образования «Город Кедровый»</w:t>
            </w:r>
          </w:p>
          <w:p w:rsidR="006A0ECB" w:rsidRPr="00352999" w:rsidRDefault="006A0ECB" w:rsidP="005147B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 «Кедровская ЦБС»</w:t>
            </w:r>
          </w:p>
        </w:tc>
      </w:tr>
      <w:tr w:rsidR="006A0ECB" w:rsidRPr="006F7451" w:rsidTr="005147BE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keepNext/>
              <w:autoSpaceDE w:val="0"/>
              <w:autoSpaceDN w:val="0"/>
              <w:adjustRightInd w:val="0"/>
              <w:rPr>
                <w:b/>
                <w:bCs/>
              </w:rPr>
            </w:pPr>
            <w:r w:rsidRPr="006F7451">
              <w:rPr>
                <w:bCs/>
              </w:rPr>
              <w:t xml:space="preserve">Цель 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 реализация потенциала молодежи в интересах общества </w:t>
            </w:r>
          </w:p>
        </w:tc>
      </w:tr>
      <w:tr w:rsidR="006A0ECB" w:rsidRPr="006F7451" w:rsidTr="005147BE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keepNext/>
              <w:autoSpaceDE w:val="0"/>
              <w:autoSpaceDN w:val="0"/>
              <w:adjustRightInd w:val="0"/>
              <w:rPr>
                <w:b/>
                <w:bCs/>
              </w:rPr>
            </w:pPr>
            <w:r w:rsidRPr="006F7451">
              <w:rPr>
                <w:bCs/>
              </w:rPr>
              <w:t xml:space="preserve">Задачи 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4A08EF" w:rsidRDefault="006A0ECB" w:rsidP="006A0ECB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250"/>
                <w:tab w:val="num" w:pos="540"/>
              </w:tabs>
              <w:suppressAutoHyphens w:val="0"/>
              <w:autoSpaceDN w:val="0"/>
              <w:adjustRightInd w:val="0"/>
              <w:ind w:left="0" w:hanging="33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4A08E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 и патриотизма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развитие творческого потенциала молодежи</w:t>
            </w:r>
            <w:r w:rsidRPr="004A0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ECB" w:rsidRPr="004A08EF" w:rsidRDefault="006A0ECB" w:rsidP="006A0ECB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250"/>
                <w:tab w:val="num" w:pos="540"/>
              </w:tabs>
              <w:suppressAutoHyphens w:val="0"/>
              <w:autoSpaceDN w:val="0"/>
              <w:adjustRightInd w:val="0"/>
              <w:ind w:left="0" w:hanging="33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4A08EF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Развитие волонтерского движения</w:t>
            </w:r>
          </w:p>
          <w:p w:rsidR="006A0ECB" w:rsidRPr="006F7451" w:rsidRDefault="006A0ECB" w:rsidP="005147B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</w:p>
        </w:tc>
      </w:tr>
      <w:tr w:rsidR="006A0ECB" w:rsidRPr="006F7451" w:rsidTr="005147BE">
        <w:trPr>
          <w:cantSplit/>
          <w:trHeight w:val="7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keepNext/>
              <w:autoSpaceDE w:val="0"/>
              <w:autoSpaceDN w:val="0"/>
              <w:adjustRightInd w:val="0"/>
              <w:rPr>
                <w:b/>
                <w:bCs/>
              </w:rPr>
            </w:pPr>
            <w:r w:rsidRPr="006F7451">
              <w:rPr>
                <w:bCs/>
              </w:rPr>
              <w:t xml:space="preserve">Целевые показатели (индикаторы) 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6A0ECB">
            <w:pPr>
              <w:pStyle w:val="ConsPlusNormal"/>
              <w:numPr>
                <w:ilvl w:val="0"/>
                <w:numId w:val="3"/>
              </w:numPr>
              <w:tabs>
                <w:tab w:val="left" w:pos="250"/>
              </w:tabs>
              <w:suppressAutoHyphens w:val="0"/>
              <w:autoSpaceDN w:val="0"/>
              <w:adjustRightInd w:val="0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направленных на формирование культуры  патриотизма, поддержки талантливой молодежи,  гражданственности и толерантности;</w:t>
            </w:r>
          </w:p>
          <w:p w:rsidR="006A0ECB" w:rsidRPr="006F7451" w:rsidRDefault="006A0ECB" w:rsidP="006A0ECB">
            <w:pPr>
              <w:pStyle w:val="ConsPlusNormal"/>
              <w:numPr>
                <w:ilvl w:val="0"/>
                <w:numId w:val="3"/>
              </w:numPr>
              <w:tabs>
                <w:tab w:val="left" w:pos="250"/>
              </w:tabs>
              <w:suppressAutoHyphens w:val="0"/>
              <w:autoSpaceDN w:val="0"/>
              <w:adjustRightInd w:val="0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>Число участников задействованных в мероприятиях, направленных на формирование культуры  патриотизма, поддержки талантливой молодежи,  гражданственности и толерантности</w:t>
            </w:r>
          </w:p>
          <w:p w:rsidR="006A0ECB" w:rsidRPr="006F7451" w:rsidRDefault="006A0ECB" w:rsidP="006A0ECB">
            <w:pPr>
              <w:pStyle w:val="ConsPlusNormal"/>
              <w:numPr>
                <w:ilvl w:val="0"/>
                <w:numId w:val="3"/>
              </w:numPr>
              <w:tabs>
                <w:tab w:val="left" w:pos="250"/>
              </w:tabs>
              <w:suppressAutoHyphens w:val="0"/>
              <w:autoSpaceDN w:val="0"/>
              <w:adjustRightInd w:val="0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профилактике безнадзорности, подростковой преступности, наркомании и алкоголизма. </w:t>
            </w:r>
          </w:p>
          <w:p w:rsidR="006A0ECB" w:rsidRPr="006F7451" w:rsidRDefault="006A0ECB" w:rsidP="006A0ECB">
            <w:pPr>
              <w:pStyle w:val="ConsPlusNormal"/>
              <w:numPr>
                <w:ilvl w:val="0"/>
                <w:numId w:val="3"/>
              </w:numPr>
              <w:tabs>
                <w:tab w:val="left" w:pos="250"/>
              </w:tabs>
              <w:suppressAutoHyphens w:val="0"/>
              <w:autoSpaceDN w:val="0"/>
              <w:adjustRightInd w:val="0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подростков и молодежи, вовлеченных в волонтерскую (добровольческую деятельность) </w:t>
            </w:r>
          </w:p>
          <w:p w:rsidR="006A0ECB" w:rsidRPr="006F7451" w:rsidRDefault="006A0ECB" w:rsidP="005147BE">
            <w:pPr>
              <w:tabs>
                <w:tab w:val="left" w:pos="3315"/>
              </w:tabs>
              <w:jc w:val="both"/>
            </w:pPr>
          </w:p>
        </w:tc>
      </w:tr>
      <w:tr w:rsidR="006A0ECB" w:rsidRPr="006F7451" w:rsidTr="005147BE">
        <w:trPr>
          <w:cantSplit/>
          <w:trHeight w:val="85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keepNext/>
              <w:autoSpaceDE w:val="0"/>
              <w:autoSpaceDN w:val="0"/>
              <w:adjustRightInd w:val="0"/>
              <w:rPr>
                <w:bCs/>
              </w:rPr>
            </w:pPr>
            <w:r w:rsidRPr="006F7451">
              <w:rPr>
                <w:bCs/>
              </w:rPr>
              <w:t>Сроки и этапы  реализации</w:t>
            </w:r>
          </w:p>
          <w:p w:rsidR="006A0ECB" w:rsidRPr="006F7451" w:rsidRDefault="006A0ECB" w:rsidP="005147BE">
            <w:pPr>
              <w:keepNext/>
              <w:autoSpaceDE w:val="0"/>
              <w:autoSpaceDN w:val="0"/>
              <w:adjustRightInd w:val="0"/>
              <w:rPr>
                <w:bCs/>
              </w:rPr>
            </w:pPr>
            <w:r w:rsidRPr="006F7451">
              <w:rPr>
                <w:bCs/>
              </w:rPr>
              <w:t xml:space="preserve"> 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>2015 - 20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A0ECB" w:rsidRPr="006F7451" w:rsidTr="005147BE">
        <w:trPr>
          <w:cantSplit/>
          <w:trHeight w:val="6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r w:rsidRPr="006F7451">
              <w:t>Ресурсное обеспечение за счет средств бюджета муниципального образование «Город Кедровый»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C92E76" w:rsidRDefault="006A0ECB" w:rsidP="005147BE">
            <w:pPr>
              <w:jc w:val="both"/>
            </w:pPr>
            <w:r w:rsidRPr="006F7451">
              <w:t>Прогнозируемый объем финансирования на 2015-20</w:t>
            </w:r>
            <w:r>
              <w:t>20</w:t>
            </w:r>
            <w:r w:rsidRPr="006F7451">
              <w:t xml:space="preserve"> годы составит: </w:t>
            </w:r>
            <w:r w:rsidRPr="00C92E76">
              <w:t xml:space="preserve">335,24 тыс.  руб. </w:t>
            </w:r>
          </w:p>
          <w:p w:rsidR="006A0ECB" w:rsidRPr="00C92E76" w:rsidRDefault="006A0ECB" w:rsidP="005147BE">
            <w:pPr>
              <w:jc w:val="both"/>
            </w:pPr>
            <w:r w:rsidRPr="00C92E76">
              <w:t>Финансирование мероприятий Программы осуществляется за счет средств местного бюджета</w:t>
            </w:r>
          </w:p>
          <w:p w:rsidR="006A0ECB" w:rsidRPr="00C92E76" w:rsidRDefault="006A0ECB" w:rsidP="005147BE">
            <w:pPr>
              <w:jc w:val="both"/>
            </w:pPr>
            <w:r w:rsidRPr="00C92E76">
              <w:t xml:space="preserve">2015 –  0,00 (Ноль)  рублей </w:t>
            </w:r>
          </w:p>
          <w:p w:rsidR="006A0ECB" w:rsidRPr="00C92E76" w:rsidRDefault="006A0ECB" w:rsidP="005147BE">
            <w:pPr>
              <w:jc w:val="both"/>
            </w:pPr>
            <w:r w:rsidRPr="00C92E76">
              <w:t>2016 –</w:t>
            </w:r>
            <w:r>
              <w:t xml:space="preserve"> </w:t>
            </w:r>
            <w:r w:rsidRPr="00C92E76">
              <w:t xml:space="preserve">75,06 тыс.руб. </w:t>
            </w:r>
          </w:p>
          <w:p w:rsidR="006A0ECB" w:rsidRPr="00C92E76" w:rsidRDefault="006A0ECB" w:rsidP="005147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6">
              <w:rPr>
                <w:rFonts w:ascii="Times New Roman" w:hAnsi="Times New Roman" w:cs="Times New Roman"/>
                <w:sz w:val="24"/>
                <w:szCs w:val="24"/>
              </w:rPr>
              <w:t>2017 – 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76">
              <w:rPr>
                <w:rFonts w:ascii="Times New Roman" w:hAnsi="Times New Roman" w:cs="Times New Roman"/>
                <w:sz w:val="24"/>
                <w:szCs w:val="24"/>
              </w:rPr>
              <w:t xml:space="preserve">тыс.  руб. </w:t>
            </w:r>
          </w:p>
          <w:p w:rsidR="006A0ECB" w:rsidRPr="00C92E76" w:rsidRDefault="006A0ECB" w:rsidP="005147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6">
              <w:rPr>
                <w:rFonts w:ascii="Times New Roman" w:hAnsi="Times New Roman" w:cs="Times New Roman"/>
                <w:sz w:val="24"/>
                <w:szCs w:val="24"/>
              </w:rPr>
              <w:t>2018 – 75,06 тыс .руб</w:t>
            </w:r>
          </w:p>
          <w:p w:rsidR="006A0ECB" w:rsidRPr="00C92E76" w:rsidRDefault="006A0ECB" w:rsidP="005147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6">
              <w:rPr>
                <w:rFonts w:ascii="Times New Roman" w:hAnsi="Times New Roman" w:cs="Times New Roman"/>
                <w:sz w:val="24"/>
                <w:szCs w:val="24"/>
              </w:rPr>
              <w:t xml:space="preserve">2019-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76">
              <w:rPr>
                <w:rFonts w:ascii="Times New Roman" w:hAnsi="Times New Roman" w:cs="Times New Roman"/>
                <w:sz w:val="24"/>
                <w:szCs w:val="24"/>
              </w:rPr>
              <w:t>75,06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</w:p>
          <w:p w:rsidR="006A0ECB" w:rsidRPr="006F7451" w:rsidRDefault="006A0ECB" w:rsidP="005147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2E7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76">
              <w:rPr>
                <w:rFonts w:ascii="Times New Roman" w:hAnsi="Times New Roman" w:cs="Times New Roman"/>
                <w:sz w:val="24"/>
                <w:szCs w:val="24"/>
              </w:rPr>
              <w:t>5,06  тыс. руб</w:t>
            </w:r>
          </w:p>
        </w:tc>
      </w:tr>
      <w:tr w:rsidR="006A0ECB" w:rsidRPr="006F7451" w:rsidTr="005147BE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r w:rsidRPr="006F7451">
              <w:t>Ожидаемые конечные результаты, оценка планируемой эффективности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CB" w:rsidRPr="006F7451" w:rsidRDefault="006A0ECB" w:rsidP="005147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>- повышение уровня социальной активности молодежи;</w:t>
            </w:r>
          </w:p>
          <w:p w:rsidR="006A0ECB" w:rsidRPr="006F7451" w:rsidRDefault="006A0ECB" w:rsidP="005147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>- создание условий, способствующих всестороннему развитию и самореализации молодежи;</w:t>
            </w:r>
          </w:p>
          <w:p w:rsidR="006A0ECB" w:rsidRPr="006F7451" w:rsidRDefault="006A0ECB" w:rsidP="005147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преступности, наркомании и алкоголизма среди молодежи;</w:t>
            </w:r>
          </w:p>
          <w:p w:rsidR="006A0ECB" w:rsidRPr="006F7451" w:rsidRDefault="006A0ECB" w:rsidP="005147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7451">
              <w:rPr>
                <w:rFonts w:ascii="Times New Roman" w:hAnsi="Times New Roman" w:cs="Times New Roman"/>
                <w:sz w:val="24"/>
                <w:szCs w:val="24"/>
              </w:rPr>
              <w:t>- повышение деловой, творческой, электоральной активности молодежи.</w:t>
            </w:r>
          </w:p>
        </w:tc>
      </w:tr>
    </w:tbl>
    <w:p w:rsidR="006A0ECB" w:rsidRPr="00402BB0" w:rsidRDefault="006A0ECB" w:rsidP="006A0ECB">
      <w:pPr>
        <w:pStyle w:val="ConsPlusTitle"/>
        <w:jc w:val="center"/>
        <w:rPr>
          <w:rFonts w:ascii="Times New Roman" w:hAnsi="Times New Roman" w:cs="Times New Roman"/>
        </w:rPr>
      </w:pPr>
      <w:r w:rsidRPr="006815F0">
        <w:rPr>
          <w:rFonts w:ascii="Times New Roman" w:hAnsi="Times New Roman" w:cs="Times New Roman"/>
        </w:rPr>
        <w:t xml:space="preserve"> 4</w:t>
      </w:r>
      <w:r w:rsidRPr="00402BB0">
        <w:rPr>
          <w:rFonts w:ascii="Times New Roman" w:hAnsi="Times New Roman" w:cs="Times New Roman"/>
        </w:rPr>
        <w:t>.Подпрограмма</w:t>
      </w:r>
    </w:p>
    <w:p w:rsidR="006A0ECB" w:rsidRDefault="006A0ECB" w:rsidP="006A0ECB">
      <w:pPr>
        <w:tabs>
          <w:tab w:val="left" w:pos="3315"/>
        </w:tabs>
        <w:jc w:val="center"/>
        <w:rPr>
          <w:b/>
        </w:rPr>
      </w:pPr>
      <w:r w:rsidRPr="00402BB0">
        <w:rPr>
          <w:b/>
        </w:rPr>
        <w:t xml:space="preserve"> Реализация молодежной политики на территории муниципального образования</w:t>
      </w:r>
    </w:p>
    <w:p w:rsidR="006A0ECB" w:rsidRDefault="006A0ECB" w:rsidP="006A0ECB">
      <w:pPr>
        <w:tabs>
          <w:tab w:val="left" w:pos="3315"/>
        </w:tabs>
        <w:jc w:val="center"/>
        <w:rPr>
          <w:b/>
        </w:rPr>
      </w:pPr>
      <w:r w:rsidRPr="00402BB0">
        <w:rPr>
          <w:b/>
        </w:rPr>
        <w:t xml:space="preserve"> «Город Кедровый»</w:t>
      </w:r>
    </w:p>
    <w:p w:rsidR="006A0ECB" w:rsidRPr="00402BB0" w:rsidRDefault="006A0ECB" w:rsidP="006A0ECB">
      <w:pPr>
        <w:tabs>
          <w:tab w:val="left" w:pos="3315"/>
        </w:tabs>
        <w:jc w:val="center"/>
        <w:rPr>
          <w:b/>
        </w:rPr>
      </w:pPr>
    </w:p>
    <w:p w:rsidR="006A0ECB" w:rsidRPr="00402BB0" w:rsidRDefault="006A0ECB" w:rsidP="006A0ECB">
      <w:pPr>
        <w:autoSpaceDE w:val="0"/>
        <w:autoSpaceDN w:val="0"/>
        <w:adjustRightInd w:val="0"/>
        <w:jc w:val="center"/>
      </w:pPr>
      <w:r w:rsidRPr="00402BB0">
        <w:t>Краткая характеристика (паспорт)подпрограммы</w:t>
      </w:r>
    </w:p>
    <w:p w:rsidR="006A0ECB" w:rsidRDefault="006A0ECB" w:rsidP="006A0ECB">
      <w:pPr>
        <w:tabs>
          <w:tab w:val="left" w:pos="3315"/>
        </w:tabs>
        <w:jc w:val="center"/>
        <w:rPr>
          <w:b/>
        </w:rPr>
      </w:pPr>
    </w:p>
    <w:p w:rsidR="006A0ECB" w:rsidRPr="006F7451" w:rsidRDefault="006A0ECB" w:rsidP="006A0ECB">
      <w:pPr>
        <w:tabs>
          <w:tab w:val="left" w:pos="3315"/>
        </w:tabs>
        <w:jc w:val="center"/>
        <w:rPr>
          <w:b/>
        </w:rPr>
      </w:pPr>
      <w:r w:rsidRPr="006F7451">
        <w:rPr>
          <w:b/>
        </w:rPr>
        <w:t>4.1. Характеристика сферы деятельности</w:t>
      </w:r>
    </w:p>
    <w:p w:rsidR="006A0ECB" w:rsidRDefault="006A0ECB" w:rsidP="006A0ECB">
      <w:pPr>
        <w:ind w:firstLine="720"/>
        <w:jc w:val="both"/>
        <w:rPr>
          <w:rFonts w:eastAsia="Arial Unicode MS"/>
          <w:iCs/>
        </w:rPr>
      </w:pPr>
    </w:p>
    <w:p w:rsidR="006A0ECB" w:rsidRDefault="006A0ECB" w:rsidP="006A0ECB">
      <w:pPr>
        <w:ind w:firstLine="720"/>
        <w:jc w:val="both"/>
        <w:rPr>
          <w:rFonts w:eastAsia="Arial Unicode MS"/>
          <w:iCs/>
        </w:rPr>
      </w:pPr>
    </w:p>
    <w:p w:rsidR="006A0ECB" w:rsidRPr="006F7451" w:rsidRDefault="006A0ECB" w:rsidP="006A0ECB">
      <w:pPr>
        <w:ind w:firstLine="720"/>
        <w:jc w:val="both"/>
        <w:rPr>
          <w:rFonts w:eastAsia="Arial Unicode MS"/>
          <w:iCs/>
        </w:rPr>
      </w:pPr>
      <w:r w:rsidRPr="006F7451">
        <w:rPr>
          <w:rFonts w:eastAsia="Arial Unicode MS"/>
          <w:iCs/>
        </w:rPr>
        <w:t xml:space="preserve">Подпрограмма является логическим  продолжением мероприятий по реализации молодёжной политики в муниципальном образовании «Город Кедровый» и представляет собой систему мер, направленных на создание необходимых условий для развития социально-экономического, общественно-политического и культурного потенциала молодёжи. </w:t>
      </w:r>
    </w:p>
    <w:p w:rsidR="006A0ECB" w:rsidRPr="006F7451" w:rsidRDefault="006A0ECB" w:rsidP="006A0ECB">
      <w:pPr>
        <w:ind w:firstLine="720"/>
        <w:jc w:val="both"/>
        <w:rPr>
          <w:rFonts w:eastAsia="Arial Unicode MS"/>
          <w:iCs/>
        </w:rPr>
      </w:pPr>
      <w:r w:rsidRPr="006F7451">
        <w:rPr>
          <w:rFonts w:eastAsia="Arial Unicode MS"/>
          <w:iCs/>
        </w:rPr>
        <w:t>Молодежь – это социально-возрастная группа населения в возрасте от 14 до 30 лет, которая находится в стадии своего социального становления, освоения социальных ролей, имеющая ограничения в дееспособности по различным сферам участия в социальной жизни общества и пользующаяся определенными льготами на период своего становления.</w:t>
      </w:r>
    </w:p>
    <w:p w:rsidR="006A0ECB" w:rsidRPr="006F7451" w:rsidRDefault="006A0ECB" w:rsidP="006A0ECB">
      <w:pPr>
        <w:ind w:firstLine="720"/>
        <w:jc w:val="both"/>
        <w:rPr>
          <w:rFonts w:eastAsia="Arial Unicode MS"/>
          <w:iCs/>
        </w:rPr>
      </w:pPr>
      <w:r w:rsidRPr="006F7451">
        <w:rPr>
          <w:rFonts w:eastAsia="Arial Unicode MS"/>
          <w:iCs/>
        </w:rPr>
        <w:t>Таким образом, молодого человека можно рассматривать как объект, как определенный феномен социальной реальности, создаваемый социумом на определенных этапах его развития. Молодёжь в таком случае предстаёт как слой населения, совокупность молодых людей, которым общество предоставляет возможность социального становления, обеспечивая их льготами, освобождая в определенной степени от экономического принуждения, но ограничивая в дееспособности по различным сферам полноценного участия в жизни социума.</w:t>
      </w:r>
    </w:p>
    <w:p w:rsidR="006A0ECB" w:rsidRPr="006F7451" w:rsidRDefault="006A0ECB" w:rsidP="006A0ECB">
      <w:pPr>
        <w:ind w:firstLine="720"/>
        <w:jc w:val="both"/>
        <w:rPr>
          <w:rFonts w:eastAsia="Arial Unicode MS"/>
          <w:iCs/>
        </w:rPr>
      </w:pPr>
      <w:r w:rsidRPr="006F7451">
        <w:rPr>
          <w:rFonts w:eastAsia="Arial Unicode MS"/>
          <w:iCs/>
        </w:rPr>
        <w:t>Одним из важных направлений реализации  молодёжной политики в муниципальном образовании является организация добровольческого труда молодежи, формирование условий для гражданского становления, военно-патриотического и духовно-нравственного воспитания подрастающего поколения. Одним из важнейших звеньев в организации этого процесса являются молодёжные и детские общественные объединения, спортивные, музыкальные, театральные кружки. В МБОУ СОШ № 1 г. Кедрового и муниципальном учреждении «Культура» организована работа 16 детских объединений, кружков, секций и клубов по интересам.</w:t>
      </w:r>
    </w:p>
    <w:p w:rsidR="006A0ECB" w:rsidRPr="006F7451" w:rsidRDefault="006A0ECB" w:rsidP="006A0ECB">
      <w:pPr>
        <w:ind w:firstLine="720"/>
        <w:jc w:val="both"/>
        <w:rPr>
          <w:rFonts w:eastAsia="Arial Unicode MS"/>
          <w:iCs/>
        </w:rPr>
      </w:pPr>
      <w:r w:rsidRPr="006F7451">
        <w:rPr>
          <w:rFonts w:eastAsia="Arial Unicode MS"/>
          <w:iCs/>
        </w:rPr>
        <w:t>Деятельность по организации свободного времени детей, подростков и молодёжи, вовлечению несовершеннолетних, находящихся в социально-опасном положении, в работу кружков, приобщению молодых людей к ценностям отечественной и мировой культуры осуществляет муниципальное учреждение «Культура». С учётом потребностей современного общества содержание и формы организации досуговых мероприятий требуют совершенствования с созданием условий для поддержки и развития одарённых и талантливых молодых людей.</w:t>
      </w:r>
    </w:p>
    <w:p w:rsidR="006A0ECB" w:rsidRPr="006F7451" w:rsidRDefault="006A0ECB" w:rsidP="006A0ECB">
      <w:pPr>
        <w:ind w:firstLine="720"/>
        <w:jc w:val="both"/>
        <w:rPr>
          <w:rFonts w:eastAsia="Arial Unicode MS"/>
          <w:iCs/>
        </w:rPr>
      </w:pPr>
      <w:r w:rsidRPr="006F7451">
        <w:rPr>
          <w:rFonts w:eastAsia="Arial Unicode MS"/>
          <w:iCs/>
        </w:rPr>
        <w:t>Необходимо также находить пути по повышению эффективности использования возможностей физической культуры, спорта и организованного отдыха в оздоровлении населения, формировании здорового образа жизни.</w:t>
      </w:r>
    </w:p>
    <w:p w:rsidR="006A0ECB" w:rsidRPr="006F7451" w:rsidRDefault="006A0ECB" w:rsidP="006A0ECB">
      <w:pPr>
        <w:ind w:firstLine="720"/>
        <w:jc w:val="both"/>
        <w:rPr>
          <w:rFonts w:eastAsia="Arial Unicode MS"/>
          <w:iCs/>
        </w:rPr>
      </w:pPr>
      <w:r w:rsidRPr="006F7451">
        <w:rPr>
          <w:rFonts w:eastAsia="Arial Unicode MS"/>
          <w:iCs/>
        </w:rPr>
        <w:t>Актуальна в г. Кедровом проблема наркомании, табакокурения среди несовершеннолетних, наблюдается значительный рост злоупотребления алкоголем среди подростков и молодёжи. Увеличение числа молодых людей употребляющих наркотики является результатом обесценивания человеческой жизни и здоровья, что свидетельствует о процессах нравственной деградации в обществе. Именно поэтому профилактика девиаций в молодёжной среде признаётся одним из важнейших  направлений в реализации молодёжной политики. </w:t>
      </w:r>
    </w:p>
    <w:p w:rsidR="006A0ECB" w:rsidRPr="006F7451" w:rsidRDefault="006A0ECB" w:rsidP="006A0ECB">
      <w:pPr>
        <w:ind w:firstLine="720"/>
        <w:jc w:val="both"/>
        <w:rPr>
          <w:rFonts w:eastAsia="Arial Unicode MS"/>
          <w:i/>
          <w:iCs/>
        </w:rPr>
      </w:pPr>
      <w:r w:rsidRPr="006F7451">
        <w:rPr>
          <w:rFonts w:eastAsia="Arial Unicode MS"/>
          <w:iCs/>
        </w:rPr>
        <w:t xml:space="preserve"> Несвоевременное поступление информации, отсутствие регулярности в проведении районных и региональных фестивалей, конкурсов не позволяет большей части  молодых талантливых людей проявить свои способности и реализовать свой творческий и интеллектуальный потенциал.</w:t>
      </w:r>
      <w:r w:rsidRPr="006F7451">
        <w:rPr>
          <w:rFonts w:eastAsia="Arial Unicode MS"/>
          <w:i/>
          <w:iCs/>
        </w:rPr>
        <w:t xml:space="preserve"> </w:t>
      </w:r>
    </w:p>
    <w:p w:rsidR="006A0ECB" w:rsidRPr="006F7451" w:rsidRDefault="006A0ECB" w:rsidP="006A0ECB">
      <w:pPr>
        <w:ind w:firstLine="720"/>
        <w:jc w:val="both"/>
        <w:rPr>
          <w:rFonts w:eastAsia="Arial Unicode MS"/>
          <w:iCs/>
        </w:rPr>
      </w:pPr>
      <w:r w:rsidRPr="006F7451">
        <w:rPr>
          <w:rFonts w:eastAsia="Arial Unicode MS"/>
          <w:iCs/>
        </w:rPr>
        <w:t>Отсутствие в городе различных клубов, досуговых центров, кинотеатров приводит к тому, что молодежь вынуждена собираться группами на улицах, в квартирах и «от нечего делать» употреблять алкогольную продукцию. Таким образом, растет количество преступлений.</w:t>
      </w:r>
    </w:p>
    <w:p w:rsidR="006A0ECB" w:rsidRPr="006F7451" w:rsidRDefault="006A0ECB" w:rsidP="006A0ECB">
      <w:pPr>
        <w:autoSpaceDE w:val="0"/>
        <w:autoSpaceDN w:val="0"/>
        <w:adjustRightInd w:val="0"/>
        <w:ind w:firstLine="540"/>
        <w:jc w:val="both"/>
      </w:pPr>
      <w:r w:rsidRPr="006F7451">
        <w:t>Анализ реализации целевых программ предыдущих лет показал, что при достаточном вложении финансовых средств в организацию и проведение мероприятий и, соответственно, увеличении количества мероприятий и повышении качества проводимых мероприятий наблюдается рост количества молодежи, участвующей в мероприятиях программ, актива общественного молодежного движения.</w:t>
      </w:r>
    </w:p>
    <w:p w:rsidR="006A0ECB" w:rsidRPr="006F7451" w:rsidRDefault="006A0ECB" w:rsidP="006A0ECB">
      <w:pPr>
        <w:autoSpaceDE w:val="0"/>
        <w:autoSpaceDN w:val="0"/>
        <w:adjustRightInd w:val="0"/>
        <w:ind w:firstLine="540"/>
        <w:jc w:val="both"/>
      </w:pPr>
      <w:r w:rsidRPr="006F7451">
        <w:t>И, наоборот, при недостаточном финансировании программных мероприятий, а следовательно, снижении количества и качества мероприятий наблюдается спад количества их участников, становится практически невозможным участие представителей молодежи нашего муниципального образования в различных областных мероприятиях, пропадает мотивация и заинтересованность молодежи в разработке и реализации собственных проектов, снижается степень доверия к органам власти.</w:t>
      </w:r>
    </w:p>
    <w:p w:rsidR="006A0ECB" w:rsidRPr="006F7451" w:rsidRDefault="006A0ECB" w:rsidP="006A0ECB">
      <w:pPr>
        <w:tabs>
          <w:tab w:val="left" w:pos="3315"/>
        </w:tabs>
        <w:jc w:val="center"/>
        <w:rPr>
          <w:b/>
        </w:rPr>
      </w:pPr>
    </w:p>
    <w:p w:rsidR="006A0ECB" w:rsidRPr="006F7451" w:rsidRDefault="006A0ECB" w:rsidP="006A0ECB">
      <w:pPr>
        <w:tabs>
          <w:tab w:val="left" w:pos="3315"/>
        </w:tabs>
        <w:jc w:val="center"/>
        <w:rPr>
          <w:b/>
        </w:rPr>
      </w:pPr>
    </w:p>
    <w:p w:rsidR="006A0ECB" w:rsidRPr="006F7451" w:rsidRDefault="006A0ECB" w:rsidP="006A0ECB">
      <w:pPr>
        <w:tabs>
          <w:tab w:val="left" w:pos="3315"/>
        </w:tabs>
        <w:jc w:val="center"/>
        <w:rPr>
          <w:b/>
        </w:rPr>
      </w:pPr>
      <w:r w:rsidRPr="006F7451">
        <w:rPr>
          <w:b/>
        </w:rPr>
        <w:t>4.2. Приоритеты, основные цели и задачи подпрограммы</w:t>
      </w:r>
    </w:p>
    <w:p w:rsidR="006A0ECB" w:rsidRPr="006F7451" w:rsidRDefault="006A0ECB" w:rsidP="006A0ECB">
      <w:pPr>
        <w:ind w:firstLine="567"/>
        <w:jc w:val="both"/>
        <w:rPr>
          <w:rFonts w:eastAsia="Arial Unicode MS"/>
          <w:iCs/>
        </w:rPr>
      </w:pPr>
      <w:r w:rsidRPr="006F7451">
        <w:rPr>
          <w:rFonts w:eastAsia="Arial Unicode MS"/>
          <w:iCs/>
        </w:rPr>
        <w:t xml:space="preserve">Целью подпрограммы является: </w:t>
      </w:r>
      <w:r w:rsidRPr="006F7451">
        <w:rPr>
          <w:color w:val="000000"/>
        </w:rPr>
        <w:t>Развитие и реализация потенциала молодежи в интересах общества</w:t>
      </w:r>
      <w:r w:rsidRPr="006F7451">
        <w:rPr>
          <w:rFonts w:eastAsia="Arial Unicode MS"/>
          <w:iCs/>
        </w:rPr>
        <w:t>.</w:t>
      </w:r>
    </w:p>
    <w:p w:rsidR="006A0ECB" w:rsidRPr="006F7451" w:rsidRDefault="006A0ECB" w:rsidP="006A0ECB">
      <w:pPr>
        <w:ind w:left="540" w:firstLine="27"/>
        <w:jc w:val="both"/>
      </w:pPr>
      <w:r w:rsidRPr="006F7451">
        <w:rPr>
          <w:rFonts w:eastAsia="Arial Unicode MS"/>
          <w:iCs/>
        </w:rPr>
        <w:t>Для достижения поставленной цели требуется решение следующих задач:</w:t>
      </w:r>
    </w:p>
    <w:p w:rsidR="006A0ECB" w:rsidRPr="004A08EF" w:rsidRDefault="006A0ECB" w:rsidP="006A0ECB">
      <w:pPr>
        <w:pStyle w:val="ConsPlusNormal"/>
        <w:ind w:left="540" w:hanging="54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4A08EF">
        <w:rPr>
          <w:rFonts w:ascii="Times New Roman" w:hAnsi="Times New Roman" w:cs="Times New Roman"/>
          <w:sz w:val="24"/>
          <w:szCs w:val="24"/>
        </w:rPr>
        <w:t>оспитание гражданственности и патриотизма</w:t>
      </w:r>
      <w:r>
        <w:rPr>
          <w:rFonts w:ascii="Times New Roman" w:hAnsi="Times New Roman" w:cs="Times New Roman"/>
          <w:sz w:val="24"/>
          <w:szCs w:val="24"/>
        </w:rPr>
        <w:t>, развитие творческого потенциала молодежи</w:t>
      </w:r>
      <w:r w:rsidRPr="004A08EF">
        <w:rPr>
          <w:rFonts w:ascii="Times New Roman" w:hAnsi="Times New Roman" w:cs="Times New Roman"/>
          <w:sz w:val="24"/>
          <w:szCs w:val="24"/>
        </w:rPr>
        <w:t>.</w:t>
      </w:r>
    </w:p>
    <w:p w:rsidR="006A0ECB" w:rsidRPr="004A08EF" w:rsidRDefault="006A0ECB" w:rsidP="006A0ECB">
      <w:pPr>
        <w:pStyle w:val="ConsPlusNormal"/>
        <w:ind w:left="540" w:hanging="54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-р</w:t>
      </w:r>
      <w:r w:rsidRPr="004A08EF">
        <w:rPr>
          <w:rFonts w:ascii="Times New Roman" w:eastAsia="Arial Unicode MS" w:hAnsi="Times New Roman" w:cs="Times New Roman"/>
          <w:iCs/>
          <w:sz w:val="24"/>
          <w:szCs w:val="24"/>
        </w:rPr>
        <w:t>азвитие волонтерского движения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.</w:t>
      </w:r>
    </w:p>
    <w:p w:rsidR="006A0ECB" w:rsidRPr="006F7451" w:rsidRDefault="006A0ECB" w:rsidP="006A0ECB">
      <w:pPr>
        <w:pStyle w:val="ConsPlusNormal"/>
        <w:ind w:left="245" w:firstLine="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6A0ECB" w:rsidRPr="006F7451" w:rsidRDefault="006A0ECB" w:rsidP="006A0ECB">
      <w:pPr>
        <w:tabs>
          <w:tab w:val="left" w:pos="3315"/>
        </w:tabs>
        <w:ind w:firstLine="720"/>
        <w:jc w:val="center"/>
        <w:rPr>
          <w:b/>
        </w:rPr>
      </w:pPr>
      <w:r w:rsidRPr="006F7451">
        <w:rPr>
          <w:b/>
        </w:rPr>
        <w:t>4.3. Целевые показатели (индикаторы)</w:t>
      </w:r>
    </w:p>
    <w:p w:rsidR="006A0ECB" w:rsidRPr="006F7451" w:rsidRDefault="006A0ECB" w:rsidP="006A0ECB">
      <w:pPr>
        <w:tabs>
          <w:tab w:val="left" w:pos="3315"/>
        </w:tabs>
        <w:ind w:firstLine="720"/>
        <w:jc w:val="both"/>
      </w:pPr>
      <w:r w:rsidRPr="006F7451">
        <w:t>В качестве целевых показателей (индикаторов) подпрограммы определены:</w:t>
      </w:r>
    </w:p>
    <w:p w:rsidR="006A0ECB" w:rsidRPr="006F7451" w:rsidRDefault="006A0ECB" w:rsidP="006A0E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451">
        <w:rPr>
          <w:rFonts w:ascii="Times New Roman" w:hAnsi="Times New Roman" w:cs="Times New Roman"/>
          <w:color w:val="000000"/>
          <w:sz w:val="24"/>
          <w:szCs w:val="24"/>
        </w:rPr>
        <w:t xml:space="preserve">- число участников задействованных в мероприятиях, направленных на формирование культуры  патриотизма, поддержки талантливой молодежи,  гражданственности и толерантности;                                            </w:t>
      </w:r>
    </w:p>
    <w:p w:rsidR="006A0ECB" w:rsidRPr="006F7451" w:rsidRDefault="006A0ECB" w:rsidP="006A0E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451">
        <w:rPr>
          <w:rFonts w:ascii="Times New Roman" w:hAnsi="Times New Roman" w:cs="Times New Roman"/>
          <w:color w:val="000000"/>
          <w:sz w:val="24"/>
          <w:szCs w:val="24"/>
        </w:rPr>
        <w:t xml:space="preserve"> - количество проведенных мероприятий направленных на формирование культуры  патриотизма, поддержки талантливой молодежи,  гражданственности и толерантности:</w:t>
      </w:r>
    </w:p>
    <w:p w:rsidR="006A0ECB" w:rsidRPr="006F7451" w:rsidRDefault="006A0ECB" w:rsidP="006A0ECB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6F7451">
        <w:rPr>
          <w:rFonts w:ascii="Times New Roman" w:eastAsia="Arial Unicode MS" w:hAnsi="Times New Roman" w:cs="Times New Roman"/>
          <w:iCs/>
          <w:sz w:val="24"/>
          <w:szCs w:val="24"/>
        </w:rPr>
        <w:t>- количество проведенных мероприятий по профилактике безнадзорности, подростковой преступности, наркомании и алкоголизма:</w:t>
      </w:r>
    </w:p>
    <w:p w:rsidR="006A0ECB" w:rsidRDefault="006A0ECB" w:rsidP="006A0ECB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7451">
        <w:rPr>
          <w:rFonts w:ascii="Times New Roman" w:hAnsi="Times New Roman" w:cs="Times New Roman"/>
          <w:iCs/>
          <w:sz w:val="24"/>
          <w:szCs w:val="24"/>
        </w:rPr>
        <w:t>- количество детей, подростков и молодежи, вовлеченных в волонтерскую (добровольческую деятельность)</w:t>
      </w:r>
    </w:p>
    <w:p w:rsidR="006A0ECB" w:rsidRDefault="006A0ECB" w:rsidP="006A0ECB">
      <w:pPr>
        <w:ind w:firstLine="708"/>
        <w:jc w:val="both"/>
      </w:pPr>
      <w:r w:rsidRPr="00154BF8"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6A0ECB" w:rsidRPr="00154BF8" w:rsidRDefault="006A0ECB" w:rsidP="006A0ECB">
      <w:pPr>
        <w:ind w:firstLine="708"/>
        <w:jc w:val="both"/>
      </w:pPr>
    </w:p>
    <w:p w:rsidR="006A0ECB" w:rsidRPr="006F7451" w:rsidRDefault="006A0ECB" w:rsidP="006A0ECB">
      <w:pPr>
        <w:tabs>
          <w:tab w:val="left" w:pos="3315"/>
        </w:tabs>
        <w:jc w:val="center"/>
        <w:rPr>
          <w:b/>
        </w:rPr>
      </w:pPr>
      <w:r w:rsidRPr="006F7451">
        <w:rPr>
          <w:b/>
        </w:rPr>
        <w:t>4.4. Срок реализации подпрограммы</w:t>
      </w:r>
    </w:p>
    <w:p w:rsidR="006A0ECB" w:rsidRPr="006F7451" w:rsidRDefault="006A0ECB" w:rsidP="006A0ECB">
      <w:pPr>
        <w:tabs>
          <w:tab w:val="left" w:pos="3315"/>
        </w:tabs>
        <w:ind w:firstLine="720"/>
      </w:pPr>
      <w:r w:rsidRPr="006F7451">
        <w:t>Срок реализации подпрограммы: 2015-20</w:t>
      </w:r>
      <w:r>
        <w:t>20</w:t>
      </w:r>
      <w:r w:rsidRPr="006F7451">
        <w:t xml:space="preserve"> годы.</w:t>
      </w:r>
    </w:p>
    <w:p w:rsidR="006A0ECB" w:rsidRPr="006F7451" w:rsidRDefault="006A0ECB" w:rsidP="006A0ECB">
      <w:pPr>
        <w:tabs>
          <w:tab w:val="left" w:pos="3315"/>
        </w:tabs>
        <w:ind w:firstLine="720"/>
        <w:jc w:val="center"/>
        <w:rPr>
          <w:b/>
        </w:rPr>
      </w:pPr>
    </w:p>
    <w:p w:rsidR="006A0ECB" w:rsidRPr="006F7451" w:rsidRDefault="006A0ECB" w:rsidP="006A0ECB">
      <w:pPr>
        <w:tabs>
          <w:tab w:val="left" w:pos="3315"/>
        </w:tabs>
        <w:ind w:firstLine="720"/>
        <w:jc w:val="center"/>
        <w:rPr>
          <w:b/>
        </w:rPr>
      </w:pPr>
      <w:r w:rsidRPr="006F7451">
        <w:rPr>
          <w:b/>
        </w:rPr>
        <w:t>4.5. Перечень основных мероприятий подпрограммы</w:t>
      </w:r>
    </w:p>
    <w:p w:rsidR="006A0ECB" w:rsidRDefault="006A0ECB" w:rsidP="006A0ECB">
      <w:pPr>
        <w:tabs>
          <w:tab w:val="left" w:pos="3315"/>
        </w:tabs>
        <w:ind w:firstLine="720"/>
        <w:jc w:val="both"/>
      </w:pPr>
      <w:r w:rsidRPr="006F7451">
        <w:t>Основные мероприятия в сфере реализации подпрограммы:</w:t>
      </w:r>
    </w:p>
    <w:p w:rsidR="006A0ECB" w:rsidRPr="00352999" w:rsidRDefault="006A0ECB" w:rsidP="006A0ECB">
      <w:pPr>
        <w:pStyle w:val="ConsPlusCell"/>
        <w:ind w:firstLine="540"/>
        <w:rPr>
          <w:rFonts w:ascii="Times New Roman" w:hAnsi="Times New Roman"/>
          <w:sz w:val="24"/>
        </w:rPr>
      </w:pPr>
      <w:r w:rsidRPr="00352999">
        <w:rPr>
          <w:rFonts w:ascii="Times New Roman" w:hAnsi="Times New Roman"/>
          <w:sz w:val="24"/>
        </w:rPr>
        <w:t>-Организация и проведение мероприятий, направленных на воспитание гражданственности и патриотизма;</w:t>
      </w:r>
    </w:p>
    <w:p w:rsidR="006A0ECB" w:rsidRPr="00352999" w:rsidRDefault="006A0ECB" w:rsidP="006A0ECB">
      <w:pPr>
        <w:pStyle w:val="ConsPlusCell"/>
        <w:ind w:firstLine="540"/>
        <w:rPr>
          <w:rFonts w:ascii="Times New Roman" w:hAnsi="Times New Roman"/>
          <w:sz w:val="24"/>
        </w:rPr>
      </w:pPr>
      <w:r w:rsidRPr="00352999">
        <w:rPr>
          <w:rFonts w:ascii="Times New Roman" w:hAnsi="Times New Roman"/>
          <w:sz w:val="24"/>
        </w:rPr>
        <w:t>-Организация и проведение мероприятий направленных на раскрытие творческого потенциала молодежи;</w:t>
      </w:r>
    </w:p>
    <w:p w:rsidR="006A0ECB" w:rsidRPr="006F7451" w:rsidRDefault="006A0ECB" w:rsidP="006A0ECB">
      <w:pPr>
        <w:pStyle w:val="ConsPlusCell"/>
        <w:ind w:firstLine="540"/>
        <w:rPr>
          <w:sz w:val="24"/>
          <w:szCs w:val="24"/>
        </w:rPr>
      </w:pPr>
      <w:r w:rsidRPr="00352999">
        <w:rPr>
          <w:rFonts w:ascii="Times New Roman" w:hAnsi="Times New Roman"/>
          <w:sz w:val="24"/>
        </w:rPr>
        <w:t>-Поддержка молодежных формирований</w:t>
      </w:r>
      <w:r>
        <w:rPr>
          <w:rFonts w:ascii="Times New Roman" w:hAnsi="Times New Roman"/>
          <w:sz w:val="24"/>
        </w:rPr>
        <w:t>.</w:t>
      </w:r>
    </w:p>
    <w:p w:rsidR="006A0ECB" w:rsidRDefault="006A0ECB" w:rsidP="006A0ECB">
      <w:pPr>
        <w:pStyle w:val="a7"/>
        <w:tabs>
          <w:tab w:val="left" w:pos="709"/>
        </w:tabs>
        <w:ind w:left="0" w:firstLine="540"/>
      </w:pPr>
      <w:r>
        <w:tab/>
      </w:r>
      <w:r w:rsidRPr="00154BF8"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</w:t>
      </w:r>
      <w:r>
        <w:t>.</w:t>
      </w:r>
    </w:p>
    <w:p w:rsidR="006A0ECB" w:rsidRPr="00F72E20" w:rsidRDefault="006A0ECB" w:rsidP="006A0ECB">
      <w:pPr>
        <w:pStyle w:val="a7"/>
        <w:tabs>
          <w:tab w:val="left" w:pos="709"/>
        </w:tabs>
        <w:ind w:left="0"/>
        <w:rPr>
          <w:b/>
        </w:rPr>
      </w:pPr>
    </w:p>
    <w:p w:rsidR="006A0ECB" w:rsidRPr="006F7451" w:rsidRDefault="006A0ECB" w:rsidP="006A0ECB">
      <w:pPr>
        <w:pStyle w:val="a7"/>
        <w:numPr>
          <w:ilvl w:val="1"/>
          <w:numId w:val="3"/>
        </w:numPr>
        <w:jc w:val="center"/>
        <w:rPr>
          <w:b/>
        </w:rPr>
      </w:pPr>
      <w:r w:rsidRPr="006F7451">
        <w:rPr>
          <w:b/>
        </w:rPr>
        <w:t>Меры муниципального регулирования</w:t>
      </w:r>
    </w:p>
    <w:p w:rsidR="006A0ECB" w:rsidRPr="006F7451" w:rsidRDefault="006A0ECB" w:rsidP="006A0ECB">
      <w:pPr>
        <w:tabs>
          <w:tab w:val="left" w:pos="709"/>
        </w:tabs>
        <w:jc w:val="both"/>
      </w:pPr>
      <w:r w:rsidRPr="006F7451">
        <w:tab/>
        <w:t>Разработка и утверждение дополнительных 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  подпрограммы, и (или) внесения в них изменений, а также в случае принятия соответствующих управленческих решений.</w:t>
      </w:r>
    </w:p>
    <w:p w:rsidR="006A0ECB" w:rsidRPr="006F7451" w:rsidRDefault="006A0ECB" w:rsidP="006A0ECB">
      <w:pPr>
        <w:pStyle w:val="a7"/>
        <w:tabs>
          <w:tab w:val="left" w:pos="426"/>
        </w:tabs>
        <w:ind w:left="0" w:firstLine="709"/>
        <w:jc w:val="both"/>
      </w:pPr>
      <w:r w:rsidRPr="006F7451">
        <w:t>Финансовые затраты  на применение мер муниципального регулирования не предусмотрены.</w:t>
      </w:r>
    </w:p>
    <w:p w:rsidR="006A0ECB" w:rsidRPr="006F7451" w:rsidRDefault="006A0ECB" w:rsidP="006A0ECB">
      <w:pPr>
        <w:ind w:left="360"/>
        <w:jc w:val="center"/>
        <w:rPr>
          <w:b/>
        </w:rPr>
      </w:pPr>
    </w:p>
    <w:p w:rsidR="006A0ECB" w:rsidRPr="006F7451" w:rsidRDefault="006A0ECB" w:rsidP="006A0ECB">
      <w:pPr>
        <w:pStyle w:val="a7"/>
        <w:numPr>
          <w:ilvl w:val="1"/>
          <w:numId w:val="3"/>
        </w:numPr>
        <w:jc w:val="center"/>
        <w:rPr>
          <w:b/>
        </w:rPr>
      </w:pPr>
      <w:r w:rsidRPr="006F7451">
        <w:rPr>
          <w:b/>
        </w:rPr>
        <w:t>Прогноз сводных показателей муниципальных заданий</w:t>
      </w:r>
    </w:p>
    <w:p w:rsidR="006A0ECB" w:rsidRPr="006F7451" w:rsidRDefault="006A0ECB" w:rsidP="006A0ECB">
      <w:pPr>
        <w:ind w:firstLine="720"/>
      </w:pPr>
      <w:r w:rsidRPr="006F7451">
        <w:t>Муниципальные задания на оказание муниципальных услуг (выполнение работ) в рамках подпрограммы не формируются.</w:t>
      </w:r>
    </w:p>
    <w:p w:rsidR="006A0ECB" w:rsidRPr="006F7451" w:rsidRDefault="006A0ECB" w:rsidP="006A0ECB">
      <w:pPr>
        <w:ind w:firstLine="709"/>
        <w:rPr>
          <w:b/>
        </w:rPr>
      </w:pPr>
    </w:p>
    <w:p w:rsidR="006A0ECB" w:rsidRPr="006F7451" w:rsidRDefault="006A0ECB" w:rsidP="006A0ECB">
      <w:pPr>
        <w:pStyle w:val="a7"/>
        <w:numPr>
          <w:ilvl w:val="1"/>
          <w:numId w:val="6"/>
        </w:numPr>
        <w:jc w:val="center"/>
        <w:rPr>
          <w:b/>
        </w:rPr>
      </w:pPr>
      <w:r w:rsidRPr="006F7451">
        <w:rPr>
          <w:b/>
        </w:rPr>
        <w:t>Взаимодействие с органами государственной власти и местного самоуправления, организациями и гражданами</w:t>
      </w:r>
    </w:p>
    <w:p w:rsidR="006A0ECB" w:rsidRPr="006F7451" w:rsidRDefault="006A0ECB" w:rsidP="006A0ECB">
      <w:pPr>
        <w:pStyle w:val="a7"/>
        <w:ind w:left="0" w:firstLine="709"/>
        <w:jc w:val="both"/>
      </w:pPr>
      <w:r w:rsidRPr="006F7451">
        <w:t>В целях реализации отдельных мероприятий  подпрограммы  осуществляется взаимодействие с органами государственной власти, органами местного самоуправления, организациями и гражданами.</w:t>
      </w:r>
    </w:p>
    <w:p w:rsidR="006A0ECB" w:rsidRPr="006F7451" w:rsidRDefault="006A0ECB" w:rsidP="006A0ECB">
      <w:pPr>
        <w:pStyle w:val="a7"/>
        <w:ind w:left="0" w:firstLine="709"/>
        <w:jc w:val="both"/>
      </w:pPr>
      <w:r w:rsidRPr="006F7451">
        <w:t>В реализации подпрограммы принимают участия: отдел образования администрации муниципального образования «Город Кедровый», дом культуры г. Кедрового, МУ «Кедровская ЦБС», ОГБУ «ЦСПН г. Кедрового» жители г. Кедрового и с. Пудино.</w:t>
      </w:r>
    </w:p>
    <w:p w:rsidR="006A0ECB" w:rsidRPr="006F7451" w:rsidRDefault="006A0ECB" w:rsidP="006A0ECB">
      <w:pPr>
        <w:pStyle w:val="a7"/>
        <w:jc w:val="center"/>
        <w:rPr>
          <w:b/>
        </w:rPr>
      </w:pPr>
    </w:p>
    <w:p w:rsidR="006A0ECB" w:rsidRPr="006F7451" w:rsidRDefault="006A0ECB" w:rsidP="006A0ECB">
      <w:pPr>
        <w:pStyle w:val="a7"/>
        <w:numPr>
          <w:ilvl w:val="1"/>
          <w:numId w:val="5"/>
        </w:numPr>
        <w:jc w:val="center"/>
        <w:rPr>
          <w:b/>
        </w:rPr>
      </w:pPr>
      <w:r w:rsidRPr="006F7451">
        <w:rPr>
          <w:b/>
        </w:rPr>
        <w:t>Ресурсное обеспечение</w:t>
      </w:r>
    </w:p>
    <w:p w:rsidR="006A0ECB" w:rsidRPr="006F7451" w:rsidRDefault="006A0ECB" w:rsidP="006A0ECB">
      <w:pPr>
        <w:ind w:firstLine="540"/>
        <w:jc w:val="both"/>
      </w:pPr>
      <w:r w:rsidRPr="006F7451">
        <w:t xml:space="preserve">Объем финансирования подпрограммы оценивается в </w:t>
      </w:r>
      <w:r w:rsidRPr="00C92E76">
        <w:t>335,24 тыс. руб.</w:t>
      </w:r>
    </w:p>
    <w:p w:rsidR="006A0ECB" w:rsidRPr="006F7451" w:rsidRDefault="006A0ECB" w:rsidP="006A0ECB">
      <w:pPr>
        <w:ind w:firstLine="540"/>
        <w:jc w:val="both"/>
      </w:pPr>
      <w:r w:rsidRPr="006F7451">
        <w:t xml:space="preserve">Расходы бюджета муниципального образования на выполнение подпрограммы  приведены в </w:t>
      </w:r>
      <w:r w:rsidRPr="00F72E20">
        <w:t>приложении №5</w:t>
      </w:r>
      <w:r w:rsidRPr="006F7451">
        <w:t xml:space="preserve"> к Программе.</w:t>
      </w:r>
    </w:p>
    <w:p w:rsidR="006A0ECB" w:rsidRPr="006F7451" w:rsidRDefault="006A0ECB" w:rsidP="006A0ECB">
      <w:pPr>
        <w:ind w:firstLine="540"/>
        <w:jc w:val="both"/>
      </w:pPr>
      <w:r w:rsidRPr="006F7451">
        <w:t>Размер средств, предусмотренных на финансирование программы в 2015-20</w:t>
      </w:r>
      <w:r>
        <w:t>20</w:t>
      </w:r>
      <w:r w:rsidRPr="006F7451">
        <w:t xml:space="preserve"> годах носит прогнозный характер и подлежит корректировке при формировании бюджета муниципального образования на очередной финансовый год (очередной финансовый год и плановый период).</w:t>
      </w:r>
    </w:p>
    <w:p w:rsidR="006A0ECB" w:rsidRPr="006F7451" w:rsidRDefault="006A0ECB" w:rsidP="006A0ECB">
      <w:pPr>
        <w:pStyle w:val="a7"/>
        <w:jc w:val="center"/>
        <w:rPr>
          <w:b/>
        </w:rPr>
      </w:pPr>
    </w:p>
    <w:p w:rsidR="006A0ECB" w:rsidRPr="006F7451" w:rsidRDefault="006A0ECB" w:rsidP="006A0ECB">
      <w:pPr>
        <w:pStyle w:val="a7"/>
        <w:numPr>
          <w:ilvl w:val="1"/>
          <w:numId w:val="4"/>
        </w:numPr>
        <w:ind w:firstLine="201"/>
        <w:jc w:val="center"/>
        <w:rPr>
          <w:b/>
        </w:rPr>
      </w:pPr>
      <w:r>
        <w:rPr>
          <w:b/>
        </w:rPr>
        <w:t>.</w:t>
      </w:r>
      <w:r w:rsidRPr="006F7451">
        <w:rPr>
          <w:b/>
        </w:rPr>
        <w:t>Риски и меры по управлению рисками</w:t>
      </w:r>
    </w:p>
    <w:p w:rsidR="006A0ECB" w:rsidRPr="006F7451" w:rsidRDefault="006A0ECB" w:rsidP="006A0ECB">
      <w:pPr>
        <w:ind w:firstLine="567"/>
        <w:jc w:val="both"/>
      </w:pPr>
      <w:r w:rsidRPr="006F7451">
        <w:t xml:space="preserve">Финансовые риски связаны с ограниченность бюджетных ресурсов на цели реализации подпрограммы, а так же с возможностью нецелевого и (или) неэффективного использования бюджетных средств в ходе реализации мероприятий подпрограммы. </w:t>
      </w:r>
    </w:p>
    <w:p w:rsidR="006A0ECB" w:rsidRPr="006F7451" w:rsidRDefault="006A0ECB" w:rsidP="006A0ECB">
      <w:pPr>
        <w:keepNext/>
        <w:shd w:val="clear" w:color="auto" w:fill="FFFFFF"/>
        <w:tabs>
          <w:tab w:val="left" w:pos="567"/>
        </w:tabs>
        <w:ind w:right="-55"/>
        <w:jc w:val="both"/>
      </w:pPr>
      <w:r w:rsidRPr="006F7451">
        <w:tab/>
        <w:t>Организационные риски связаны с необходимостью взаимодействия и организации для достижения целей и задач подпрограммы многих участников (органов местного самоуправления,  образовательных организаций, работодателей). Меры по управлению организационными рисками:</w:t>
      </w:r>
    </w:p>
    <w:p w:rsidR="006A0ECB" w:rsidRPr="006F7451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6F7451">
        <w:t>-мониторинг реализации мероприятий подпрограммы;</w:t>
      </w:r>
    </w:p>
    <w:p w:rsidR="006A0ECB" w:rsidRPr="006F7451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6F7451">
        <w:t>-координация деятельности участников реализации подпрограммы;</w:t>
      </w:r>
    </w:p>
    <w:p w:rsidR="006A0ECB" w:rsidRPr="006F7451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6F7451">
        <w:t>-закрепление персональной ответственности за руководителями и специалистами органов местного самоуправления за достижение поставленных целей и задач;</w:t>
      </w:r>
    </w:p>
    <w:p w:rsidR="006A0ECB" w:rsidRPr="006F7451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6F7451">
        <w:t xml:space="preserve">. </w:t>
      </w:r>
    </w:p>
    <w:p w:rsidR="006A0ECB" w:rsidRPr="006F7451" w:rsidRDefault="006A0ECB" w:rsidP="006A0ECB">
      <w:pPr>
        <w:ind w:left="605"/>
        <w:jc w:val="center"/>
        <w:rPr>
          <w:b/>
        </w:rPr>
      </w:pPr>
      <w:r w:rsidRPr="006F7451">
        <w:rPr>
          <w:b/>
        </w:rPr>
        <w:t>4.11 Конечные результаты и оценка эффективности реализации программы</w:t>
      </w:r>
    </w:p>
    <w:p w:rsidR="006A0ECB" w:rsidRPr="006F7451" w:rsidRDefault="006A0ECB" w:rsidP="006A0ECB">
      <w:pPr>
        <w:tabs>
          <w:tab w:val="left" w:pos="3420"/>
        </w:tabs>
        <w:ind w:firstLine="720"/>
        <w:jc w:val="both"/>
        <w:rPr>
          <w:bCs/>
        </w:rPr>
      </w:pPr>
      <w:r w:rsidRPr="006F7451">
        <w:rPr>
          <w:bCs/>
        </w:rPr>
        <w:t>Реализация подпрограммы позволит создать условия для развития и реализация потенциала молодежи в интересах общества путем:</w:t>
      </w:r>
    </w:p>
    <w:p w:rsidR="006A0ECB" w:rsidRPr="006F7451" w:rsidRDefault="006A0ECB" w:rsidP="006A0ECB">
      <w:pPr>
        <w:tabs>
          <w:tab w:val="left" w:pos="3420"/>
        </w:tabs>
        <w:ind w:firstLine="720"/>
        <w:jc w:val="both"/>
        <w:rPr>
          <w:bCs/>
        </w:rPr>
      </w:pPr>
      <w:r w:rsidRPr="006F7451">
        <w:rPr>
          <w:bCs/>
        </w:rPr>
        <w:t>- повышения уровня социальной активности молодежи;</w:t>
      </w:r>
    </w:p>
    <w:p w:rsidR="006A0ECB" w:rsidRPr="006F7451" w:rsidRDefault="006A0ECB" w:rsidP="006A0ECB">
      <w:pPr>
        <w:tabs>
          <w:tab w:val="left" w:pos="3420"/>
        </w:tabs>
        <w:ind w:firstLine="720"/>
        <w:jc w:val="both"/>
        <w:rPr>
          <w:bCs/>
        </w:rPr>
      </w:pPr>
      <w:r w:rsidRPr="006F7451">
        <w:rPr>
          <w:bCs/>
        </w:rPr>
        <w:t>- создания условий, способствующих всестороннему развитию и самореализации молодежи;</w:t>
      </w:r>
    </w:p>
    <w:p w:rsidR="006A0ECB" w:rsidRPr="006F7451" w:rsidRDefault="006A0ECB" w:rsidP="006A0ECB">
      <w:pPr>
        <w:tabs>
          <w:tab w:val="left" w:pos="3420"/>
        </w:tabs>
        <w:ind w:firstLine="720"/>
        <w:jc w:val="both"/>
        <w:rPr>
          <w:bCs/>
        </w:rPr>
      </w:pPr>
      <w:r w:rsidRPr="006F7451">
        <w:rPr>
          <w:bCs/>
        </w:rPr>
        <w:t>- снижения уровня преступности, наркомании и алкоголизма среди молодежи;</w:t>
      </w:r>
    </w:p>
    <w:p w:rsidR="006A0ECB" w:rsidRPr="006F7451" w:rsidRDefault="006A0ECB" w:rsidP="006A0ECB">
      <w:pPr>
        <w:tabs>
          <w:tab w:val="left" w:pos="3420"/>
        </w:tabs>
        <w:ind w:firstLine="720"/>
        <w:jc w:val="both"/>
        <w:rPr>
          <w:bCs/>
        </w:rPr>
      </w:pPr>
      <w:r w:rsidRPr="006F7451">
        <w:rPr>
          <w:bCs/>
        </w:rPr>
        <w:t>- повышения деловой, творческой, электоральной активности молодежи.</w:t>
      </w:r>
    </w:p>
    <w:p w:rsidR="006A0ECB" w:rsidRDefault="006A0ECB" w:rsidP="006A0ECB">
      <w:pPr>
        <w:tabs>
          <w:tab w:val="left" w:pos="3420"/>
        </w:tabs>
        <w:ind w:firstLine="720"/>
        <w:jc w:val="both"/>
        <w:rPr>
          <w:bCs/>
        </w:rPr>
      </w:pPr>
    </w:p>
    <w:p w:rsidR="006A0ECB" w:rsidRDefault="006A0ECB" w:rsidP="006A0ECB">
      <w:pPr>
        <w:tabs>
          <w:tab w:val="left" w:pos="3420"/>
        </w:tabs>
        <w:ind w:firstLine="720"/>
        <w:jc w:val="both"/>
        <w:rPr>
          <w:bCs/>
        </w:rPr>
      </w:pPr>
    </w:p>
    <w:p w:rsidR="006A0ECB" w:rsidRPr="001D5E1C" w:rsidRDefault="006A0ECB" w:rsidP="006A0EC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A0ECB" w:rsidRPr="001D5E1C" w:rsidRDefault="006A0ECB" w:rsidP="006A0EC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A0ECB" w:rsidRDefault="006A0ECB" w:rsidP="006A0ECB">
      <w:pPr>
        <w:rPr>
          <w:b/>
          <w:bCs/>
          <w:sz w:val="26"/>
          <w:szCs w:val="26"/>
        </w:rPr>
      </w:pPr>
    </w:p>
    <w:p w:rsidR="006A0ECB" w:rsidRDefault="006A0ECB" w:rsidP="006A0ECB">
      <w:pPr>
        <w:rPr>
          <w:b/>
          <w:bCs/>
          <w:sz w:val="26"/>
          <w:szCs w:val="26"/>
        </w:rPr>
        <w:sectPr w:rsidR="006A0ECB" w:rsidSect="0008290E">
          <w:footerReference w:type="first" r:id="rId11"/>
          <w:pgSz w:w="11906" w:h="16838" w:code="9"/>
          <w:pgMar w:top="567" w:right="851" w:bottom="426" w:left="1134" w:header="709" w:footer="709" w:gutter="0"/>
          <w:cols w:space="708"/>
          <w:titlePg/>
          <w:docGrid w:linePitch="360"/>
        </w:sectPr>
      </w:pPr>
    </w:p>
    <w:p w:rsidR="006A0ECB" w:rsidRDefault="006A0ECB" w:rsidP="006A0ECB">
      <w:pPr>
        <w:rPr>
          <w:b/>
          <w:bCs/>
          <w:sz w:val="26"/>
          <w:szCs w:val="26"/>
        </w:rPr>
        <w:sectPr w:rsidR="006A0ECB" w:rsidSect="006A0ECB">
          <w:pgSz w:w="16838" w:h="11906" w:orient="landscape" w:code="9"/>
          <w:pgMar w:top="1134" w:right="567" w:bottom="851" w:left="425" w:header="709" w:footer="709" w:gutter="0"/>
          <w:cols w:space="708"/>
          <w:titlePg/>
          <w:docGrid w:linePitch="360"/>
        </w:sectPr>
      </w:pPr>
    </w:p>
    <w:p w:rsidR="006A0ECB" w:rsidRPr="006A0ECB" w:rsidRDefault="006A0ECB" w:rsidP="006A0ECB">
      <w:pPr>
        <w:ind w:left="11340"/>
      </w:pPr>
      <w:r w:rsidRPr="006A0ECB">
        <w:t>Приложение №1                                                                                                                                                                                                                                 к  программе</w:t>
      </w:r>
      <w:r w:rsidRPr="006A0ECB">
        <w:rPr>
          <w:kern w:val="32"/>
        </w:rPr>
        <w:t xml:space="preserve"> «Развитие культуры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«Город Кедровый» </w:t>
      </w:r>
    </w:p>
    <w:p w:rsidR="006A0ECB" w:rsidRPr="006A0ECB" w:rsidRDefault="006A0ECB" w:rsidP="006A0ECB">
      <w:pPr>
        <w:rPr>
          <w:b/>
        </w:rPr>
      </w:pPr>
    </w:p>
    <w:p w:rsidR="006A0ECB" w:rsidRPr="006A0ECB" w:rsidRDefault="006A0ECB" w:rsidP="006A0ECB">
      <w:r w:rsidRPr="006A0ECB">
        <w:rPr>
          <w:b/>
        </w:rPr>
        <w:t>Форма 1.</w:t>
      </w:r>
      <w:r w:rsidRPr="006A0ECB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6047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552"/>
        <w:gridCol w:w="540"/>
        <w:gridCol w:w="4026"/>
        <w:gridCol w:w="567"/>
        <w:gridCol w:w="1276"/>
        <w:gridCol w:w="1275"/>
        <w:gridCol w:w="993"/>
        <w:gridCol w:w="1276"/>
        <w:gridCol w:w="1275"/>
        <w:gridCol w:w="1276"/>
        <w:gridCol w:w="1134"/>
        <w:gridCol w:w="1134"/>
      </w:tblGrid>
      <w:tr w:rsidR="006A0ECB" w:rsidRPr="00BC7091" w:rsidTr="006A0ECB">
        <w:trPr>
          <w:trHeight w:val="20"/>
        </w:trPr>
        <w:tc>
          <w:tcPr>
            <w:tcW w:w="1275" w:type="dxa"/>
            <w:gridSpan w:val="2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40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№ п/п</w:t>
            </w:r>
          </w:p>
        </w:tc>
        <w:tc>
          <w:tcPr>
            <w:tcW w:w="4026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1275" w:type="dxa"/>
            <w:gridSpan w:val="2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026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отчетный (базовый) 2013 год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текущий 20</w:t>
            </w:r>
            <w:r>
              <w:rPr>
                <w:sz w:val="20"/>
                <w:szCs w:val="20"/>
              </w:rPr>
              <w:t>1</w:t>
            </w:r>
            <w:r w:rsidRPr="00BC7091">
              <w:rPr>
                <w:sz w:val="20"/>
                <w:szCs w:val="20"/>
              </w:rPr>
              <w:t>4 год (на 01.08.2014)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очередной 2015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первый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второй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2017 год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6A0ECB" w:rsidRPr="00DA241C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6A0ECB" w:rsidRPr="00DA241C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пятый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6A0ECB" w:rsidRPr="00DA241C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МП</w:t>
            </w:r>
          </w:p>
        </w:tc>
        <w:tc>
          <w:tcPr>
            <w:tcW w:w="552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Пп</w:t>
            </w:r>
          </w:p>
        </w:tc>
        <w:tc>
          <w:tcPr>
            <w:tcW w:w="540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026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отчет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прогноз</w:t>
            </w:r>
          </w:p>
        </w:tc>
        <w:tc>
          <w:tcPr>
            <w:tcW w:w="1276" w:type="dxa"/>
          </w:tcPr>
          <w:p w:rsidR="006A0ECB" w:rsidRDefault="006A0ECB" w:rsidP="005147BE">
            <w:r w:rsidRPr="00BC74E1">
              <w:rPr>
                <w:sz w:val="20"/>
                <w:szCs w:val="20"/>
              </w:rPr>
              <w:t>прогноз</w:t>
            </w:r>
          </w:p>
        </w:tc>
        <w:tc>
          <w:tcPr>
            <w:tcW w:w="1134" w:type="dxa"/>
          </w:tcPr>
          <w:p w:rsidR="006A0ECB" w:rsidRDefault="006A0ECB" w:rsidP="005147BE">
            <w:r w:rsidRPr="00BC74E1">
              <w:rPr>
                <w:sz w:val="20"/>
                <w:szCs w:val="20"/>
              </w:rPr>
              <w:t>прогноз</w:t>
            </w:r>
          </w:p>
        </w:tc>
        <w:tc>
          <w:tcPr>
            <w:tcW w:w="1134" w:type="dxa"/>
          </w:tcPr>
          <w:p w:rsidR="006A0ECB" w:rsidRDefault="006A0ECB" w:rsidP="005147BE">
            <w:r w:rsidRPr="00BC74E1">
              <w:rPr>
                <w:sz w:val="20"/>
                <w:szCs w:val="20"/>
              </w:rPr>
              <w:t>прогноз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11228" w:type="dxa"/>
            <w:gridSpan w:val="8"/>
            <w:vAlign w:val="center"/>
          </w:tcPr>
          <w:p w:rsidR="006A0ECB" w:rsidRPr="00BC7091" w:rsidRDefault="006A0ECB" w:rsidP="005147BE">
            <w:pPr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1276" w:type="dxa"/>
          </w:tcPr>
          <w:p w:rsidR="006A0ECB" w:rsidRPr="00BC7091" w:rsidRDefault="006A0ECB" w:rsidP="005147B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ECB" w:rsidRPr="00BC7091" w:rsidRDefault="006A0ECB" w:rsidP="005147B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ECB" w:rsidRPr="00BC7091" w:rsidRDefault="006A0ECB" w:rsidP="005147BE">
            <w:pPr>
              <w:rPr>
                <w:b/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026" w:type="dxa"/>
          </w:tcPr>
          <w:p w:rsidR="006A0ECB" w:rsidRPr="007D0D4C" w:rsidRDefault="006A0ECB" w:rsidP="005147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0D4C">
              <w:rPr>
                <w:rFonts w:ascii="Times New Roman" w:hAnsi="Times New Roman" w:cs="Times New Roman"/>
              </w:rPr>
              <w:t>Общая укомплектованность штата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2.</w:t>
            </w:r>
          </w:p>
        </w:tc>
        <w:tc>
          <w:tcPr>
            <w:tcW w:w="4026" w:type="dxa"/>
          </w:tcPr>
          <w:p w:rsidR="006A0ECB" w:rsidRPr="00BC7091" w:rsidRDefault="006A0ECB" w:rsidP="005147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  <w:bCs/>
              </w:rPr>
              <w:t>Доля специалистов, с которыми заключены эффективные контракты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0ECB" w:rsidRPr="00BC7091" w:rsidTr="006A0ECB">
        <w:trPr>
          <w:trHeight w:val="359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3.</w:t>
            </w:r>
          </w:p>
        </w:tc>
        <w:tc>
          <w:tcPr>
            <w:tcW w:w="4026" w:type="dxa"/>
          </w:tcPr>
          <w:p w:rsidR="006A0ECB" w:rsidRPr="00BC7091" w:rsidRDefault="006A0ECB" w:rsidP="005147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  <w:bCs/>
              </w:rPr>
              <w:t>Среднемесячная начисленная заработная плата работников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20917,00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23829,00</w:t>
            </w:r>
          </w:p>
        </w:tc>
        <w:tc>
          <w:tcPr>
            <w:tcW w:w="993" w:type="dxa"/>
            <w:vAlign w:val="center"/>
          </w:tcPr>
          <w:p w:rsidR="006A0ECB" w:rsidRPr="00F1546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46B">
              <w:rPr>
                <w:rFonts w:ascii="Times New Roman" w:hAnsi="Times New Roman" w:cs="Times New Roman"/>
              </w:rPr>
              <w:t>23670,00</w:t>
            </w:r>
          </w:p>
        </w:tc>
        <w:tc>
          <w:tcPr>
            <w:tcW w:w="1276" w:type="dxa"/>
            <w:vAlign w:val="center"/>
          </w:tcPr>
          <w:p w:rsidR="006A0ECB" w:rsidRPr="00F1546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24035,30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45630,50</w:t>
            </w:r>
          </w:p>
        </w:tc>
        <w:tc>
          <w:tcPr>
            <w:tcW w:w="1276" w:type="dxa"/>
            <w:vAlign w:val="bottom"/>
          </w:tcPr>
          <w:p w:rsidR="006A0ECB" w:rsidRPr="00F1546B" w:rsidRDefault="006A0ECB" w:rsidP="005147BE">
            <w:pPr>
              <w:jc w:val="center"/>
              <w:rPr>
                <w:sz w:val="20"/>
                <w:szCs w:val="20"/>
              </w:rPr>
            </w:pPr>
            <w:r w:rsidRPr="00F1546B">
              <w:rPr>
                <w:sz w:val="20"/>
                <w:szCs w:val="20"/>
              </w:rPr>
              <w:t>45630,50</w:t>
            </w:r>
          </w:p>
        </w:tc>
        <w:tc>
          <w:tcPr>
            <w:tcW w:w="1134" w:type="dxa"/>
            <w:vAlign w:val="bottom"/>
          </w:tcPr>
          <w:p w:rsidR="006A0ECB" w:rsidRPr="00F1546B" w:rsidRDefault="006A0ECB" w:rsidP="005147BE">
            <w:pPr>
              <w:jc w:val="center"/>
              <w:rPr>
                <w:sz w:val="20"/>
                <w:szCs w:val="20"/>
              </w:rPr>
            </w:pPr>
            <w:r w:rsidRPr="00F1546B">
              <w:rPr>
                <w:sz w:val="20"/>
                <w:szCs w:val="20"/>
              </w:rPr>
              <w:t>45630,50</w:t>
            </w:r>
          </w:p>
        </w:tc>
        <w:tc>
          <w:tcPr>
            <w:tcW w:w="1134" w:type="dxa"/>
            <w:vAlign w:val="bottom"/>
          </w:tcPr>
          <w:p w:rsidR="006A0ECB" w:rsidRPr="00F1546B" w:rsidRDefault="006A0ECB" w:rsidP="005147BE">
            <w:pPr>
              <w:jc w:val="center"/>
              <w:rPr>
                <w:sz w:val="20"/>
                <w:szCs w:val="20"/>
              </w:rPr>
            </w:pPr>
            <w:r w:rsidRPr="00F1546B">
              <w:rPr>
                <w:sz w:val="20"/>
                <w:szCs w:val="20"/>
              </w:rPr>
              <w:t>45630,50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4.</w:t>
            </w:r>
          </w:p>
        </w:tc>
        <w:tc>
          <w:tcPr>
            <w:tcW w:w="4026" w:type="dxa"/>
          </w:tcPr>
          <w:p w:rsidR="006A0ECB" w:rsidRPr="00BC7091" w:rsidRDefault="006A0ECB" w:rsidP="005147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  <w:bCs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34,3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11228" w:type="dxa"/>
            <w:gridSpan w:val="8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1D1796"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</w:tc>
        <w:tc>
          <w:tcPr>
            <w:tcW w:w="1276" w:type="dxa"/>
          </w:tcPr>
          <w:p w:rsidR="006A0ECB" w:rsidRPr="001D1796" w:rsidRDefault="006A0ECB" w:rsidP="005147B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ECB" w:rsidRPr="001D1796" w:rsidRDefault="006A0ECB" w:rsidP="005147B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ECB" w:rsidRPr="001D1796" w:rsidRDefault="006A0ECB" w:rsidP="005147B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026" w:type="dxa"/>
          </w:tcPr>
          <w:p w:rsidR="006A0ECB" w:rsidRPr="00BC7091" w:rsidRDefault="006A0ECB" w:rsidP="005147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  <w:bCs/>
              </w:rPr>
              <w:t>Количество</w:t>
            </w:r>
            <w:r w:rsidRPr="00BC7091">
              <w:rPr>
                <w:rFonts w:ascii="Times New Roman" w:hAnsi="Times New Roman" w:cs="Times New Roman"/>
              </w:rPr>
              <w:t xml:space="preserve"> зарегистрированных пользователей общедоступных библиотек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3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276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2.</w:t>
            </w:r>
          </w:p>
        </w:tc>
        <w:tc>
          <w:tcPr>
            <w:tcW w:w="4026" w:type="dxa"/>
          </w:tcPr>
          <w:p w:rsidR="006A0ECB" w:rsidRPr="00BC7091" w:rsidRDefault="006A0ECB" w:rsidP="005147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Охват населения библиотечным обслуживанием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993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276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</w:tr>
      <w:tr w:rsidR="006A0ECB" w:rsidRPr="00BC7091" w:rsidTr="006A0ECB">
        <w:trPr>
          <w:trHeight w:val="558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3.</w:t>
            </w:r>
          </w:p>
        </w:tc>
        <w:tc>
          <w:tcPr>
            <w:tcW w:w="4026" w:type="dxa"/>
          </w:tcPr>
          <w:p w:rsidR="006A0ECB" w:rsidRPr="00BC7091" w:rsidRDefault="006A0ECB" w:rsidP="005147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  <w:bCs/>
              </w:rPr>
              <w:t xml:space="preserve">Количество проведённых </w:t>
            </w:r>
            <w:r w:rsidRPr="00BC7091">
              <w:rPr>
                <w:rFonts w:ascii="Times New Roman" w:hAnsi="Times New Roman" w:cs="Times New Roman"/>
              </w:rPr>
              <w:t xml:space="preserve">информационно – просветительских </w:t>
            </w:r>
            <w:r w:rsidRPr="00BC7091">
              <w:rPr>
                <w:rFonts w:ascii="Times New Roman" w:hAnsi="Times New Roman" w:cs="Times New Roman"/>
                <w:bCs/>
              </w:rPr>
              <w:t>мероприятий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6A0ECB" w:rsidRPr="00BC7091" w:rsidTr="006A0ECB">
        <w:trPr>
          <w:trHeight w:val="405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4.</w:t>
            </w:r>
          </w:p>
        </w:tc>
        <w:tc>
          <w:tcPr>
            <w:tcW w:w="4026" w:type="dxa"/>
          </w:tcPr>
          <w:p w:rsidR="006A0ECB" w:rsidRPr="00BC7091" w:rsidRDefault="006A0ECB" w:rsidP="005147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  <w:bCs/>
              </w:rPr>
              <w:t xml:space="preserve">Количество посещений </w:t>
            </w:r>
            <w:r w:rsidRPr="00BC7091">
              <w:rPr>
                <w:rFonts w:ascii="Times New Roman" w:hAnsi="Times New Roman" w:cs="Times New Roman"/>
              </w:rPr>
              <w:t>общедоступных библиотек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Ед./посещ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11 900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993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276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11550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11600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11650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5.</w:t>
            </w:r>
          </w:p>
        </w:tc>
        <w:tc>
          <w:tcPr>
            <w:tcW w:w="4026" w:type="dxa"/>
          </w:tcPr>
          <w:p w:rsidR="006A0ECB" w:rsidRPr="00BC7091" w:rsidRDefault="006A0ECB" w:rsidP="005147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  <w:bCs/>
              </w:rPr>
              <w:t>Количество выполненных информационных запросов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993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76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6.</w:t>
            </w:r>
          </w:p>
        </w:tc>
        <w:tc>
          <w:tcPr>
            <w:tcW w:w="4026" w:type="dxa"/>
          </w:tcPr>
          <w:p w:rsidR="006A0ECB" w:rsidRPr="00BC7091" w:rsidRDefault="006A0ECB" w:rsidP="005147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Книгообеспеченность на 1 жителя фондами библиотек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Кол экзем. на 1 жителя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3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7.</w:t>
            </w:r>
          </w:p>
        </w:tc>
        <w:tc>
          <w:tcPr>
            <w:tcW w:w="4026" w:type="dxa"/>
          </w:tcPr>
          <w:p w:rsidR="006A0ECB" w:rsidRPr="00BC7091" w:rsidRDefault="006A0ECB" w:rsidP="005147B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BC7091">
              <w:rPr>
                <w:rFonts w:ascii="Times New Roman" w:hAnsi="Times New Roman" w:cs="Times New Roman"/>
                <w:bCs/>
              </w:rPr>
              <w:t>Количество приобретенных экземпляров книг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8.</w:t>
            </w:r>
          </w:p>
        </w:tc>
        <w:tc>
          <w:tcPr>
            <w:tcW w:w="4026" w:type="dxa"/>
          </w:tcPr>
          <w:p w:rsidR="006A0ECB" w:rsidRPr="00BC7091" w:rsidRDefault="006A0ECB" w:rsidP="005147B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BC7091">
              <w:rPr>
                <w:rFonts w:ascii="Times New Roman" w:hAnsi="Times New Roman" w:cs="Times New Roman"/>
                <w:bCs/>
              </w:rPr>
              <w:t>Количество приобретенных наименование периодики и журналов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Кол. экз.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26" w:type="dxa"/>
          </w:tcPr>
          <w:p w:rsidR="006A0ECB" w:rsidRPr="00EA16D9" w:rsidRDefault="006A0ECB" w:rsidP="005147B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A16D9">
              <w:rPr>
                <w:rFonts w:ascii="Times New Roman" w:hAnsi="Times New Roman" w:cs="Times New Roman"/>
              </w:rPr>
              <w:t>оличество публикаций материалов в газете «В краю Кедровом».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6A0ECB" w:rsidRPr="006F707B" w:rsidRDefault="006A0ECB" w:rsidP="005147B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F70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11228" w:type="dxa"/>
            <w:gridSpan w:val="8"/>
            <w:vAlign w:val="center"/>
          </w:tcPr>
          <w:p w:rsidR="006A0ECB" w:rsidRPr="00BC7091" w:rsidRDefault="006A0ECB" w:rsidP="005147BE">
            <w:pPr>
              <w:rPr>
                <w:b/>
                <w:sz w:val="20"/>
                <w:szCs w:val="20"/>
              </w:rPr>
            </w:pPr>
            <w:r w:rsidRPr="00B74D01"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276" w:type="dxa"/>
          </w:tcPr>
          <w:p w:rsidR="006A0ECB" w:rsidRPr="00B74D01" w:rsidRDefault="006A0ECB" w:rsidP="005147B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ECB" w:rsidRPr="00B74D01" w:rsidRDefault="006A0ECB" w:rsidP="005147B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ECB" w:rsidRPr="00B74D01" w:rsidRDefault="006A0ECB" w:rsidP="005147BE">
            <w:pPr>
              <w:rPr>
                <w:b/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026" w:type="dxa"/>
            <w:vAlign w:val="bottom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Количество культурно – массовых мероприятий</w:t>
            </w:r>
          </w:p>
        </w:tc>
        <w:tc>
          <w:tcPr>
            <w:tcW w:w="567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215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3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276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34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34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2.</w:t>
            </w:r>
          </w:p>
        </w:tc>
        <w:tc>
          <w:tcPr>
            <w:tcW w:w="4026" w:type="dxa"/>
            <w:vAlign w:val="bottom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Число участников культурно – досуговых мероприятий</w:t>
            </w:r>
          </w:p>
        </w:tc>
        <w:tc>
          <w:tcPr>
            <w:tcW w:w="567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12795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11700</w:t>
            </w:r>
          </w:p>
        </w:tc>
        <w:tc>
          <w:tcPr>
            <w:tcW w:w="993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12100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276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134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134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</w:tr>
      <w:tr w:rsidR="006A0ECB" w:rsidRPr="00BC7091" w:rsidTr="006A0ECB">
        <w:trPr>
          <w:trHeight w:val="409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3.</w:t>
            </w:r>
          </w:p>
        </w:tc>
        <w:tc>
          <w:tcPr>
            <w:tcW w:w="4026" w:type="dxa"/>
            <w:vAlign w:val="bottom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Доля детей, привлекаемых к участию в творческих мероприятиях </w:t>
            </w:r>
          </w:p>
        </w:tc>
        <w:tc>
          <w:tcPr>
            <w:tcW w:w="567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4.</w:t>
            </w:r>
          </w:p>
        </w:tc>
        <w:tc>
          <w:tcPr>
            <w:tcW w:w="4026" w:type="dxa"/>
            <w:vAlign w:val="bottom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Удовлетворенность населения качеством предоставляемых услуг в сфере культуры (один раз в год)</w:t>
            </w:r>
          </w:p>
        </w:tc>
        <w:tc>
          <w:tcPr>
            <w:tcW w:w="567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34,3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6A0ECB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5.</w:t>
            </w:r>
          </w:p>
        </w:tc>
        <w:tc>
          <w:tcPr>
            <w:tcW w:w="4026" w:type="dxa"/>
            <w:vAlign w:val="bottom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567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6.</w:t>
            </w:r>
          </w:p>
        </w:tc>
        <w:tc>
          <w:tcPr>
            <w:tcW w:w="4026" w:type="dxa"/>
            <w:vAlign w:val="bottom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567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vAlign w:val="center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09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A0ECB" w:rsidRPr="00BC7091" w:rsidRDefault="006A0ECB" w:rsidP="0051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4</w:t>
            </w:r>
          </w:p>
        </w:tc>
        <w:tc>
          <w:tcPr>
            <w:tcW w:w="11228" w:type="dxa"/>
            <w:gridSpan w:val="8"/>
            <w:vAlign w:val="bottom"/>
          </w:tcPr>
          <w:p w:rsidR="006A0ECB" w:rsidRPr="00BC7091" w:rsidRDefault="006A0ECB" w:rsidP="005147BE">
            <w:pPr>
              <w:rPr>
                <w:b/>
                <w:sz w:val="20"/>
                <w:szCs w:val="20"/>
              </w:rPr>
            </w:pPr>
            <w:r w:rsidRPr="00BC7091"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276" w:type="dxa"/>
          </w:tcPr>
          <w:p w:rsidR="006A0ECB" w:rsidRPr="00BC7091" w:rsidRDefault="006A0ECB" w:rsidP="005147BE">
            <w:pPr>
              <w:rPr>
                <w:rFonts w:eastAsia="Microsoft YaHe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ECB" w:rsidRPr="00BC7091" w:rsidRDefault="006A0ECB" w:rsidP="005147BE">
            <w:pPr>
              <w:rPr>
                <w:rFonts w:eastAsia="Microsoft YaHe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ECB" w:rsidRPr="00BC7091" w:rsidRDefault="006A0ECB" w:rsidP="005147BE">
            <w:pPr>
              <w:rPr>
                <w:rFonts w:eastAsia="Microsoft YaHei"/>
                <w:b/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026" w:type="dxa"/>
            <w:vAlign w:val="bottom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Количество детей, подростков и молодежи, вовлеченных </w:t>
            </w:r>
          </w:p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в волонтерскую (добровольческую деятельность) </w:t>
            </w:r>
          </w:p>
        </w:tc>
        <w:tc>
          <w:tcPr>
            <w:tcW w:w="567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Чел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4026" w:type="dxa"/>
            <w:vAlign w:val="bottom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Количество проведенных мероприятий направленных на формирование культуры  патриотизма, поддержки талантливой молодежи,  гражданственности и толерантности;</w:t>
            </w:r>
          </w:p>
        </w:tc>
        <w:tc>
          <w:tcPr>
            <w:tcW w:w="567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A0ECB" w:rsidRPr="00BC7091" w:rsidTr="006A0ECB">
        <w:trPr>
          <w:trHeight w:val="558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4026" w:type="dxa"/>
            <w:vAlign w:val="bottom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Число участников задействованных в мероприятиях, направленных на формирование культуры  патриотизма, поддержки талантливой молодежи,  гражданственности и толерантности</w:t>
            </w:r>
          </w:p>
        </w:tc>
        <w:tc>
          <w:tcPr>
            <w:tcW w:w="567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470</w:t>
            </w:r>
          </w:p>
        </w:tc>
        <w:tc>
          <w:tcPr>
            <w:tcW w:w="1275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520</w:t>
            </w:r>
          </w:p>
        </w:tc>
        <w:tc>
          <w:tcPr>
            <w:tcW w:w="993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550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550</w:t>
            </w:r>
          </w:p>
        </w:tc>
        <w:tc>
          <w:tcPr>
            <w:tcW w:w="1275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6A0ECB" w:rsidRPr="00BC7091" w:rsidTr="006A0ECB">
        <w:trPr>
          <w:trHeight w:val="20"/>
        </w:trPr>
        <w:tc>
          <w:tcPr>
            <w:tcW w:w="723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4</w:t>
            </w:r>
          </w:p>
        </w:tc>
        <w:tc>
          <w:tcPr>
            <w:tcW w:w="4026" w:type="dxa"/>
            <w:vAlign w:val="bottom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Количество проведенных мероприятий по профилактике безнадзорности, подростковой преступности, наркомании и алкоголизма.</w:t>
            </w:r>
          </w:p>
        </w:tc>
        <w:tc>
          <w:tcPr>
            <w:tcW w:w="567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Pr="00BC7091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6A0ECB" w:rsidRPr="00BC7091" w:rsidRDefault="006A0ECB" w:rsidP="006A0ECB">
      <w:pPr>
        <w:jc w:val="right"/>
        <w:rPr>
          <w:b/>
          <w:sz w:val="20"/>
          <w:szCs w:val="20"/>
        </w:rPr>
      </w:pPr>
    </w:p>
    <w:p w:rsidR="006A0ECB" w:rsidRPr="006A0ECB" w:rsidRDefault="006A0ECB" w:rsidP="006A0ECB">
      <w:pPr>
        <w:ind w:left="11340"/>
      </w:pPr>
      <w:r w:rsidRPr="006A0ECB">
        <w:t>Приложение №</w:t>
      </w:r>
      <w:r>
        <w:t>2</w:t>
      </w:r>
      <w:r w:rsidRPr="006A0ECB">
        <w:t xml:space="preserve">                                                                                                                                                                                                                                 к  программе</w:t>
      </w:r>
      <w:r w:rsidRPr="006A0ECB">
        <w:rPr>
          <w:kern w:val="32"/>
        </w:rPr>
        <w:t xml:space="preserve"> «Развитие культуры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«Город Кедровый» </w:t>
      </w:r>
    </w:p>
    <w:p w:rsidR="006A0ECB" w:rsidRPr="006A0ECB" w:rsidRDefault="006A0ECB" w:rsidP="006A0ECB">
      <w:r w:rsidRPr="006A0ECB">
        <w:rPr>
          <w:b/>
        </w:rPr>
        <w:t>Форма 2.</w:t>
      </w:r>
      <w:r w:rsidRPr="006A0ECB">
        <w:t xml:space="preserve">  Перечень основных мероприятий муниципальной программы </w:t>
      </w:r>
    </w:p>
    <w:tbl>
      <w:tblPr>
        <w:tblW w:w="158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39"/>
        <w:gridCol w:w="468"/>
        <w:gridCol w:w="566"/>
        <w:gridCol w:w="476"/>
        <w:gridCol w:w="5366"/>
        <w:gridCol w:w="1918"/>
        <w:gridCol w:w="1985"/>
        <w:gridCol w:w="2693"/>
        <w:gridCol w:w="1805"/>
      </w:tblGrid>
      <w:tr w:rsidR="006A0ECB" w:rsidRPr="00BC7091" w:rsidTr="006A0ECB">
        <w:trPr>
          <w:trHeight w:val="20"/>
        </w:trPr>
        <w:tc>
          <w:tcPr>
            <w:tcW w:w="2049" w:type="dxa"/>
            <w:gridSpan w:val="4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366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18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693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805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МП</w:t>
            </w:r>
          </w:p>
        </w:tc>
        <w:tc>
          <w:tcPr>
            <w:tcW w:w="468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Пп</w:t>
            </w:r>
          </w:p>
        </w:tc>
        <w:tc>
          <w:tcPr>
            <w:tcW w:w="566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ОМ</w:t>
            </w:r>
          </w:p>
        </w:tc>
        <w:tc>
          <w:tcPr>
            <w:tcW w:w="476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</w:t>
            </w:r>
          </w:p>
        </w:tc>
        <w:tc>
          <w:tcPr>
            <w:tcW w:w="5366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</w:tcPr>
          <w:p w:rsidR="006A0ECB" w:rsidRPr="00BC7091" w:rsidRDefault="006A0ECB" w:rsidP="005147BE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</w:tcPr>
          <w:p w:rsidR="006A0ECB" w:rsidRPr="00AD0053" w:rsidRDefault="006A0ECB" w:rsidP="005147BE">
            <w:pPr>
              <w:tabs>
                <w:tab w:val="left" w:pos="34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AD0053">
              <w:rPr>
                <w:sz w:val="20"/>
                <w:szCs w:val="20"/>
              </w:rPr>
              <w:t>Осуществление</w:t>
            </w:r>
            <w:r w:rsidRPr="00AD0053">
              <w:rPr>
                <w:color w:val="000000"/>
                <w:spacing w:val="-2"/>
                <w:sz w:val="20"/>
                <w:szCs w:val="20"/>
              </w:rPr>
              <w:t xml:space="preserve"> организационно-управленческих функций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3.1.1-3.4.4</w:t>
            </w: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6" w:type="dxa"/>
            <w:noWrap/>
          </w:tcPr>
          <w:p w:rsidR="006A0ECB" w:rsidRPr="00BC7091" w:rsidRDefault="006A0ECB" w:rsidP="005147BE">
            <w:pPr>
              <w:tabs>
                <w:tab w:val="left" w:pos="34"/>
              </w:tabs>
              <w:jc w:val="both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z w:val="20"/>
                <w:szCs w:val="20"/>
              </w:rPr>
              <w:t>административного персонала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664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5366" w:type="dxa"/>
            <w:noWrap/>
          </w:tcPr>
          <w:p w:rsidR="006A0ECB" w:rsidRPr="00BC7091" w:rsidRDefault="006A0ECB" w:rsidP="005147BE">
            <w:pPr>
              <w:pStyle w:val="af3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Укрепления материально-технической базы, создание комфортных условий.</w:t>
            </w:r>
          </w:p>
        </w:tc>
        <w:tc>
          <w:tcPr>
            <w:tcW w:w="1918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Улучшение материально – технической базы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  <w:vAlign w:val="center"/>
          </w:tcPr>
          <w:p w:rsidR="006A0ECB" w:rsidRPr="00BC7091" w:rsidRDefault="006A0ECB" w:rsidP="005147BE">
            <w:pPr>
              <w:jc w:val="both"/>
              <w:rPr>
                <w:rStyle w:val="FontStyle45"/>
                <w:b/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Реализация комплекса мер, направленных на обеспечение квалифицированными и творческими кадрами муниципальных учреждений культуры.  </w:t>
            </w:r>
          </w:p>
        </w:tc>
        <w:tc>
          <w:tcPr>
            <w:tcW w:w="1918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Квалифицированные кадры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3.1.1-3.4.4</w:t>
            </w: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6" w:type="dxa"/>
            <w:noWrap/>
          </w:tcPr>
          <w:p w:rsidR="006A0ECB" w:rsidRPr="00BC7091" w:rsidRDefault="006A0ECB" w:rsidP="005147BE">
            <w:pPr>
              <w:jc w:val="both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Повышение квалификации, подготовка и переподготовка кадров учреждений культуры.</w:t>
            </w:r>
          </w:p>
        </w:tc>
        <w:tc>
          <w:tcPr>
            <w:tcW w:w="1918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Повышение квалификации, подготовка и переподготовка кадров учреждений культуры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</w:tcPr>
          <w:p w:rsidR="006A0ECB" w:rsidRPr="00BC7091" w:rsidRDefault="006A0ECB" w:rsidP="005147BE">
            <w:pPr>
              <w:jc w:val="both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Разработка и внедрение системы мотивации руководителей и специалистов учреждений культуры  на основе заключения эффективных контрактов.</w:t>
            </w:r>
          </w:p>
        </w:tc>
        <w:tc>
          <w:tcPr>
            <w:tcW w:w="1918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Повышение оплаты труда, повышение качества предоставляемых услуг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6" w:type="dxa"/>
            <w:noWrap/>
          </w:tcPr>
          <w:p w:rsidR="006A0ECB" w:rsidRPr="000842AE" w:rsidRDefault="006A0ECB" w:rsidP="005147BE">
            <w:pPr>
              <w:jc w:val="both"/>
              <w:rPr>
                <w:sz w:val="20"/>
                <w:szCs w:val="20"/>
              </w:rPr>
            </w:pPr>
            <w:r w:rsidRPr="000842AE">
              <w:rPr>
                <w:sz w:val="20"/>
                <w:szCs w:val="20"/>
              </w:rPr>
              <w:t xml:space="preserve">Разработка показателей эффективности деятельности руководителей и специалистов </w:t>
            </w:r>
            <w:r w:rsidRPr="000842AE">
              <w:rPr>
                <w:bCs/>
                <w:sz w:val="20"/>
                <w:szCs w:val="20"/>
              </w:rPr>
              <w:t>муниципальных учреждений культуры</w:t>
            </w:r>
          </w:p>
        </w:tc>
        <w:tc>
          <w:tcPr>
            <w:tcW w:w="1918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66" w:type="dxa"/>
            <w:noWrap/>
          </w:tcPr>
          <w:p w:rsidR="006A0ECB" w:rsidRPr="000842AE" w:rsidRDefault="006A0ECB" w:rsidP="005147BE">
            <w:pPr>
              <w:jc w:val="both"/>
              <w:rPr>
                <w:sz w:val="20"/>
                <w:szCs w:val="20"/>
              </w:rPr>
            </w:pPr>
            <w:r w:rsidRPr="000842AE">
              <w:rPr>
                <w:sz w:val="20"/>
                <w:szCs w:val="20"/>
              </w:rPr>
              <w:t>Внесение изменений в муниципальные правовые акты, регулирующие вопросы оплаты труда работников муниципальных учреждений культуры</w:t>
            </w:r>
          </w:p>
        </w:tc>
        <w:tc>
          <w:tcPr>
            <w:tcW w:w="1918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66" w:type="dxa"/>
            <w:noWrap/>
          </w:tcPr>
          <w:p w:rsidR="006A0ECB" w:rsidRPr="004A020B" w:rsidRDefault="006A0ECB" w:rsidP="005147BE">
            <w:pPr>
              <w:jc w:val="both"/>
              <w:rPr>
                <w:sz w:val="20"/>
                <w:szCs w:val="20"/>
              </w:rPr>
            </w:pPr>
            <w:r w:rsidRPr="004A020B">
              <w:rPr>
                <w:sz w:val="20"/>
                <w:szCs w:val="20"/>
              </w:rPr>
              <w:t xml:space="preserve">Заключение эффективных контрактов с руководителями муниципальных учреждений культуры </w:t>
            </w:r>
          </w:p>
        </w:tc>
        <w:tc>
          <w:tcPr>
            <w:tcW w:w="1918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</w:tcPr>
          <w:p w:rsidR="006A0ECB" w:rsidRPr="00BC7091" w:rsidRDefault="006A0ECB" w:rsidP="005147BE">
            <w:pPr>
              <w:jc w:val="both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Повышение информационной открытости органов местного самоуправления в сфере культуры.</w:t>
            </w:r>
          </w:p>
        </w:tc>
        <w:tc>
          <w:tcPr>
            <w:tcW w:w="1918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6" w:type="dxa"/>
            <w:noWrap/>
          </w:tcPr>
          <w:p w:rsidR="006A0ECB" w:rsidRPr="00BC7091" w:rsidRDefault="006A0ECB" w:rsidP="005147BE">
            <w:pPr>
              <w:jc w:val="both"/>
              <w:rPr>
                <w:sz w:val="20"/>
                <w:szCs w:val="20"/>
              </w:rPr>
            </w:pPr>
            <w:r w:rsidRPr="00AD0053">
              <w:rPr>
                <w:sz w:val="20"/>
                <w:szCs w:val="20"/>
              </w:rPr>
              <w:t xml:space="preserve">Размещение </w:t>
            </w:r>
            <w:r>
              <w:rPr>
                <w:sz w:val="20"/>
                <w:szCs w:val="20"/>
              </w:rPr>
              <w:t xml:space="preserve">и актуализация </w:t>
            </w:r>
            <w:r w:rsidRPr="00AD0053">
              <w:rPr>
                <w:sz w:val="20"/>
                <w:szCs w:val="20"/>
              </w:rPr>
              <w:t xml:space="preserve">на официальном сайте администрации города Кедрового в информационно-телекоммуникационной сети «Интернет»: </w:t>
            </w:r>
            <w:hyperlink r:id="rId12" w:history="1">
              <w:r w:rsidRPr="00AD0053">
                <w:rPr>
                  <w:sz w:val="20"/>
                  <w:szCs w:val="20"/>
                </w:rPr>
                <w:t>http://www.kedradm.tomsk.ru</w:t>
              </w:r>
            </w:hyperlink>
            <w:r>
              <w:rPr>
                <w:sz w:val="20"/>
                <w:szCs w:val="20"/>
              </w:rPr>
              <w:t xml:space="preserve"> нормативных правовых документов в области культуры, планов мероприятий, анонсов мероприятий, отчеты о деятельности </w:t>
            </w:r>
          </w:p>
        </w:tc>
        <w:tc>
          <w:tcPr>
            <w:tcW w:w="1918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66" w:type="dxa"/>
            <w:noWrap/>
          </w:tcPr>
          <w:p w:rsidR="006A0ECB" w:rsidRPr="00BC7091" w:rsidRDefault="006A0ECB" w:rsidP="00514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Публикация материалов в газете «В краю Кедровом»</w:t>
            </w:r>
          </w:p>
        </w:tc>
        <w:tc>
          <w:tcPr>
            <w:tcW w:w="1918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</w:tcPr>
          <w:p w:rsidR="006A0ECB" w:rsidRPr="00BC7091" w:rsidRDefault="006A0ECB" w:rsidP="005147BE">
            <w:pPr>
              <w:pStyle w:val="af3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091">
              <w:rPr>
                <w:rFonts w:ascii="Times New Roman" w:hAnsi="Times New Roman" w:cs="Times New Roman"/>
                <w:sz w:val="20"/>
                <w:szCs w:val="20"/>
              </w:rPr>
              <w:t>Мониторинг удовлетворенности потребителей услуг в сфере культуры их качеством и доступностью в муниципальных учреждениях культуры</w:t>
            </w:r>
          </w:p>
        </w:tc>
        <w:tc>
          <w:tcPr>
            <w:tcW w:w="1918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услуг в сфере культуры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</w:tcPr>
          <w:p w:rsidR="006A0ECB" w:rsidRPr="00BC7091" w:rsidRDefault="006A0ECB" w:rsidP="005147BE">
            <w:pPr>
              <w:tabs>
                <w:tab w:val="left" w:pos="34"/>
              </w:tabs>
              <w:rPr>
                <w:b/>
                <w:color w:val="000000"/>
                <w:sz w:val="20"/>
                <w:szCs w:val="20"/>
              </w:rPr>
            </w:pPr>
            <w:r w:rsidRPr="00BC7091">
              <w:rPr>
                <w:rStyle w:val="a4"/>
                <w:rFonts w:eastAsia="Calibri"/>
                <w:color w:val="000000"/>
                <w:sz w:val="20"/>
                <w:szCs w:val="20"/>
              </w:rPr>
              <w:t xml:space="preserve">Создание условий для качественного предоставления населению муниципального образования «Город Кедровый» библиотечных услуг 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6A0ECB" w:rsidRPr="00FE0303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FE03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</w:tcPr>
          <w:p w:rsidR="006A0ECB" w:rsidRPr="00FE0303" w:rsidRDefault="006A0ECB" w:rsidP="005147BE">
            <w:pPr>
              <w:tabs>
                <w:tab w:val="left" w:pos="34"/>
              </w:tabs>
              <w:rPr>
                <w:b/>
                <w:color w:val="000000"/>
                <w:sz w:val="20"/>
                <w:szCs w:val="20"/>
              </w:rPr>
            </w:pPr>
            <w:r w:rsidRPr="00FE0303">
              <w:rPr>
                <w:b/>
                <w:bCs/>
                <w:sz w:val="20"/>
                <w:szCs w:val="20"/>
              </w:rPr>
              <w:t>Оказание муниципальной услуги по осуществлению библиотечного обслуживания пользователей библиотеки. организации досуга и популяризации различных областей знаний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«Кедровская</w:t>
            </w:r>
            <w:r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C7091">
              <w:rPr>
                <w:sz w:val="20"/>
                <w:szCs w:val="20"/>
              </w:rPr>
              <w:t>овышение качества предоставляемых услуг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3.2.3.2, 3.2.3.1,  3.2.2,</w:t>
            </w:r>
          </w:p>
        </w:tc>
      </w:tr>
      <w:tr w:rsidR="006A0ECB" w:rsidRPr="00BC7091" w:rsidTr="006A0ECB">
        <w:trPr>
          <w:trHeight w:val="629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6A0ECB" w:rsidRPr="00FE0303" w:rsidRDefault="006A0ECB" w:rsidP="005147BE">
            <w:pPr>
              <w:jc w:val="center"/>
              <w:rPr>
                <w:sz w:val="20"/>
                <w:szCs w:val="20"/>
              </w:rPr>
            </w:pPr>
            <w:r w:rsidRPr="00FE030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5366" w:type="dxa"/>
            <w:noWrap/>
          </w:tcPr>
          <w:p w:rsidR="006A0ECB" w:rsidRPr="00FE0303" w:rsidRDefault="006A0ECB" w:rsidP="005147BE">
            <w:pPr>
              <w:pStyle w:val="af3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030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библиотек</w:t>
            </w:r>
            <w:r w:rsidRPr="00FE0303">
              <w:rPr>
                <w:rStyle w:val="a4"/>
                <w:rFonts w:eastAsia="Calibri"/>
                <w:b w:val="0"/>
                <w:sz w:val="20"/>
                <w:szCs w:val="20"/>
              </w:rPr>
              <w:t xml:space="preserve"> для качественного предоставления населению библиотечных услуг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5366" w:type="dxa"/>
            <w:noWrap/>
          </w:tcPr>
          <w:p w:rsidR="006A0ECB" w:rsidRPr="00FE0303" w:rsidRDefault="006A0ECB" w:rsidP="005147BE">
            <w:pPr>
              <w:rPr>
                <w:sz w:val="20"/>
                <w:szCs w:val="20"/>
              </w:rPr>
            </w:pPr>
            <w:r w:rsidRPr="00FE0303">
              <w:rPr>
                <w:bCs/>
                <w:sz w:val="20"/>
                <w:szCs w:val="20"/>
              </w:rPr>
              <w:t>организация и проведение информационно – просветительских мероприятий с целью продвижения чтения и повышения информационной культуры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66" w:type="dxa"/>
            <w:noWrap/>
            <w:vAlign w:val="center"/>
          </w:tcPr>
          <w:p w:rsidR="006A0ECB" w:rsidRPr="007D62A1" w:rsidRDefault="006A0ECB" w:rsidP="005147BE">
            <w:pPr>
              <w:rPr>
                <w:sz w:val="20"/>
                <w:szCs w:val="20"/>
                <w:highlight w:val="yellow"/>
              </w:rPr>
            </w:pPr>
            <w:r w:rsidRPr="007D62A1">
              <w:rPr>
                <w:sz w:val="20"/>
                <w:szCs w:val="20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культуры»»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«Кедровская</w:t>
            </w:r>
            <w:r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оплаты труда, повышение качества предоставляемых услуг</w:t>
            </w:r>
          </w:p>
        </w:tc>
        <w:tc>
          <w:tcPr>
            <w:tcW w:w="1805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6A0ECB" w:rsidRPr="00FE0303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FE03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  <w:vAlign w:val="center"/>
          </w:tcPr>
          <w:p w:rsidR="006A0ECB" w:rsidRPr="00FE0303" w:rsidRDefault="006A0ECB" w:rsidP="005147BE">
            <w:pPr>
              <w:rPr>
                <w:rStyle w:val="FontStyle45"/>
                <w:b/>
                <w:sz w:val="20"/>
                <w:szCs w:val="20"/>
              </w:rPr>
            </w:pPr>
            <w:r w:rsidRPr="00FE0303">
              <w:rPr>
                <w:b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«Кедровская</w:t>
            </w:r>
            <w:r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Пополнение книжного фонда новыми изданиями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3.2.1.2</w:t>
            </w: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5366" w:type="dxa"/>
            <w:noWrap/>
          </w:tcPr>
          <w:p w:rsidR="006A0ECB" w:rsidRPr="00FE0303" w:rsidRDefault="006A0ECB" w:rsidP="005147BE">
            <w:pPr>
              <w:rPr>
                <w:color w:val="000000"/>
                <w:sz w:val="20"/>
                <w:szCs w:val="20"/>
              </w:rPr>
            </w:pPr>
            <w:r w:rsidRPr="00FE0303">
              <w:rPr>
                <w:sz w:val="20"/>
                <w:szCs w:val="20"/>
              </w:rPr>
              <w:t>приобретение книжных изданий, в том числе на электронных носителях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322"/>
        </w:trPr>
        <w:tc>
          <w:tcPr>
            <w:tcW w:w="539" w:type="dxa"/>
            <w:noWrap/>
          </w:tcPr>
          <w:p w:rsidR="006A0ECB" w:rsidRPr="00BC7091" w:rsidRDefault="006A0ECB" w:rsidP="005147BE">
            <w:pPr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5366" w:type="dxa"/>
            <w:noWrap/>
          </w:tcPr>
          <w:p w:rsidR="006A0ECB" w:rsidRPr="00FE0303" w:rsidRDefault="006A0ECB" w:rsidP="005147BE">
            <w:pPr>
              <w:rPr>
                <w:color w:val="000000"/>
                <w:sz w:val="20"/>
                <w:szCs w:val="20"/>
              </w:rPr>
            </w:pPr>
            <w:r w:rsidRPr="00FE0303">
              <w:rPr>
                <w:sz w:val="20"/>
                <w:szCs w:val="20"/>
              </w:rPr>
              <w:t>подписка на периодические издания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76"/>
        </w:trPr>
        <w:tc>
          <w:tcPr>
            <w:tcW w:w="539" w:type="dxa"/>
            <w:noWrap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6A0ECB" w:rsidRPr="00FE0303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FE03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</w:tcPr>
          <w:p w:rsidR="006A0ECB" w:rsidRPr="00FE0303" w:rsidRDefault="006A0ECB" w:rsidP="005147BE">
            <w:pPr>
              <w:rPr>
                <w:b/>
                <w:sz w:val="20"/>
                <w:szCs w:val="20"/>
              </w:rPr>
            </w:pPr>
            <w:r w:rsidRPr="00FE0303">
              <w:rPr>
                <w:b/>
                <w:bCs/>
                <w:sz w:val="20"/>
                <w:szCs w:val="20"/>
              </w:rPr>
              <w:t>Информирование населения об организации оказания библиотечных услуг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  <w:highlight w:val="yellow"/>
              </w:rPr>
            </w:pPr>
            <w:r w:rsidRPr="00BC7091">
              <w:rPr>
                <w:sz w:val="20"/>
                <w:szCs w:val="20"/>
              </w:rPr>
              <w:t>МУ «Кедровская</w:t>
            </w:r>
            <w:r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Информирование население </w:t>
            </w:r>
            <w:r>
              <w:rPr>
                <w:sz w:val="20"/>
                <w:szCs w:val="20"/>
              </w:rPr>
              <w:t>достоверной и полной информацией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3.2.1.2</w:t>
            </w: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</w:tcPr>
          <w:p w:rsidR="006A0ECB" w:rsidRPr="00BC7091" w:rsidRDefault="006A0ECB" w:rsidP="005147BE">
            <w:pPr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5366" w:type="dxa"/>
            <w:noWrap/>
          </w:tcPr>
          <w:p w:rsidR="006A0ECB" w:rsidRPr="00FE0303" w:rsidRDefault="006A0ECB" w:rsidP="005147BE">
            <w:pPr>
              <w:rPr>
                <w:sz w:val="20"/>
                <w:szCs w:val="20"/>
              </w:rPr>
            </w:pPr>
            <w:r w:rsidRPr="00FE0303">
              <w:rPr>
                <w:sz w:val="20"/>
                <w:szCs w:val="20"/>
              </w:rPr>
              <w:t xml:space="preserve">размещение и актуализация на официальном сайте администрации города Кедрового в информационно-телекоммуникационной сети «Интернет»: </w:t>
            </w:r>
            <w:hyperlink r:id="rId13" w:history="1">
              <w:r w:rsidRPr="00FE0303">
                <w:rPr>
                  <w:sz w:val="20"/>
                  <w:szCs w:val="20"/>
                </w:rPr>
                <w:t>http://www.kedradm.tomsk.ru</w:t>
              </w:r>
            </w:hyperlink>
            <w:r w:rsidRPr="00FE0303">
              <w:rPr>
                <w:sz w:val="20"/>
                <w:szCs w:val="20"/>
              </w:rPr>
              <w:t xml:space="preserve"> планов мероприятий, анонсов мероприятий, отчетов о деятельности учреждения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</w:tcPr>
          <w:p w:rsidR="006A0ECB" w:rsidRPr="00BC7091" w:rsidRDefault="006A0ECB" w:rsidP="005147BE">
            <w:pPr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5366" w:type="dxa"/>
            <w:noWrap/>
          </w:tcPr>
          <w:p w:rsidR="006A0ECB" w:rsidRPr="00FE0303" w:rsidRDefault="006A0ECB" w:rsidP="005147BE">
            <w:pPr>
              <w:rPr>
                <w:sz w:val="20"/>
                <w:szCs w:val="20"/>
              </w:rPr>
            </w:pPr>
            <w:r w:rsidRPr="00FE0303">
              <w:rPr>
                <w:sz w:val="20"/>
                <w:szCs w:val="20"/>
              </w:rPr>
              <w:t>публикация материалов в газете «В краю Кедровом»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</w:tcPr>
          <w:p w:rsidR="006A0ECB" w:rsidRPr="00B74D01" w:rsidRDefault="006A0ECB" w:rsidP="005147BE">
            <w:pPr>
              <w:rPr>
                <w:b/>
                <w:sz w:val="20"/>
                <w:szCs w:val="20"/>
              </w:rPr>
            </w:pPr>
            <w:r w:rsidRPr="00B74D01"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584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1918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Культурно – массовые и досуговые мероприятия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3.3.6.1, 3.3.3, 3.3.5.1, 3.3.4</w:t>
            </w: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Деятельность клубных формирований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3.3.3, 3.3.5, 3.3.4, 3.3.6.1,</w:t>
            </w: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  <w:vAlign w:val="center"/>
          </w:tcPr>
          <w:p w:rsidR="006A0ECB" w:rsidRPr="005273C1" w:rsidRDefault="006A0ECB" w:rsidP="005147BE">
            <w:pPr>
              <w:rPr>
                <w:sz w:val="20"/>
                <w:szCs w:val="20"/>
              </w:rPr>
            </w:pPr>
            <w:r w:rsidRPr="005273C1">
              <w:rPr>
                <w:sz w:val="20"/>
                <w:szCs w:val="20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культуры»»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оплаты труда, повышение качества предоставляемых услуг</w:t>
            </w:r>
          </w:p>
        </w:tc>
        <w:tc>
          <w:tcPr>
            <w:tcW w:w="1805" w:type="dxa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3.3.1, 3.3.2.</w:t>
            </w: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Информирование населения о планируемых и проведенных мероприятиях (СМИ, официальный сайт МО «Город Кедровый», социальные сети, афиши, рекламная информация)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Информирование население о мероприятиях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3.3.1, 3.3.2, 3.3.3</w:t>
            </w: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  <w:vAlign w:val="center"/>
          </w:tcPr>
          <w:p w:rsidR="006A0ECB" w:rsidRPr="00BC7091" w:rsidRDefault="006A0ECB" w:rsidP="005147BE">
            <w:pPr>
              <w:rPr>
                <w:b/>
                <w:sz w:val="20"/>
                <w:szCs w:val="20"/>
              </w:rPr>
            </w:pPr>
            <w:r w:rsidRPr="00BC7091"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3.4.1,3.4.2, 3.4.3</w:t>
            </w: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  <w:vAlign w:val="center"/>
          </w:tcPr>
          <w:p w:rsidR="006A0ECB" w:rsidRPr="00407D45" w:rsidRDefault="006A0ECB" w:rsidP="005147BE">
            <w:pPr>
              <w:rPr>
                <w:sz w:val="20"/>
                <w:szCs w:val="20"/>
              </w:rPr>
            </w:pPr>
            <w:r w:rsidRPr="00407D45">
              <w:rPr>
                <w:sz w:val="20"/>
                <w:szCs w:val="20"/>
              </w:rPr>
              <w:t>Организация и проведение мероприятий , направленных на воспитание гражданственности и патриотизма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center"/>
          </w:tcPr>
          <w:p w:rsidR="006A0ECB" w:rsidRPr="00407D45" w:rsidRDefault="006A0ECB" w:rsidP="005147BE">
            <w:pPr>
              <w:jc w:val="center"/>
              <w:rPr>
                <w:sz w:val="20"/>
                <w:szCs w:val="20"/>
              </w:rPr>
            </w:pPr>
            <w:r w:rsidRPr="00407D45">
              <w:rPr>
                <w:sz w:val="20"/>
                <w:szCs w:val="20"/>
              </w:rPr>
              <w:t>Организация и проведение мероприятий , направленных на воспитание гражданственности и патриотизма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  <w:vAlign w:val="center"/>
          </w:tcPr>
          <w:p w:rsidR="006A0ECB" w:rsidRPr="00407D45" w:rsidRDefault="006A0ECB" w:rsidP="005147BE">
            <w:pPr>
              <w:rPr>
                <w:sz w:val="20"/>
                <w:szCs w:val="20"/>
              </w:rPr>
            </w:pPr>
            <w:r w:rsidRPr="00407D45">
              <w:rPr>
                <w:sz w:val="20"/>
                <w:szCs w:val="20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center"/>
          </w:tcPr>
          <w:p w:rsidR="006A0ECB" w:rsidRPr="00407D45" w:rsidRDefault="006A0ECB" w:rsidP="005147BE">
            <w:pPr>
              <w:jc w:val="center"/>
              <w:rPr>
                <w:sz w:val="20"/>
                <w:szCs w:val="20"/>
              </w:rPr>
            </w:pPr>
            <w:r w:rsidRPr="00407D45">
              <w:rPr>
                <w:sz w:val="20"/>
                <w:szCs w:val="20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539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6" w:type="dxa"/>
            <w:noWrap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молодежных формирований</w:t>
            </w:r>
          </w:p>
        </w:tc>
        <w:tc>
          <w:tcPr>
            <w:tcW w:w="1918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985" w:type="dxa"/>
            <w:noWrap/>
            <w:vAlign w:val="bottom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молодежных формирований</w:t>
            </w:r>
          </w:p>
        </w:tc>
        <w:tc>
          <w:tcPr>
            <w:tcW w:w="180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Default="006A0ECB" w:rsidP="006A0ECB">
      <w:pPr>
        <w:rPr>
          <w:b/>
          <w:sz w:val="20"/>
          <w:szCs w:val="20"/>
        </w:rPr>
      </w:pPr>
    </w:p>
    <w:p w:rsidR="006A0ECB" w:rsidRPr="00BC7091" w:rsidRDefault="006A0ECB" w:rsidP="006A0ECB">
      <w:pPr>
        <w:rPr>
          <w:b/>
          <w:sz w:val="20"/>
          <w:szCs w:val="20"/>
        </w:rPr>
      </w:pPr>
    </w:p>
    <w:p w:rsidR="006A0ECB" w:rsidRPr="006A0ECB" w:rsidRDefault="006A0ECB" w:rsidP="006A0ECB">
      <w:pPr>
        <w:ind w:left="11340"/>
      </w:pPr>
      <w:r w:rsidRPr="006A0ECB">
        <w:t>Приложение №</w:t>
      </w:r>
      <w:r>
        <w:t>3</w:t>
      </w:r>
      <w:r w:rsidRPr="006A0ECB">
        <w:t xml:space="preserve">                                                                                                                                                                                                                                 к  программе</w:t>
      </w:r>
      <w:r w:rsidRPr="006A0ECB">
        <w:rPr>
          <w:kern w:val="32"/>
        </w:rPr>
        <w:t xml:space="preserve"> «Развитие культуры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«Город Кедровый» </w:t>
      </w:r>
    </w:p>
    <w:p w:rsidR="006A0ECB" w:rsidRPr="006A0ECB" w:rsidRDefault="006A0ECB" w:rsidP="006A0ECB">
      <w:r w:rsidRPr="006A0ECB">
        <w:rPr>
          <w:b/>
        </w:rPr>
        <w:t>Форма 3.</w:t>
      </w:r>
      <w:r w:rsidRPr="006A0ECB">
        <w:t xml:space="preserve"> Финансовая оценка применения мер муниципального регулирования </w:t>
      </w:r>
    </w:p>
    <w:p w:rsidR="006A0ECB" w:rsidRPr="006A0ECB" w:rsidRDefault="006A0ECB" w:rsidP="006A0ECB"/>
    <w:tbl>
      <w:tblPr>
        <w:tblW w:w="1563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66"/>
        <w:gridCol w:w="871"/>
        <w:gridCol w:w="3835"/>
        <w:gridCol w:w="105"/>
        <w:gridCol w:w="1755"/>
        <w:gridCol w:w="1866"/>
        <w:gridCol w:w="1867"/>
        <w:gridCol w:w="1867"/>
        <w:gridCol w:w="2604"/>
      </w:tblGrid>
      <w:tr w:rsidR="006A0ECB" w:rsidRPr="00BC7091" w:rsidTr="006A0ECB">
        <w:trPr>
          <w:trHeight w:val="20"/>
        </w:trPr>
        <w:tc>
          <w:tcPr>
            <w:tcW w:w="1737" w:type="dxa"/>
            <w:gridSpan w:val="2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35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5600" w:type="dxa"/>
            <w:gridSpan w:val="3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Финансовая оценка результата, тыс. руб.</w:t>
            </w:r>
          </w:p>
        </w:tc>
        <w:tc>
          <w:tcPr>
            <w:tcW w:w="2604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Краткое обоснование необходимости применения меры</w:t>
            </w:r>
          </w:p>
        </w:tc>
      </w:tr>
      <w:tr w:rsidR="006A0ECB" w:rsidRPr="00BC7091" w:rsidTr="006A0ECB">
        <w:trPr>
          <w:trHeight w:val="20"/>
        </w:trPr>
        <w:tc>
          <w:tcPr>
            <w:tcW w:w="866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МП</w:t>
            </w:r>
          </w:p>
        </w:tc>
        <w:tc>
          <w:tcPr>
            <w:tcW w:w="87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Пп</w:t>
            </w:r>
          </w:p>
        </w:tc>
        <w:tc>
          <w:tcPr>
            <w:tcW w:w="3835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очередной год</w:t>
            </w:r>
          </w:p>
        </w:tc>
        <w:tc>
          <w:tcPr>
            <w:tcW w:w="186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86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2604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8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13899" w:type="dxa"/>
            <w:gridSpan w:val="7"/>
            <w:noWrap/>
          </w:tcPr>
          <w:p w:rsidR="006A0ECB" w:rsidRPr="00BC7091" w:rsidRDefault="006A0ECB" w:rsidP="005147BE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Управление сферой культуры</w:t>
            </w:r>
          </w:p>
        </w:tc>
      </w:tr>
      <w:tr w:rsidR="006A0ECB" w:rsidRPr="00BC7091" w:rsidTr="006A0ECB">
        <w:trPr>
          <w:trHeight w:val="20"/>
        </w:trPr>
        <w:tc>
          <w:tcPr>
            <w:tcW w:w="8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noWrap/>
            <w:vAlign w:val="bottom"/>
          </w:tcPr>
          <w:p w:rsidR="006A0ECB" w:rsidRPr="00BC7091" w:rsidRDefault="006A0ECB" w:rsidP="005147BE">
            <w:pPr>
              <w:jc w:val="both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Ра</w:t>
            </w:r>
            <w:r w:rsidRPr="00BC7091">
              <w:rPr>
                <w:rStyle w:val="FontStyle45"/>
                <w:sz w:val="20"/>
                <w:szCs w:val="20"/>
              </w:rPr>
              <w:t>зработка и утверждение муниципальных нормативных правовых актов</w:t>
            </w:r>
          </w:p>
        </w:tc>
        <w:tc>
          <w:tcPr>
            <w:tcW w:w="1755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18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2604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8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13899" w:type="dxa"/>
            <w:gridSpan w:val="7"/>
            <w:noWrap/>
          </w:tcPr>
          <w:p w:rsidR="006A0ECB" w:rsidRPr="00BC7091" w:rsidRDefault="006A0ECB" w:rsidP="005147BE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BC7091">
              <w:rPr>
                <w:rStyle w:val="a4"/>
                <w:rFonts w:eastAsia="Calibri"/>
                <w:color w:val="000000"/>
                <w:sz w:val="20"/>
                <w:szCs w:val="20"/>
              </w:rPr>
              <w:t xml:space="preserve">Создание условий для качественного предоставления населению муниципального образования «Город Кедровый» библиотечных услуг </w:t>
            </w:r>
          </w:p>
        </w:tc>
      </w:tr>
      <w:tr w:rsidR="006A0ECB" w:rsidRPr="00BC7091" w:rsidTr="006A0ECB">
        <w:trPr>
          <w:trHeight w:val="20"/>
        </w:trPr>
        <w:tc>
          <w:tcPr>
            <w:tcW w:w="8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noWrap/>
            <w:vAlign w:val="bottom"/>
          </w:tcPr>
          <w:p w:rsidR="006A0ECB" w:rsidRPr="00BC7091" w:rsidRDefault="006A0ECB" w:rsidP="005147BE">
            <w:pPr>
              <w:jc w:val="both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Ра</w:t>
            </w:r>
            <w:r w:rsidRPr="00BC7091">
              <w:rPr>
                <w:rStyle w:val="FontStyle45"/>
                <w:sz w:val="20"/>
                <w:szCs w:val="20"/>
              </w:rPr>
              <w:t>зработка и утверждение муниципальных нормативных правовых актов</w:t>
            </w:r>
          </w:p>
        </w:tc>
        <w:tc>
          <w:tcPr>
            <w:tcW w:w="1755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18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2604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8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13899" w:type="dxa"/>
            <w:gridSpan w:val="7"/>
            <w:noWrap/>
          </w:tcPr>
          <w:p w:rsidR="006A0ECB" w:rsidRPr="00B74D01" w:rsidRDefault="006A0ECB" w:rsidP="005147BE">
            <w:pPr>
              <w:rPr>
                <w:b/>
                <w:sz w:val="20"/>
                <w:szCs w:val="20"/>
              </w:rPr>
            </w:pPr>
            <w:r w:rsidRPr="00B74D01"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  <w:p w:rsidR="006A0ECB" w:rsidRPr="00BC7091" w:rsidRDefault="006A0ECB" w:rsidP="005147BE">
            <w:pPr>
              <w:tabs>
                <w:tab w:val="left" w:pos="34"/>
              </w:tabs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8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noWrap/>
            <w:vAlign w:val="bottom"/>
          </w:tcPr>
          <w:p w:rsidR="006A0ECB" w:rsidRPr="00BC7091" w:rsidRDefault="006A0ECB" w:rsidP="005147BE">
            <w:pPr>
              <w:jc w:val="both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Ра</w:t>
            </w:r>
            <w:r w:rsidRPr="00BC7091">
              <w:rPr>
                <w:rStyle w:val="FontStyle45"/>
                <w:sz w:val="20"/>
                <w:szCs w:val="20"/>
              </w:rPr>
              <w:t>зработка и утверждение муниципальных нормативных правовых актов</w:t>
            </w:r>
          </w:p>
        </w:tc>
        <w:tc>
          <w:tcPr>
            <w:tcW w:w="1755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18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2604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6A0ECB">
        <w:trPr>
          <w:trHeight w:val="20"/>
        </w:trPr>
        <w:tc>
          <w:tcPr>
            <w:tcW w:w="8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4</w:t>
            </w:r>
          </w:p>
        </w:tc>
        <w:tc>
          <w:tcPr>
            <w:tcW w:w="13899" w:type="dxa"/>
            <w:gridSpan w:val="7"/>
            <w:noWrap/>
            <w:vAlign w:val="center"/>
          </w:tcPr>
          <w:p w:rsidR="006A0ECB" w:rsidRPr="00BC7091" w:rsidRDefault="006A0ECB" w:rsidP="005147BE">
            <w:pPr>
              <w:rPr>
                <w:b/>
                <w:sz w:val="20"/>
                <w:szCs w:val="20"/>
              </w:rPr>
            </w:pPr>
            <w:r w:rsidRPr="00BC7091"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</w:p>
        </w:tc>
      </w:tr>
      <w:tr w:rsidR="006A0ECB" w:rsidRPr="00BC7091" w:rsidTr="006A0ECB">
        <w:trPr>
          <w:trHeight w:val="20"/>
        </w:trPr>
        <w:tc>
          <w:tcPr>
            <w:tcW w:w="8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noWrap/>
            <w:vAlign w:val="bottom"/>
          </w:tcPr>
          <w:p w:rsidR="006A0ECB" w:rsidRPr="00BC7091" w:rsidRDefault="006A0ECB" w:rsidP="005147BE">
            <w:pPr>
              <w:jc w:val="both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Ра</w:t>
            </w:r>
            <w:r w:rsidRPr="00BC7091">
              <w:rPr>
                <w:rStyle w:val="FontStyle45"/>
                <w:sz w:val="20"/>
                <w:szCs w:val="20"/>
              </w:rPr>
              <w:t>зработка и утверждение муниципальных нормативных правовых актов</w:t>
            </w:r>
          </w:p>
        </w:tc>
        <w:tc>
          <w:tcPr>
            <w:tcW w:w="1755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1866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-</w:t>
            </w:r>
          </w:p>
        </w:tc>
        <w:tc>
          <w:tcPr>
            <w:tcW w:w="2604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0ECB" w:rsidRPr="00BC7091" w:rsidRDefault="006A0ECB" w:rsidP="006A0ECB">
      <w:pPr>
        <w:rPr>
          <w:sz w:val="20"/>
          <w:szCs w:val="20"/>
        </w:rPr>
      </w:pPr>
    </w:p>
    <w:p w:rsidR="006A0ECB" w:rsidRPr="00BC7091" w:rsidRDefault="006A0ECB" w:rsidP="006A0ECB">
      <w:pPr>
        <w:rPr>
          <w:sz w:val="20"/>
          <w:szCs w:val="20"/>
        </w:rPr>
      </w:pPr>
    </w:p>
    <w:p w:rsidR="006A0ECB" w:rsidRPr="00BC7091" w:rsidRDefault="006A0ECB" w:rsidP="006A0ECB">
      <w:pPr>
        <w:rPr>
          <w:sz w:val="20"/>
          <w:szCs w:val="20"/>
        </w:rPr>
      </w:pPr>
    </w:p>
    <w:p w:rsidR="006A0ECB" w:rsidRPr="00BC7091" w:rsidRDefault="006A0ECB" w:rsidP="006A0ECB">
      <w:pPr>
        <w:rPr>
          <w:sz w:val="20"/>
          <w:szCs w:val="20"/>
        </w:rPr>
      </w:pPr>
    </w:p>
    <w:p w:rsidR="006A0ECB" w:rsidRPr="00BC7091" w:rsidRDefault="006A0ECB" w:rsidP="006A0ECB">
      <w:pPr>
        <w:rPr>
          <w:sz w:val="20"/>
          <w:szCs w:val="20"/>
        </w:rPr>
      </w:pPr>
    </w:p>
    <w:p w:rsidR="006A0ECB" w:rsidRPr="00BC7091" w:rsidRDefault="006A0ECB" w:rsidP="006A0ECB">
      <w:pPr>
        <w:rPr>
          <w:sz w:val="20"/>
          <w:szCs w:val="20"/>
        </w:rPr>
      </w:pPr>
    </w:p>
    <w:p w:rsidR="006A0ECB" w:rsidRPr="00BC7091" w:rsidRDefault="006A0ECB" w:rsidP="006A0ECB">
      <w:pPr>
        <w:rPr>
          <w:sz w:val="20"/>
          <w:szCs w:val="20"/>
        </w:rPr>
      </w:pPr>
    </w:p>
    <w:p w:rsidR="006A0ECB" w:rsidRDefault="006A0ECB" w:rsidP="006A0ECB">
      <w:pPr>
        <w:rPr>
          <w:sz w:val="20"/>
          <w:szCs w:val="20"/>
        </w:rPr>
      </w:pPr>
    </w:p>
    <w:p w:rsidR="006A0ECB" w:rsidRDefault="006A0ECB" w:rsidP="006A0ECB">
      <w:pPr>
        <w:rPr>
          <w:sz w:val="20"/>
          <w:szCs w:val="20"/>
        </w:rPr>
      </w:pPr>
    </w:p>
    <w:p w:rsidR="006A0ECB" w:rsidRDefault="006A0ECB" w:rsidP="006A0ECB">
      <w:pPr>
        <w:rPr>
          <w:sz w:val="20"/>
          <w:szCs w:val="20"/>
        </w:rPr>
      </w:pPr>
    </w:p>
    <w:p w:rsidR="006A0ECB" w:rsidRDefault="006A0ECB" w:rsidP="006A0ECB">
      <w:pPr>
        <w:rPr>
          <w:sz w:val="20"/>
          <w:szCs w:val="20"/>
        </w:rPr>
      </w:pPr>
    </w:p>
    <w:p w:rsidR="006A0ECB" w:rsidRDefault="006A0ECB" w:rsidP="006A0ECB">
      <w:pPr>
        <w:rPr>
          <w:sz w:val="20"/>
          <w:szCs w:val="20"/>
        </w:rPr>
      </w:pPr>
    </w:p>
    <w:p w:rsidR="006A0ECB" w:rsidRPr="00BC7091" w:rsidRDefault="006A0ECB" w:rsidP="006A0ECB">
      <w:pPr>
        <w:rPr>
          <w:sz w:val="20"/>
          <w:szCs w:val="20"/>
        </w:rPr>
      </w:pPr>
    </w:p>
    <w:p w:rsidR="006A0ECB" w:rsidRPr="00BC7091" w:rsidRDefault="006A0ECB" w:rsidP="006A0ECB">
      <w:pPr>
        <w:rPr>
          <w:sz w:val="20"/>
          <w:szCs w:val="20"/>
        </w:rPr>
      </w:pPr>
    </w:p>
    <w:p w:rsidR="006A0ECB" w:rsidRPr="00BC7091" w:rsidRDefault="006A0ECB" w:rsidP="006A0ECB">
      <w:pPr>
        <w:rPr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Pr="006A0ECB" w:rsidRDefault="006A0ECB" w:rsidP="006A0ECB">
      <w:pPr>
        <w:ind w:left="11340"/>
      </w:pPr>
      <w:r w:rsidRPr="006A0ECB">
        <w:t>Приложение №</w:t>
      </w:r>
      <w:r>
        <w:t>4</w:t>
      </w:r>
      <w:r w:rsidRPr="006A0ECB">
        <w:t xml:space="preserve">                                                                                                                                                                                                                                 к  программе</w:t>
      </w:r>
      <w:r w:rsidRPr="006A0ECB">
        <w:rPr>
          <w:kern w:val="32"/>
        </w:rPr>
        <w:t xml:space="preserve"> «Развитие культуры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«Город Кедровый» </w:t>
      </w:r>
    </w:p>
    <w:p w:rsidR="006A0ECB" w:rsidRPr="00BC7091" w:rsidRDefault="006A0ECB" w:rsidP="006A0ECB">
      <w:pPr>
        <w:jc w:val="right"/>
        <w:rPr>
          <w:sz w:val="20"/>
          <w:szCs w:val="20"/>
        </w:rPr>
      </w:pPr>
    </w:p>
    <w:p w:rsidR="006A0ECB" w:rsidRPr="00BC7091" w:rsidRDefault="006A0ECB" w:rsidP="006A0ECB">
      <w:pPr>
        <w:rPr>
          <w:sz w:val="20"/>
          <w:szCs w:val="20"/>
        </w:rPr>
      </w:pPr>
    </w:p>
    <w:p w:rsidR="006A0ECB" w:rsidRPr="006A0ECB" w:rsidRDefault="006A0ECB" w:rsidP="006A0ECB">
      <w:r w:rsidRPr="006A0ECB">
        <w:rPr>
          <w:b/>
        </w:rPr>
        <w:t>Форма 4.</w:t>
      </w:r>
      <w:r w:rsidRPr="006A0ECB">
        <w:t xml:space="preserve"> Прогноз сводных показателей муниципальных заданий на оказание муниципальных услуг (выполнение работ)  </w:t>
      </w:r>
    </w:p>
    <w:tbl>
      <w:tblPr>
        <w:tblW w:w="1546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01"/>
        <w:gridCol w:w="567"/>
        <w:gridCol w:w="425"/>
        <w:gridCol w:w="709"/>
        <w:gridCol w:w="1843"/>
        <w:gridCol w:w="2126"/>
        <w:gridCol w:w="708"/>
        <w:gridCol w:w="993"/>
        <w:gridCol w:w="992"/>
        <w:gridCol w:w="992"/>
        <w:gridCol w:w="992"/>
        <w:gridCol w:w="993"/>
        <w:gridCol w:w="1134"/>
        <w:gridCol w:w="992"/>
        <w:gridCol w:w="992"/>
      </w:tblGrid>
      <w:tr w:rsidR="006A0ECB" w:rsidRPr="00BC7091" w:rsidTr="005147BE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ГРБС</w:t>
            </w:r>
          </w:p>
        </w:tc>
        <w:tc>
          <w:tcPr>
            <w:tcW w:w="1843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126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отчетный (базовый) 2013 год </w:t>
            </w:r>
          </w:p>
        </w:tc>
        <w:tc>
          <w:tcPr>
            <w:tcW w:w="992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текущий 204 год </w:t>
            </w:r>
          </w:p>
        </w:tc>
        <w:tc>
          <w:tcPr>
            <w:tcW w:w="992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очередной 2015 год</w:t>
            </w:r>
          </w:p>
        </w:tc>
        <w:tc>
          <w:tcPr>
            <w:tcW w:w="992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первый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2016 год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второй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2017 год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6A0ECB" w:rsidRPr="00DA241C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6A0ECB" w:rsidRPr="00DA241C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пятый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6A0ECB" w:rsidRPr="00DA241C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5147BE">
        <w:trPr>
          <w:trHeight w:val="20"/>
          <w:tblHeader/>
        </w:trPr>
        <w:tc>
          <w:tcPr>
            <w:tcW w:w="50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МП</w:t>
            </w:r>
          </w:p>
        </w:tc>
        <w:tc>
          <w:tcPr>
            <w:tcW w:w="50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Пп</w:t>
            </w:r>
          </w:p>
        </w:tc>
        <w:tc>
          <w:tcPr>
            <w:tcW w:w="567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B" w:rsidRPr="00BC7091" w:rsidRDefault="006A0ECB" w:rsidP="005147BE">
            <w:pPr>
              <w:ind w:firstLine="3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</w:tr>
      <w:tr w:rsidR="006A0ECB" w:rsidRPr="00BC7091" w:rsidTr="005147BE">
        <w:trPr>
          <w:trHeight w:val="20"/>
        </w:trPr>
        <w:tc>
          <w:tcPr>
            <w:tcW w:w="507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rStyle w:val="a4"/>
                <w:rFonts w:eastAsia="Calibri"/>
                <w:color w:val="000000"/>
                <w:sz w:val="20"/>
                <w:szCs w:val="20"/>
              </w:rPr>
              <w:t>Создание условий для качественного предоставления населению муниципального образования «Город Кедровый» библиотечных услуг (2015-2017 гг.)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ECB" w:rsidRPr="00BC7091" w:rsidRDefault="006A0ECB" w:rsidP="005147BE">
            <w:pPr>
              <w:rPr>
                <w:rStyle w:val="a4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ECB" w:rsidRPr="00BC7091" w:rsidRDefault="006A0ECB" w:rsidP="005147BE">
            <w:pPr>
              <w:ind w:firstLine="33"/>
              <w:rPr>
                <w:rStyle w:val="a4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ECB" w:rsidRPr="00BC7091" w:rsidRDefault="006A0ECB" w:rsidP="005147BE">
            <w:pPr>
              <w:rPr>
                <w:rStyle w:val="a4"/>
                <w:rFonts w:eastAsia="Calibri"/>
                <w:color w:val="000000"/>
                <w:sz w:val="20"/>
                <w:szCs w:val="20"/>
              </w:rPr>
            </w:pPr>
          </w:p>
        </w:tc>
      </w:tr>
      <w:tr w:rsidR="006A0ECB" w:rsidRPr="00BC7091" w:rsidTr="005147BE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ECB" w:rsidRPr="00BC7091" w:rsidRDefault="006A0ECB" w:rsidP="005147BE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0ECB" w:rsidRPr="00BC7091" w:rsidTr="005147BE">
        <w:trPr>
          <w:trHeight w:val="20"/>
        </w:trPr>
        <w:tc>
          <w:tcPr>
            <w:tcW w:w="507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0ECB" w:rsidRPr="00BC7091" w:rsidRDefault="006A0ECB" w:rsidP="005147BE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0ECB" w:rsidRPr="00BC7091" w:rsidRDefault="006A0ECB" w:rsidP="006A0ECB">
      <w:pPr>
        <w:rPr>
          <w:sz w:val="20"/>
          <w:szCs w:val="20"/>
        </w:rPr>
      </w:pPr>
    </w:p>
    <w:p w:rsidR="006A0ECB" w:rsidRPr="00BC7091" w:rsidRDefault="006A0ECB" w:rsidP="006A0ECB">
      <w:pPr>
        <w:rPr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E554E0" w:rsidRPr="006A0ECB" w:rsidRDefault="00E554E0" w:rsidP="00E554E0">
      <w:pPr>
        <w:ind w:left="11340"/>
      </w:pPr>
      <w:r w:rsidRPr="006A0ECB">
        <w:t>Приложение №</w:t>
      </w:r>
      <w:r>
        <w:t>5</w:t>
      </w:r>
      <w:r w:rsidRPr="006A0ECB">
        <w:t xml:space="preserve">                                                                                                                                                                                                                                 к  программе</w:t>
      </w:r>
      <w:r w:rsidRPr="006A0ECB">
        <w:rPr>
          <w:kern w:val="32"/>
        </w:rPr>
        <w:t xml:space="preserve"> «Развитие культуры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«Город Кедровый» </w:t>
      </w:r>
    </w:p>
    <w:p w:rsidR="006A0ECB" w:rsidRPr="006A0ECB" w:rsidRDefault="006A0ECB" w:rsidP="006A0ECB">
      <w:r w:rsidRPr="006A0ECB">
        <w:rPr>
          <w:b/>
        </w:rPr>
        <w:t>Форма 5.</w:t>
      </w:r>
      <w:r w:rsidRPr="006A0ECB">
        <w:t xml:space="preserve"> Ресурсное обеспечение реализации муниципальной программы за счет средств бюджета города</w:t>
      </w:r>
    </w:p>
    <w:tbl>
      <w:tblPr>
        <w:tblW w:w="1563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430"/>
        <w:gridCol w:w="490"/>
        <w:gridCol w:w="397"/>
        <w:gridCol w:w="391"/>
        <w:gridCol w:w="4651"/>
        <w:gridCol w:w="1985"/>
        <w:gridCol w:w="1134"/>
        <w:gridCol w:w="1134"/>
        <w:gridCol w:w="1134"/>
        <w:gridCol w:w="1134"/>
        <w:gridCol w:w="1134"/>
        <w:gridCol w:w="1134"/>
      </w:tblGrid>
      <w:tr w:rsidR="006A0ECB" w:rsidRPr="00BC7091" w:rsidTr="00E554E0">
        <w:trPr>
          <w:trHeight w:val="574"/>
          <w:tblHeader/>
        </w:trPr>
        <w:tc>
          <w:tcPr>
            <w:tcW w:w="2197" w:type="dxa"/>
            <w:gridSpan w:val="5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651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1349"/>
          <w:tblHeader/>
        </w:trPr>
        <w:tc>
          <w:tcPr>
            <w:tcW w:w="489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МП</w:t>
            </w:r>
          </w:p>
        </w:tc>
        <w:tc>
          <w:tcPr>
            <w:tcW w:w="43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Пп</w:t>
            </w:r>
          </w:p>
        </w:tc>
        <w:tc>
          <w:tcPr>
            <w:tcW w:w="490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ОМ</w:t>
            </w:r>
          </w:p>
        </w:tc>
        <w:tc>
          <w:tcPr>
            <w:tcW w:w="39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</w:t>
            </w: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</w:t>
            </w:r>
          </w:p>
        </w:tc>
        <w:tc>
          <w:tcPr>
            <w:tcW w:w="4651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</w:t>
            </w:r>
            <w:r w:rsidRPr="00BC7091">
              <w:rPr>
                <w:sz w:val="20"/>
                <w:szCs w:val="20"/>
              </w:rPr>
              <w:t xml:space="preserve">год 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 </w:t>
            </w:r>
            <w:r w:rsidRPr="00BC7091">
              <w:rPr>
                <w:sz w:val="20"/>
                <w:szCs w:val="20"/>
              </w:rPr>
              <w:t>год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</w:t>
            </w:r>
            <w:r w:rsidRPr="00BC7091">
              <w:rPr>
                <w:sz w:val="20"/>
                <w:szCs w:val="20"/>
              </w:rPr>
              <w:t xml:space="preserve">год 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Merge w:val="restart"/>
            <w:noWrap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 w:rsidRPr="005C30A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1" w:type="dxa"/>
            <w:vMerge w:val="restart"/>
            <w:vAlign w:val="center"/>
          </w:tcPr>
          <w:p w:rsidR="006A0ECB" w:rsidRPr="001C056E" w:rsidRDefault="006A0ECB" w:rsidP="005147BE">
            <w:pPr>
              <w:rPr>
                <w:b/>
                <w:kern w:val="32"/>
                <w:sz w:val="16"/>
                <w:szCs w:val="16"/>
              </w:rPr>
            </w:pPr>
            <w:r w:rsidRPr="001C056E">
              <w:rPr>
                <w:b/>
                <w:kern w:val="32"/>
                <w:sz w:val="16"/>
                <w:szCs w:val="16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6A0ECB" w:rsidRPr="001C056E" w:rsidRDefault="006A0ECB" w:rsidP="005147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rPr>
                <w:b/>
                <w:bCs/>
                <w:sz w:val="16"/>
                <w:szCs w:val="16"/>
              </w:rPr>
            </w:pPr>
            <w:r w:rsidRPr="001C056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11651,59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12179,73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11161,83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13311,39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13311,39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13311,39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Merge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1" w:type="dxa"/>
            <w:vMerge/>
            <w:vAlign w:val="center"/>
          </w:tcPr>
          <w:p w:rsidR="006A0ECB" w:rsidRPr="001C056E" w:rsidRDefault="006A0ECB" w:rsidP="005147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8434,13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8885,45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7996,77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9485,88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9485,88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9485,88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Merge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1" w:type="dxa"/>
            <w:vMerge/>
            <w:vAlign w:val="center"/>
          </w:tcPr>
          <w:p w:rsidR="006A0ECB" w:rsidRPr="001C056E" w:rsidRDefault="006A0ECB" w:rsidP="005147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3294,28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3165,06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3825,21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3825,21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3825,21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 w:rsidRPr="005C30A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 w:rsidRPr="005C30A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0" w:type="dxa"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1" w:type="dxa"/>
          </w:tcPr>
          <w:p w:rsidR="006A0ECB" w:rsidRPr="001C056E" w:rsidRDefault="006A0ECB" w:rsidP="005147BE">
            <w:pPr>
              <w:tabs>
                <w:tab w:val="left" w:pos="34"/>
              </w:tabs>
              <w:rPr>
                <w:sz w:val="16"/>
                <w:szCs w:val="16"/>
              </w:rPr>
            </w:pPr>
            <w:r w:rsidRPr="001C056E">
              <w:rPr>
                <w:b/>
                <w:sz w:val="16"/>
                <w:szCs w:val="16"/>
              </w:rPr>
              <w:t>Управление сферой культуры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6A0ECB" w:rsidRPr="003F6AE6" w:rsidRDefault="006A0ECB" w:rsidP="005147B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:rsidR="006A0ECB" w:rsidRPr="003F6AE6" w:rsidRDefault="006A0ECB" w:rsidP="005147B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:rsidR="006A0ECB" w:rsidRPr="003F6AE6" w:rsidRDefault="006A0ECB" w:rsidP="005147B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A0ECB" w:rsidRPr="003F6AE6" w:rsidRDefault="006A0ECB" w:rsidP="005147B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A0ECB" w:rsidRPr="003F6AE6" w:rsidRDefault="006A0ECB" w:rsidP="005147B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A0ECB" w:rsidRPr="003F6AE6" w:rsidRDefault="006A0ECB" w:rsidP="005147B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Merge w:val="restart"/>
            <w:noWrap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Merge w:val="restart"/>
            <w:vAlign w:val="center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rPr>
                <w:b/>
                <w:sz w:val="16"/>
                <w:szCs w:val="16"/>
              </w:rPr>
            </w:pPr>
            <w:r w:rsidRPr="001C056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1133,14</w:t>
            </w:r>
          </w:p>
        </w:tc>
        <w:tc>
          <w:tcPr>
            <w:tcW w:w="1134" w:type="dxa"/>
            <w:vAlign w:val="bottom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1272,21</w:t>
            </w:r>
          </w:p>
        </w:tc>
        <w:tc>
          <w:tcPr>
            <w:tcW w:w="1134" w:type="dxa"/>
            <w:vAlign w:val="bottom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1272,21</w:t>
            </w:r>
          </w:p>
        </w:tc>
        <w:tc>
          <w:tcPr>
            <w:tcW w:w="1134" w:type="dxa"/>
            <w:vAlign w:val="bottom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1272,21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Merge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Merge/>
            <w:vAlign w:val="center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1133,14</w:t>
            </w:r>
          </w:p>
        </w:tc>
        <w:tc>
          <w:tcPr>
            <w:tcW w:w="1134" w:type="dxa"/>
            <w:vAlign w:val="bottom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1272,21</w:t>
            </w:r>
          </w:p>
        </w:tc>
        <w:tc>
          <w:tcPr>
            <w:tcW w:w="1134" w:type="dxa"/>
            <w:vAlign w:val="bottom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1272,21</w:t>
            </w:r>
          </w:p>
        </w:tc>
        <w:tc>
          <w:tcPr>
            <w:tcW w:w="1134" w:type="dxa"/>
            <w:vAlign w:val="bottom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1272,21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Merge w:val="restart"/>
            <w:noWrap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 w:rsidRPr="005C30A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 w:rsidRPr="005C30A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1" w:type="dxa"/>
            <w:vMerge w:val="restart"/>
            <w:vAlign w:val="center"/>
          </w:tcPr>
          <w:p w:rsidR="006A0ECB" w:rsidRPr="001C056E" w:rsidRDefault="006A0ECB" w:rsidP="005147BE">
            <w:pPr>
              <w:rPr>
                <w:b/>
                <w:bCs/>
                <w:sz w:val="16"/>
                <w:szCs w:val="16"/>
              </w:rPr>
            </w:pPr>
            <w:r w:rsidRPr="001C056E">
              <w:rPr>
                <w:b/>
                <w:color w:val="000000"/>
                <w:sz w:val="16"/>
                <w:szCs w:val="16"/>
              </w:rPr>
              <w:t xml:space="preserve">Сохранение и развитие библиотечной деятельности 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rPr>
                <w:b/>
                <w:bCs/>
                <w:sz w:val="16"/>
                <w:szCs w:val="16"/>
              </w:rPr>
            </w:pPr>
            <w:r w:rsidRPr="001C056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6A0ECB" w:rsidRPr="001C056E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3294,28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3165,06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3825,51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3825,51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3825,51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Merge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Merge/>
            <w:vAlign w:val="center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6A0ECB" w:rsidRPr="003C335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 w:rsidRPr="003C3351">
              <w:rPr>
                <w:color w:val="000000"/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6A0ECB" w:rsidRPr="003C335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3294,28</w:t>
            </w:r>
          </w:p>
        </w:tc>
        <w:tc>
          <w:tcPr>
            <w:tcW w:w="1134" w:type="dxa"/>
            <w:noWrap/>
            <w:vAlign w:val="bottom"/>
          </w:tcPr>
          <w:p w:rsidR="006A0ECB" w:rsidRPr="003C335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 w:rsidRPr="003C3351">
              <w:rPr>
                <w:color w:val="000000"/>
                <w:sz w:val="16"/>
                <w:szCs w:val="16"/>
              </w:rPr>
              <w:t>3165,06</w:t>
            </w:r>
          </w:p>
        </w:tc>
        <w:tc>
          <w:tcPr>
            <w:tcW w:w="1134" w:type="dxa"/>
            <w:vAlign w:val="bottom"/>
          </w:tcPr>
          <w:p w:rsidR="006A0ECB" w:rsidRPr="003C335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3825,51</w:t>
            </w:r>
          </w:p>
        </w:tc>
        <w:tc>
          <w:tcPr>
            <w:tcW w:w="1134" w:type="dxa"/>
            <w:vAlign w:val="bottom"/>
          </w:tcPr>
          <w:p w:rsidR="006A0ECB" w:rsidRPr="003C335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3825,51</w:t>
            </w:r>
          </w:p>
        </w:tc>
        <w:tc>
          <w:tcPr>
            <w:tcW w:w="1134" w:type="dxa"/>
            <w:vAlign w:val="bottom"/>
          </w:tcPr>
          <w:p w:rsidR="006A0ECB" w:rsidRPr="003C335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3825,51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Merge w:val="restart"/>
            <w:noWrap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sz w:val="16"/>
                <w:szCs w:val="16"/>
              </w:rPr>
            </w:pPr>
            <w:r w:rsidRPr="005C30A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sz w:val="16"/>
                <w:szCs w:val="16"/>
              </w:rPr>
            </w:pPr>
            <w:r w:rsidRPr="005C30A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6A0ECB" w:rsidRPr="005C30AD" w:rsidRDefault="006A0ECB" w:rsidP="005147BE">
            <w:pPr>
              <w:jc w:val="center"/>
              <w:rPr>
                <w:b/>
                <w:sz w:val="16"/>
                <w:szCs w:val="16"/>
              </w:rPr>
            </w:pPr>
            <w:r w:rsidRPr="005C30A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6A0ECB" w:rsidRPr="00BD4273" w:rsidRDefault="006A0ECB" w:rsidP="005147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Merge w:val="restart"/>
            <w:vAlign w:val="center"/>
          </w:tcPr>
          <w:p w:rsidR="006A0ECB" w:rsidRPr="001C056E" w:rsidRDefault="006A0ECB" w:rsidP="005147BE">
            <w:pPr>
              <w:rPr>
                <w:b/>
                <w:sz w:val="16"/>
                <w:szCs w:val="16"/>
              </w:rPr>
            </w:pPr>
            <w:r w:rsidRPr="001C056E">
              <w:rPr>
                <w:color w:val="000000"/>
                <w:sz w:val="16"/>
                <w:szCs w:val="16"/>
              </w:rPr>
              <w:t>Основное мероприятие «Оказание муниципальной услуги по осуществлению библиотечного обслуживания пользователей библиотеки, организации досуга и популяризации  различных областей знаний.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rPr>
                <w:b/>
                <w:sz w:val="16"/>
                <w:szCs w:val="16"/>
              </w:rPr>
            </w:pPr>
            <w:r w:rsidRPr="001C056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6A0ECB" w:rsidRPr="001C056E" w:rsidRDefault="006A0ECB" w:rsidP="005147B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1971,00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3144,92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1566,06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2034,07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2034,07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2034,07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Merge/>
            <w:vAlign w:val="center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Align w:val="center"/>
          </w:tcPr>
          <w:p w:rsidR="006A0ECB" w:rsidRPr="005C30AD" w:rsidRDefault="006A0ECB" w:rsidP="005147BE">
            <w:pPr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</w:tcPr>
          <w:p w:rsidR="006A0ECB" w:rsidRPr="001C056E" w:rsidRDefault="006A0ECB" w:rsidP="005147BE">
            <w:pPr>
              <w:pStyle w:val="af3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056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библиотек</w:t>
            </w:r>
            <w:r w:rsidRPr="001C056E">
              <w:rPr>
                <w:rStyle w:val="a4"/>
                <w:rFonts w:eastAsia="Calibri"/>
                <w:b w:val="0"/>
                <w:sz w:val="16"/>
                <w:szCs w:val="16"/>
              </w:rPr>
              <w:t xml:space="preserve"> для качественного предоставления населению библиотечных услуг</w:t>
            </w:r>
            <w:r w:rsidRPr="001C05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6A0ECB" w:rsidRPr="0022014C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1947,80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2021,64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1529,06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1995,57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1995,57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1995,57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Организация и проведение информационно-просветительских мероприятий с целью продвижения чтения и повышение информационной культуры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6A0ECB" w:rsidRPr="0022014C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23,20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33,28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38,5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38,5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38,5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 w:rsidRPr="005C30AD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color w:val="000000"/>
                <w:sz w:val="16"/>
                <w:szCs w:val="16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6A0ECB" w:rsidRPr="0022014C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1080,25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1090,00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1509,00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1608,25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1608,25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1608,25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6A0ECB" w:rsidRPr="005C30AD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</w:tcPr>
          <w:p w:rsidR="006A0ECB" w:rsidRPr="001C056E" w:rsidRDefault="006A0ECB" w:rsidP="005147B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комплектование книжных фондов библиотек муниципальных образований Томской области.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6A0ECB" w:rsidRPr="0022014C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noWrap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ECB" w:rsidRPr="00BC7091" w:rsidTr="00E554E0">
        <w:trPr>
          <w:trHeight w:val="300"/>
        </w:trPr>
        <w:tc>
          <w:tcPr>
            <w:tcW w:w="489" w:type="dxa"/>
            <w:vMerge w:val="restart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vAlign w:val="center"/>
          </w:tcPr>
          <w:p w:rsidR="006A0ECB" w:rsidRPr="001C056E" w:rsidRDefault="006A0ECB" w:rsidP="005147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vMerge w:val="restart"/>
            <w:vAlign w:val="center"/>
          </w:tcPr>
          <w:p w:rsidR="006A0ECB" w:rsidRPr="001C056E" w:rsidRDefault="006A0ECB" w:rsidP="005147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6A0ECB" w:rsidRPr="001C056E" w:rsidRDefault="006A0ECB" w:rsidP="005147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1" w:type="dxa"/>
            <w:vMerge w:val="restart"/>
            <w:tcBorders>
              <w:top w:val="single" w:sz="4" w:space="0" w:color="auto"/>
            </w:tcBorders>
          </w:tcPr>
          <w:p w:rsidR="006A0ECB" w:rsidRPr="001C056E" w:rsidRDefault="006A0ECB" w:rsidP="005147BE">
            <w:pPr>
              <w:rPr>
                <w:b/>
                <w:sz w:val="16"/>
                <w:szCs w:val="16"/>
              </w:rPr>
            </w:pPr>
            <w:r w:rsidRPr="001C056E">
              <w:rPr>
                <w:b/>
                <w:sz w:val="16"/>
                <w:szCs w:val="16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6A0ECB" w:rsidRPr="001C056E" w:rsidRDefault="006A0ECB" w:rsidP="005147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164,91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149,36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183,19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183,19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183,19</w:t>
            </w:r>
          </w:p>
        </w:tc>
      </w:tr>
      <w:tr w:rsidR="006A0ECB" w:rsidRPr="00BC7091" w:rsidTr="00E554E0">
        <w:trPr>
          <w:trHeight w:val="377"/>
        </w:trPr>
        <w:tc>
          <w:tcPr>
            <w:tcW w:w="489" w:type="dxa"/>
            <w:vMerge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6A0ECB" w:rsidRPr="001C056E" w:rsidRDefault="006A0ECB" w:rsidP="005147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6A0ECB" w:rsidRPr="001C056E" w:rsidRDefault="006A0ECB" w:rsidP="005147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6A0ECB" w:rsidRPr="001C056E" w:rsidRDefault="006A0ECB" w:rsidP="005147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1" w:type="dxa"/>
            <w:vMerge/>
          </w:tcPr>
          <w:p w:rsidR="006A0ECB" w:rsidRPr="001C056E" w:rsidRDefault="006A0ECB" w:rsidP="005147BE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6A0ECB" w:rsidRPr="001C056E" w:rsidRDefault="006A0ECB" w:rsidP="005147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6A0ECB" w:rsidRPr="001C056E" w:rsidRDefault="006A0ECB" w:rsidP="005147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0ECB" w:rsidRPr="001C056E" w:rsidRDefault="006A0ECB" w:rsidP="005147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0ECB" w:rsidRPr="001C056E" w:rsidRDefault="006A0ECB" w:rsidP="005147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A0ECB" w:rsidRPr="001C056E" w:rsidRDefault="006A0ECB" w:rsidP="005147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1" w:type="dxa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Приобретение книжных изданий в том числе на электронных носителях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74,41</w:t>
            </w:r>
          </w:p>
        </w:tc>
        <w:tc>
          <w:tcPr>
            <w:tcW w:w="1134" w:type="dxa"/>
            <w:noWrap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54,86</w:t>
            </w:r>
          </w:p>
        </w:tc>
        <w:tc>
          <w:tcPr>
            <w:tcW w:w="1134" w:type="dxa"/>
            <w:noWrap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88,69</w:t>
            </w:r>
          </w:p>
        </w:tc>
        <w:tc>
          <w:tcPr>
            <w:tcW w:w="1134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88,69</w:t>
            </w:r>
          </w:p>
        </w:tc>
        <w:tc>
          <w:tcPr>
            <w:tcW w:w="1134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88,69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6A0ECB" w:rsidRPr="00735B11" w:rsidRDefault="006A0ECB" w:rsidP="005147BE">
            <w:pPr>
              <w:jc w:val="center"/>
              <w:rPr>
                <w:sz w:val="16"/>
                <w:szCs w:val="16"/>
              </w:rPr>
            </w:pPr>
            <w:r w:rsidRPr="00735B11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90,5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6A0ECB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6A0ECB" w:rsidRPr="00735B11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 библиотек муниципальных образований Томской области (ОБ)</w:t>
            </w:r>
          </w:p>
        </w:tc>
        <w:tc>
          <w:tcPr>
            <w:tcW w:w="1985" w:type="dxa"/>
            <w:vAlign w:val="center"/>
          </w:tcPr>
          <w:p w:rsidR="006A0ECB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34" w:type="dxa"/>
            <w:noWrap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34" w:type="dxa"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34" w:type="dxa"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Align w:val="center"/>
          </w:tcPr>
          <w:p w:rsidR="006A0ECB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6A0ECB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6A0ECB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 библиотек муниципальных образований Томской области (ФБ)</w:t>
            </w:r>
          </w:p>
        </w:tc>
        <w:tc>
          <w:tcPr>
            <w:tcW w:w="1985" w:type="dxa"/>
            <w:vAlign w:val="center"/>
          </w:tcPr>
          <w:p w:rsidR="006A0ECB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noWrap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vAlign w:val="center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Merge w:val="restart"/>
            <w:noWrap/>
            <w:vAlign w:val="center"/>
          </w:tcPr>
          <w:p w:rsidR="006A0ECB" w:rsidRPr="001C056E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 w:rsidRPr="001C056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6A0ECB" w:rsidRPr="001C056E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 w:rsidRPr="001C056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6A0ECB" w:rsidRPr="001C056E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1" w:type="dxa"/>
            <w:vMerge w:val="restart"/>
            <w:vAlign w:val="center"/>
          </w:tcPr>
          <w:p w:rsidR="006A0ECB" w:rsidRPr="001C056E" w:rsidRDefault="006A0ECB" w:rsidP="005147BE">
            <w:pPr>
              <w:rPr>
                <w:b/>
                <w:sz w:val="16"/>
                <w:szCs w:val="16"/>
              </w:rPr>
            </w:pPr>
            <w:r w:rsidRPr="001C056E">
              <w:rPr>
                <w:b/>
                <w:sz w:val="16"/>
                <w:szCs w:val="16"/>
              </w:rPr>
              <w:t xml:space="preserve">Сохранение и развитие культурно - досуговой деятельности </w:t>
            </w:r>
          </w:p>
          <w:p w:rsidR="006A0ECB" w:rsidRPr="001C056E" w:rsidRDefault="006A0ECB" w:rsidP="005147B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 w:rsidRPr="001C056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7143,46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7477,15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6828,63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8138,61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8138,61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8138,61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Merge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Merge/>
            <w:vAlign w:val="center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7143,46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7477,15</w:t>
            </w:r>
          </w:p>
        </w:tc>
        <w:tc>
          <w:tcPr>
            <w:tcW w:w="1134" w:type="dxa"/>
            <w:noWrap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6828,63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8138,61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8138,61</w:t>
            </w:r>
          </w:p>
        </w:tc>
        <w:tc>
          <w:tcPr>
            <w:tcW w:w="1134" w:type="dxa"/>
            <w:vAlign w:val="center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8138,61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:rsidR="006A0ECB" w:rsidRPr="00D6650C" w:rsidRDefault="006A0ECB" w:rsidP="005147BE">
            <w:pPr>
              <w:rPr>
                <w:sz w:val="16"/>
                <w:szCs w:val="16"/>
              </w:rPr>
            </w:pPr>
            <w:r w:rsidRPr="00D6650C">
              <w:rPr>
                <w:sz w:val="16"/>
                <w:szCs w:val="16"/>
              </w:rPr>
              <w:t>Основное мероприятие «Организация и проведение культурно-массовых и досуговых мероприятий»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4632,34</w:t>
            </w:r>
          </w:p>
        </w:tc>
        <w:tc>
          <w:tcPr>
            <w:tcW w:w="1134" w:type="dxa"/>
            <w:noWrap/>
          </w:tcPr>
          <w:p w:rsidR="006A0ECB" w:rsidRPr="006C35AF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4872,63</w:t>
            </w:r>
          </w:p>
        </w:tc>
        <w:tc>
          <w:tcPr>
            <w:tcW w:w="1134" w:type="dxa"/>
            <w:noWrap/>
          </w:tcPr>
          <w:p w:rsidR="006A0ECB" w:rsidRPr="006C35AF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3806,61</w:t>
            </w:r>
          </w:p>
        </w:tc>
        <w:tc>
          <w:tcPr>
            <w:tcW w:w="1134" w:type="dxa"/>
          </w:tcPr>
          <w:p w:rsidR="006A0ECB" w:rsidRPr="006C35AF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4898,64</w:t>
            </w:r>
          </w:p>
        </w:tc>
        <w:tc>
          <w:tcPr>
            <w:tcW w:w="1134" w:type="dxa"/>
          </w:tcPr>
          <w:p w:rsidR="006A0ECB" w:rsidRPr="006C35AF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4898,64</w:t>
            </w:r>
          </w:p>
        </w:tc>
        <w:tc>
          <w:tcPr>
            <w:tcW w:w="1134" w:type="dxa"/>
          </w:tcPr>
          <w:p w:rsidR="006A0ECB" w:rsidRPr="006C35AF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4898,64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:rsidR="006A0ECB" w:rsidRPr="00D6650C" w:rsidRDefault="006A0ECB" w:rsidP="005147BE">
            <w:pPr>
              <w:rPr>
                <w:sz w:val="16"/>
                <w:szCs w:val="16"/>
              </w:rPr>
            </w:pPr>
            <w:r w:rsidRPr="00D6650C">
              <w:rPr>
                <w:sz w:val="16"/>
                <w:szCs w:val="16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430,67</w:t>
            </w:r>
          </w:p>
        </w:tc>
        <w:tc>
          <w:tcPr>
            <w:tcW w:w="1134" w:type="dxa"/>
            <w:noWrap/>
          </w:tcPr>
          <w:p w:rsidR="006A0ECB" w:rsidRPr="006C35AF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531,02</w:t>
            </w:r>
          </w:p>
        </w:tc>
        <w:tc>
          <w:tcPr>
            <w:tcW w:w="1134" w:type="dxa"/>
            <w:noWrap/>
          </w:tcPr>
          <w:p w:rsidR="006A0ECB" w:rsidRPr="006C35AF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525,52</w:t>
            </w:r>
          </w:p>
        </w:tc>
        <w:tc>
          <w:tcPr>
            <w:tcW w:w="1134" w:type="dxa"/>
          </w:tcPr>
          <w:p w:rsidR="006A0ECB" w:rsidRPr="006C35AF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525,52</w:t>
            </w:r>
          </w:p>
        </w:tc>
        <w:tc>
          <w:tcPr>
            <w:tcW w:w="1134" w:type="dxa"/>
          </w:tcPr>
          <w:p w:rsidR="006A0ECB" w:rsidRPr="006C35AF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525,52</w:t>
            </w:r>
          </w:p>
        </w:tc>
        <w:tc>
          <w:tcPr>
            <w:tcW w:w="1134" w:type="dxa"/>
          </w:tcPr>
          <w:p w:rsidR="006A0ECB" w:rsidRPr="006C35AF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525,52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:rsidR="006A0ECB" w:rsidRPr="00D6650C" w:rsidRDefault="006A0ECB" w:rsidP="005147BE">
            <w:pPr>
              <w:rPr>
                <w:sz w:val="16"/>
                <w:szCs w:val="16"/>
              </w:rPr>
            </w:pPr>
            <w:r w:rsidRPr="00D6650C">
              <w:rPr>
                <w:sz w:val="16"/>
                <w:szCs w:val="16"/>
              </w:rPr>
              <w:t>Основное мероприятие «</w:t>
            </w:r>
            <w:r>
              <w:rPr>
                <w:sz w:val="16"/>
                <w:szCs w:val="16"/>
              </w:rPr>
              <w:t>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культуры»»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1867,45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1932,10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2415,10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2573,05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2573,05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2573,05</w:t>
            </w:r>
          </w:p>
        </w:tc>
      </w:tr>
      <w:tr w:rsidR="006A0ECB" w:rsidRPr="00BC7091" w:rsidTr="00E554E0">
        <w:trPr>
          <w:trHeight w:val="527"/>
        </w:trPr>
        <w:tc>
          <w:tcPr>
            <w:tcW w:w="489" w:type="dxa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D6650C">
              <w:rPr>
                <w:sz w:val="16"/>
                <w:szCs w:val="16"/>
              </w:rPr>
              <w:t>Основное мероприятие «</w:t>
            </w:r>
            <w:r>
              <w:rPr>
                <w:sz w:val="16"/>
                <w:szCs w:val="16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81,40</w:t>
            </w:r>
          </w:p>
        </w:tc>
      </w:tr>
      <w:tr w:rsidR="006A0ECB" w:rsidRPr="00BC7091" w:rsidTr="00E554E0">
        <w:trPr>
          <w:trHeight w:val="395"/>
        </w:trPr>
        <w:tc>
          <w:tcPr>
            <w:tcW w:w="489" w:type="dxa"/>
          </w:tcPr>
          <w:p w:rsidR="006A0ECB" w:rsidRPr="001C056E" w:rsidRDefault="006A0ECB" w:rsidP="005147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:rsidR="006A0ECB" w:rsidRPr="00D6650C" w:rsidRDefault="006A0ECB" w:rsidP="005147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Обустройство площадки для проведения детских игровых мероприятий</w:t>
            </w:r>
          </w:p>
        </w:tc>
        <w:tc>
          <w:tcPr>
            <w:tcW w:w="1985" w:type="dxa"/>
            <w:vAlign w:val="center"/>
          </w:tcPr>
          <w:p w:rsidR="006A0ECB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М» «Культура»</w:t>
            </w:r>
          </w:p>
        </w:tc>
        <w:tc>
          <w:tcPr>
            <w:tcW w:w="1134" w:type="dxa"/>
            <w:noWrap/>
            <w:vAlign w:val="bottom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noWrap/>
            <w:vAlign w:val="bottom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vAlign w:val="bottom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vAlign w:val="bottom"/>
          </w:tcPr>
          <w:p w:rsidR="006A0ECB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6A0ECB" w:rsidRPr="006C5D44" w:rsidTr="00E554E0">
        <w:trPr>
          <w:trHeight w:val="259"/>
        </w:trPr>
        <w:tc>
          <w:tcPr>
            <w:tcW w:w="489" w:type="dxa"/>
            <w:vMerge w:val="restart"/>
            <w:noWrap/>
            <w:vAlign w:val="center"/>
          </w:tcPr>
          <w:p w:rsidR="006A0ECB" w:rsidRPr="001C056E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 w:rsidRPr="001C056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6A0ECB" w:rsidRPr="001C056E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  <w:r w:rsidRPr="001C056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6A0ECB" w:rsidRPr="001C056E" w:rsidRDefault="006A0ECB" w:rsidP="005147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6A0ECB" w:rsidRPr="00BC7091" w:rsidRDefault="006A0ECB" w:rsidP="00514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1" w:type="dxa"/>
            <w:vMerge w:val="restart"/>
            <w:vAlign w:val="center"/>
          </w:tcPr>
          <w:p w:rsidR="006A0ECB" w:rsidRPr="001C056E" w:rsidRDefault="006A0ECB" w:rsidP="005147BE">
            <w:pPr>
              <w:rPr>
                <w:b/>
                <w:sz w:val="16"/>
                <w:szCs w:val="16"/>
              </w:rPr>
            </w:pPr>
            <w:r w:rsidRPr="001C056E">
              <w:rPr>
                <w:rFonts w:eastAsia="Microsoft YaHei"/>
                <w:b/>
                <w:sz w:val="16"/>
                <w:szCs w:val="16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rPr>
                <w:b/>
                <w:bCs/>
                <w:sz w:val="16"/>
                <w:szCs w:val="16"/>
              </w:rPr>
            </w:pPr>
            <w:r w:rsidRPr="001C056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75,06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Merge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Merge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Merge/>
            <w:vAlign w:val="center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75,06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Организация и проведение мероприятий , направленных на воспитание гражданственности и патриотизма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 w:rsidRPr="007118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25,06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25,06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25,06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25,06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 w:rsidRPr="007118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6A0ECB" w:rsidRPr="00BC7091" w:rsidTr="00E554E0">
        <w:trPr>
          <w:trHeight w:val="259"/>
        </w:trPr>
        <w:tc>
          <w:tcPr>
            <w:tcW w:w="489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:rsidR="006A0ECB" w:rsidRPr="001C056E" w:rsidRDefault="006A0ECB" w:rsidP="005147BE">
            <w:pPr>
              <w:rPr>
                <w:sz w:val="16"/>
                <w:szCs w:val="16"/>
              </w:rPr>
            </w:pPr>
            <w:r w:rsidRPr="001C056E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1985" w:type="dxa"/>
            <w:vAlign w:val="center"/>
          </w:tcPr>
          <w:p w:rsidR="006A0ECB" w:rsidRPr="001C056E" w:rsidRDefault="006A0ECB" w:rsidP="00514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  <w:r w:rsidRPr="007118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A0ECB" w:rsidRPr="00711861" w:rsidRDefault="006A0ECB" w:rsidP="00514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A0ECB" w:rsidRPr="00BC7091" w:rsidRDefault="006A0ECB" w:rsidP="006A0ECB">
      <w:pPr>
        <w:rPr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6A0ECB" w:rsidRDefault="006A0ECB" w:rsidP="006A0ECB">
      <w:pPr>
        <w:jc w:val="right"/>
        <w:rPr>
          <w:b/>
          <w:sz w:val="20"/>
          <w:szCs w:val="20"/>
        </w:rPr>
      </w:pPr>
    </w:p>
    <w:p w:rsidR="00E554E0" w:rsidRPr="006A0ECB" w:rsidRDefault="00E554E0" w:rsidP="00E554E0">
      <w:pPr>
        <w:ind w:left="11340"/>
      </w:pPr>
      <w:r w:rsidRPr="006A0ECB">
        <w:t>Приложение №</w:t>
      </w:r>
      <w:r>
        <w:t>6</w:t>
      </w:r>
      <w:r w:rsidRPr="006A0ECB">
        <w:t xml:space="preserve">                                                                                                                                                                                                                                 к  программе</w:t>
      </w:r>
      <w:r w:rsidRPr="006A0ECB">
        <w:rPr>
          <w:kern w:val="32"/>
        </w:rPr>
        <w:t xml:space="preserve"> «Развитие культуры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«Город Кедровый» </w:t>
      </w:r>
    </w:p>
    <w:p w:rsidR="006A0ECB" w:rsidRPr="00BC7091" w:rsidRDefault="006A0ECB" w:rsidP="006A0ECB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</w:p>
    <w:p w:rsidR="006A0ECB" w:rsidRPr="00E554E0" w:rsidRDefault="006A0ECB" w:rsidP="006A0ECB">
      <w:r w:rsidRPr="00E554E0">
        <w:rPr>
          <w:b/>
        </w:rPr>
        <w:t>Форма 6.</w:t>
      </w:r>
      <w:r w:rsidRPr="00E554E0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580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757"/>
        <w:gridCol w:w="2133"/>
        <w:gridCol w:w="4175"/>
        <w:gridCol w:w="1029"/>
        <w:gridCol w:w="180"/>
        <w:gridCol w:w="1064"/>
        <w:gridCol w:w="196"/>
        <w:gridCol w:w="900"/>
        <w:gridCol w:w="240"/>
        <w:gridCol w:w="1020"/>
        <w:gridCol w:w="1135"/>
        <w:gridCol w:w="1105"/>
        <w:gridCol w:w="1096"/>
      </w:tblGrid>
      <w:tr w:rsidR="006A0ECB" w:rsidRPr="00BC7091" w:rsidTr="00E554E0">
        <w:trPr>
          <w:gridAfter w:val="4"/>
          <w:wAfter w:w="4356" w:type="dxa"/>
          <w:trHeight w:val="58"/>
          <w:tblHeader/>
        </w:trPr>
        <w:tc>
          <w:tcPr>
            <w:tcW w:w="1532" w:type="dxa"/>
            <w:gridSpan w:val="2"/>
            <w:vMerge w:val="restart"/>
            <w:shd w:val="clear" w:color="000000" w:fill="FFFFFF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333"/>
          <w:tblHeader/>
        </w:trPr>
        <w:tc>
          <w:tcPr>
            <w:tcW w:w="1532" w:type="dxa"/>
            <w:gridSpan w:val="2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shd w:val="clear" w:color="000000" w:fill="FFFFFF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44" w:type="dxa"/>
            <w:gridSpan w:val="2"/>
            <w:vMerge w:val="restart"/>
            <w:shd w:val="clear" w:color="000000" w:fill="FFFFFF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очередной 2015 год</w:t>
            </w:r>
          </w:p>
        </w:tc>
        <w:tc>
          <w:tcPr>
            <w:tcW w:w="1096" w:type="dxa"/>
            <w:gridSpan w:val="2"/>
            <w:vMerge w:val="restart"/>
            <w:shd w:val="clear" w:color="000000" w:fill="FFFFFF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первый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2016 год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второй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6A0ECB" w:rsidRPr="00DA241C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6A0ECB" w:rsidRPr="00DA241C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A0ECB" w:rsidRDefault="006A0ECB" w:rsidP="005147BE">
            <w:pPr>
              <w:jc w:val="center"/>
              <w:rPr>
                <w:sz w:val="20"/>
                <w:szCs w:val="20"/>
              </w:rPr>
            </w:pPr>
          </w:p>
          <w:p w:rsidR="006A0ECB" w:rsidRPr="00BC7091" w:rsidRDefault="006A0ECB" w:rsidP="00514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пятый</w:t>
            </w:r>
            <w:r w:rsidRPr="00BC7091">
              <w:rPr>
                <w:sz w:val="20"/>
                <w:szCs w:val="20"/>
              </w:rPr>
              <w:t xml:space="preserve"> год планового периода</w:t>
            </w:r>
          </w:p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BC7091">
              <w:rPr>
                <w:sz w:val="20"/>
                <w:szCs w:val="20"/>
              </w:rPr>
              <w:t xml:space="preserve"> год</w:t>
            </w:r>
          </w:p>
          <w:p w:rsidR="006A0ECB" w:rsidRPr="00DA241C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185"/>
          <w:tblHeader/>
        </w:trPr>
        <w:tc>
          <w:tcPr>
            <w:tcW w:w="7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МП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Пп</w:t>
            </w: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b/>
                <w:kern w:val="32"/>
                <w:sz w:val="20"/>
                <w:szCs w:val="20"/>
              </w:rPr>
            </w:pPr>
            <w:r w:rsidRPr="00BC7091">
              <w:rPr>
                <w:b/>
                <w:kern w:val="32"/>
                <w:sz w:val="20"/>
                <w:szCs w:val="20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6A0ECB" w:rsidRPr="00BC7091" w:rsidRDefault="006A0ECB" w:rsidP="005147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b/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9239CD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75432,61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9239CD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11651,59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9239CD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12179,73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9239CD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11161,83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A0ECB" w:rsidRPr="009239CD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13 479,82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A0ECB" w:rsidRPr="009239CD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13 479,82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A0ECB" w:rsidRPr="009239CD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13 479,82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firstLineChars="100" w:firstLine="20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9239CD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52355,51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9239CD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8489,59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9239CD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9071,73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9239CD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7156,33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9239CD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9212,62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9239CD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9212,62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9239CD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9212,62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9239CD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23075,80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9239CD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3160,70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9239CD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3108,00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4005,50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9239CD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4267,20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9239CD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4267,20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9239CD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4267,20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  <w:r w:rsidRPr="00E07E02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E07E02" w:rsidRDefault="006A0ECB" w:rsidP="005147BE">
            <w:pPr>
              <w:jc w:val="right"/>
              <w:rPr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  <w:vMerge w:val="restart"/>
            <w:shd w:val="clear" w:color="000000" w:fill="FFFFFF"/>
          </w:tcPr>
          <w:p w:rsidR="006A0ECB" w:rsidRPr="00BC7091" w:rsidRDefault="006A0ECB" w:rsidP="005147BE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b/>
                <w:bCs/>
                <w:sz w:val="20"/>
                <w:szCs w:val="20"/>
              </w:rPr>
            </w:pPr>
            <w:r w:rsidRPr="00BC709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7573,68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1290,67</w:t>
            </w:r>
            <w:r w:rsidRPr="00FC049C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1333,24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1133,14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1272,21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1272,21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1272,21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firstLineChars="100" w:firstLine="20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7573,68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1290,67</w:t>
            </w:r>
            <w:r w:rsidRPr="00FC04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1333,24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1133,14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1272,21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1272,21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1272,21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2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6A0ECB" w:rsidRDefault="006A0ECB" w:rsidP="005147BE">
            <w:pPr>
              <w:rPr>
                <w:b/>
                <w:color w:val="000000"/>
                <w:sz w:val="20"/>
                <w:szCs w:val="20"/>
              </w:rPr>
            </w:pPr>
          </w:p>
          <w:p w:rsidR="006A0ECB" w:rsidRPr="00BC7091" w:rsidRDefault="006A0ECB" w:rsidP="005147BE">
            <w:pPr>
              <w:rPr>
                <w:bCs/>
                <w:sz w:val="20"/>
                <w:szCs w:val="20"/>
              </w:rPr>
            </w:pPr>
            <w:r w:rsidRPr="001D1796"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b/>
                <w:bCs/>
                <w:sz w:val="20"/>
                <w:szCs w:val="20"/>
              </w:rPr>
            </w:pPr>
            <w:r w:rsidRPr="00BC709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21153,33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3217,46</w:t>
            </w:r>
            <w:r w:rsidRPr="00D33309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3294,28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3165,06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3825,51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3825,51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3825,51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firstLineChars="100" w:firstLine="20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12630,03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2135,91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2199,78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1656,06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2212,76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2212,76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2212,76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8522,00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1080,25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1094,50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1509,00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1612,75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1612,75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1612,75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F1219E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F1219E" w:rsidRDefault="006A0ECB" w:rsidP="005147BE">
            <w:pPr>
              <w:jc w:val="right"/>
              <w:rPr>
                <w:sz w:val="20"/>
                <w:szCs w:val="20"/>
              </w:rPr>
            </w:pPr>
            <w:r w:rsidRPr="00F1219E">
              <w:rPr>
                <w:sz w:val="20"/>
                <w:szCs w:val="20"/>
              </w:rPr>
              <w:t>1,3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F1219E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F1219E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F1219E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F1219E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F1219E" w:rsidRDefault="006A0ECB" w:rsidP="00514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6A0ECB" w:rsidRPr="00B74D01" w:rsidRDefault="006A0ECB" w:rsidP="005147BE">
            <w:pPr>
              <w:rPr>
                <w:b/>
                <w:sz w:val="20"/>
                <w:szCs w:val="20"/>
              </w:rPr>
            </w:pPr>
            <w:r w:rsidRPr="00B74D01"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  <w:p w:rsidR="006A0ECB" w:rsidRPr="00BC7091" w:rsidRDefault="006A0ECB" w:rsidP="005147BE">
            <w:pPr>
              <w:rPr>
                <w:b/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b/>
                <w:bCs/>
                <w:sz w:val="20"/>
                <w:szCs w:val="20"/>
              </w:rPr>
            </w:pPr>
            <w:r w:rsidRPr="00BC709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45865,07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7143,46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7477,15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6828,63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8138,61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8138,61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8138,61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firstLineChars="100" w:firstLine="20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77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31311,27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5063,01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5463,65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4332,13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5484,16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5484,16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5484,16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14553,80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2080,45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2013,50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2496,50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2654,45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2654,45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D33309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2654,45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  <w:r w:rsidRPr="00AC34A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4</w:t>
            </w:r>
          </w:p>
        </w:tc>
        <w:tc>
          <w:tcPr>
            <w:tcW w:w="2133" w:type="dxa"/>
            <w:vMerge w:val="restart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  <w:r w:rsidRPr="00BC7091">
              <w:rPr>
                <w:sz w:val="20"/>
                <w:szCs w:val="20"/>
              </w:rPr>
              <w:t xml:space="preserve"> </w:t>
            </w:r>
            <w:r w:rsidRPr="001564A7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b/>
                <w:bCs/>
                <w:sz w:val="20"/>
                <w:szCs w:val="20"/>
              </w:rPr>
            </w:pPr>
            <w:r w:rsidRPr="00BC709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335,24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C049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75,06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75,06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75,06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75,06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 w:rsidRPr="00FC04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firstLineChars="100" w:firstLine="20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 w:rsidRPr="00FC04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335,24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 w:rsidRPr="00FC04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75,06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75,06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75,06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75,06</w:t>
            </w: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 w:rsidRPr="00FC04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 w:rsidRPr="00FC04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 w:rsidRPr="00FC04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  <w:r w:rsidRPr="00FC04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6A0ECB" w:rsidRPr="00FC049C" w:rsidRDefault="006A0ECB" w:rsidP="005147B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ind w:left="230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6A0ECB" w:rsidRPr="00AC34A4" w:rsidRDefault="006A0ECB" w:rsidP="005147B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</w:p>
        </w:tc>
      </w:tr>
      <w:tr w:rsidR="006A0ECB" w:rsidRPr="00BC7091" w:rsidTr="00E554E0">
        <w:trPr>
          <w:trHeight w:val="20"/>
        </w:trPr>
        <w:tc>
          <w:tcPr>
            <w:tcW w:w="775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9" w:type="dxa"/>
            <w:shd w:val="clear" w:color="000000" w:fill="FFFFFF"/>
            <w:vAlign w:val="center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000000" w:fill="FFFFFF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6A0ECB" w:rsidRPr="00BC7091" w:rsidRDefault="006A0ECB" w:rsidP="005147BE">
            <w:pPr>
              <w:jc w:val="right"/>
              <w:rPr>
                <w:sz w:val="20"/>
                <w:szCs w:val="20"/>
              </w:rPr>
            </w:pPr>
          </w:p>
        </w:tc>
      </w:tr>
    </w:tbl>
    <w:p w:rsidR="006A0ECB" w:rsidRPr="00BC7091" w:rsidRDefault="006A0ECB" w:rsidP="006A0ECB">
      <w:pPr>
        <w:rPr>
          <w:sz w:val="20"/>
          <w:szCs w:val="20"/>
        </w:rPr>
      </w:pPr>
    </w:p>
    <w:p w:rsidR="006A0ECB" w:rsidRPr="00BC7091" w:rsidRDefault="006A0ECB" w:rsidP="006A0ECB">
      <w:pPr>
        <w:rPr>
          <w:b/>
          <w:bCs/>
          <w:sz w:val="20"/>
          <w:szCs w:val="20"/>
        </w:rPr>
      </w:pPr>
    </w:p>
    <w:p w:rsidR="004E513A" w:rsidRDefault="004E513A"/>
    <w:sectPr w:rsidR="004E513A" w:rsidSect="006A0ECB">
      <w:pgSz w:w="16838" w:h="11906" w:orient="landscape" w:code="9"/>
      <w:pgMar w:top="1134" w:right="567" w:bottom="851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6408">
      <w:r>
        <w:separator/>
      </w:r>
    </w:p>
  </w:endnote>
  <w:endnote w:type="continuationSeparator" w:id="0">
    <w:p w:rsidR="00000000" w:rsidRDefault="00C4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6B" w:rsidRDefault="00C46408" w:rsidP="00EE47E0">
    <w:pPr>
      <w:pStyle w:val="ab"/>
      <w:ind w:firstLine="170"/>
      <w:jc w:val="center"/>
    </w:pPr>
  </w:p>
  <w:p w:rsidR="00F1546B" w:rsidRDefault="00C464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6408">
      <w:r>
        <w:separator/>
      </w:r>
    </w:p>
  </w:footnote>
  <w:footnote w:type="continuationSeparator" w:id="0">
    <w:p w:rsidR="00000000" w:rsidRDefault="00C4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5BB5"/>
    <w:multiLevelType w:val="multilevel"/>
    <w:tmpl w:val="AB380EF0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7" w:hanging="1800"/>
      </w:pPr>
      <w:rPr>
        <w:rFonts w:hint="default"/>
      </w:rPr>
    </w:lvl>
  </w:abstractNum>
  <w:abstractNum w:abstractNumId="1" w15:restartNumberingAfterBreak="0">
    <w:nsid w:val="2C8D4DE0"/>
    <w:multiLevelType w:val="multilevel"/>
    <w:tmpl w:val="88EEA5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36A171E7"/>
    <w:multiLevelType w:val="multilevel"/>
    <w:tmpl w:val="140E9E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64BD7E3A"/>
    <w:multiLevelType w:val="hybridMultilevel"/>
    <w:tmpl w:val="0E089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E95509"/>
    <w:multiLevelType w:val="multilevel"/>
    <w:tmpl w:val="09F20D8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79737FE3"/>
    <w:multiLevelType w:val="hybridMultilevel"/>
    <w:tmpl w:val="FEDE3656"/>
    <w:lvl w:ilvl="0" w:tplc="F246E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6" w15:restartNumberingAfterBreak="0">
    <w:nsid w:val="7BF373DA"/>
    <w:multiLevelType w:val="hybridMultilevel"/>
    <w:tmpl w:val="85602076"/>
    <w:lvl w:ilvl="0" w:tplc="8E362D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55"/>
    <w:rsid w:val="000A2C55"/>
    <w:rsid w:val="001416F3"/>
    <w:rsid w:val="002C675D"/>
    <w:rsid w:val="004D104A"/>
    <w:rsid w:val="004E513A"/>
    <w:rsid w:val="00512EA5"/>
    <w:rsid w:val="00667792"/>
    <w:rsid w:val="006A0ECB"/>
    <w:rsid w:val="008923F9"/>
    <w:rsid w:val="00C46408"/>
    <w:rsid w:val="00D75F34"/>
    <w:rsid w:val="00E554E0"/>
    <w:rsid w:val="00F1172A"/>
    <w:rsid w:val="00F5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E2967-EE41-4DED-B702-9B309D17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0A2C55"/>
    <w:pPr>
      <w:keepNext/>
      <w:jc w:val="both"/>
      <w:outlineLvl w:val="0"/>
    </w:pPr>
    <w:rPr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6A0ECB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qFormat/>
    <w:rsid w:val="006A0ECB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qFormat/>
    <w:rsid w:val="000A2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C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0A2C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2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2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0A2C55"/>
    <w:rPr>
      <w:color w:val="000080"/>
      <w:u w:val="single"/>
    </w:rPr>
  </w:style>
  <w:style w:type="paragraph" w:customStyle="1" w:styleId="ConsPlusNormal">
    <w:name w:val="ConsPlusNormal"/>
    <w:link w:val="ConsPlusNormal0"/>
    <w:rsid w:val="000A2C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45">
    <w:name w:val="Font Style45"/>
    <w:rsid w:val="000A2C55"/>
    <w:rPr>
      <w:rFonts w:ascii="Times New Roman" w:hAnsi="Times New Roman" w:cs="Times New Roman"/>
      <w:sz w:val="22"/>
      <w:szCs w:val="22"/>
    </w:rPr>
  </w:style>
  <w:style w:type="character" w:styleId="a4">
    <w:name w:val="Strong"/>
    <w:basedOn w:val="a0"/>
    <w:uiPriority w:val="99"/>
    <w:qFormat/>
    <w:rsid w:val="000A2C55"/>
    <w:rPr>
      <w:b/>
      <w:bCs/>
    </w:rPr>
  </w:style>
  <w:style w:type="paragraph" w:styleId="a5">
    <w:name w:val="Balloon Text"/>
    <w:basedOn w:val="a"/>
    <w:link w:val="a6"/>
    <w:semiHidden/>
    <w:unhideWhenUsed/>
    <w:rsid w:val="000A2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A2C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qFormat/>
    <w:rsid w:val="00F53F67"/>
    <w:pPr>
      <w:ind w:left="720"/>
      <w:contextualSpacing/>
    </w:p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6A0ECB"/>
    <w:rPr>
      <w:rFonts w:ascii="Times New Roman" w:eastAsia="Calibri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6A0ECB"/>
    <w:rPr>
      <w:rFonts w:ascii="Cambria" w:eastAsia="Calibri" w:hAnsi="Cambria" w:cs="Times New Roman"/>
      <w:b/>
      <w:bCs/>
      <w:color w:val="4F81BD"/>
      <w:sz w:val="24"/>
      <w:szCs w:val="24"/>
      <w:lang w:val="x-none" w:eastAsia="ru-RU"/>
    </w:rPr>
  </w:style>
  <w:style w:type="paragraph" w:styleId="a9">
    <w:name w:val="header"/>
    <w:basedOn w:val="a"/>
    <w:link w:val="aa"/>
    <w:uiPriority w:val="99"/>
    <w:rsid w:val="006A0EC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6A0EC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6A0EC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6A0ECB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d">
    <w:name w:val="Table Grid"/>
    <w:basedOn w:val="a1"/>
    <w:rsid w:val="006A0EC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link w:val="ListParagraphChar"/>
    <w:rsid w:val="006A0ECB"/>
    <w:pPr>
      <w:spacing w:before="240"/>
      <w:ind w:left="720"/>
    </w:pPr>
    <w:rPr>
      <w:rFonts w:eastAsia="Calibri"/>
      <w:lang w:val="x-none"/>
    </w:rPr>
  </w:style>
  <w:style w:type="paragraph" w:customStyle="1" w:styleId="ae">
    <w:name w:val="Обычный (паспорт)"/>
    <w:basedOn w:val="a"/>
    <w:rsid w:val="006A0ECB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">
    <w:name w:val="Обычный по центру"/>
    <w:basedOn w:val="a"/>
    <w:rsid w:val="006A0ECB"/>
    <w:pPr>
      <w:spacing w:before="120"/>
      <w:jc w:val="center"/>
    </w:pPr>
    <w:rPr>
      <w:rFonts w:ascii="Calibri" w:eastAsia="Calibri" w:hAnsi="Calibri"/>
    </w:rPr>
  </w:style>
  <w:style w:type="paragraph" w:customStyle="1" w:styleId="af0">
    <w:name w:val="Обычный в таблице"/>
    <w:basedOn w:val="a"/>
    <w:rsid w:val="006A0ECB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A0E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f1">
    <w:name w:val="Body Text Indent"/>
    <w:basedOn w:val="a"/>
    <w:link w:val="af2"/>
    <w:rsid w:val="006A0ECB"/>
    <w:pPr>
      <w:spacing w:after="120"/>
      <w:ind w:left="283"/>
    </w:pPr>
    <w:rPr>
      <w:rFonts w:eastAsia="Calibri"/>
      <w:lang w:val="x-none"/>
    </w:rPr>
  </w:style>
  <w:style w:type="character" w:customStyle="1" w:styleId="af2">
    <w:name w:val="Основной текст с отступом Знак"/>
    <w:basedOn w:val="a0"/>
    <w:link w:val="af1"/>
    <w:rsid w:val="006A0ECB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FontStyle11">
    <w:name w:val="Font Style11"/>
    <w:rsid w:val="006A0ECB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6A0EC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6A0E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6A0E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rsid w:val="006A0ECB"/>
    <w:pPr>
      <w:spacing w:before="120" w:after="120"/>
    </w:pPr>
    <w:rPr>
      <w:rFonts w:ascii="Calibri" w:hAnsi="Calibri" w:cs="Calibri"/>
    </w:rPr>
  </w:style>
  <w:style w:type="paragraph" w:customStyle="1" w:styleId="12">
    <w:name w:val="Абзац списка1"/>
    <w:basedOn w:val="a"/>
    <w:rsid w:val="006A0E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6A0ECB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af4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rsid w:val="006A0ECB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6A0ECB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paragraph" w:styleId="af5">
    <w:name w:val="Body Text"/>
    <w:basedOn w:val="a"/>
    <w:link w:val="13"/>
    <w:semiHidden/>
    <w:rsid w:val="006A0ECB"/>
    <w:pPr>
      <w:spacing w:before="240" w:after="120"/>
    </w:pPr>
    <w:rPr>
      <w:rFonts w:eastAsia="Calibri"/>
      <w:lang w:val="x-none"/>
    </w:rPr>
  </w:style>
  <w:style w:type="character" w:customStyle="1" w:styleId="13">
    <w:name w:val="Основной текст Знак1"/>
    <w:basedOn w:val="a0"/>
    <w:link w:val="af5"/>
    <w:semiHidden/>
    <w:rsid w:val="006A0EC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rsid w:val="006A0E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6A0ECB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rsid w:val="006A0EC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1"/>
    <w:locked/>
    <w:rsid w:val="006A0ECB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7">
    <w:name w:val="FollowedHyperlink"/>
    <w:semiHidden/>
    <w:rsid w:val="006A0ECB"/>
    <w:rPr>
      <w:color w:val="800080"/>
      <w:u w:val="single"/>
    </w:rPr>
  </w:style>
  <w:style w:type="paragraph" w:styleId="af8">
    <w:name w:val="footnote text"/>
    <w:basedOn w:val="a"/>
    <w:link w:val="af9"/>
    <w:semiHidden/>
    <w:rsid w:val="006A0ECB"/>
    <w:rPr>
      <w:rFonts w:eastAsia="Calibri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semiHidden/>
    <w:rsid w:val="006A0EC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fa">
    <w:name w:val="footnote reference"/>
    <w:semiHidden/>
    <w:rsid w:val="006A0ECB"/>
    <w:rPr>
      <w:vertAlign w:val="superscript"/>
    </w:rPr>
  </w:style>
  <w:style w:type="paragraph" w:customStyle="1" w:styleId="15">
    <w:name w:val="Заголовок оглавления1"/>
    <w:basedOn w:val="1"/>
    <w:next w:val="a"/>
    <w:rsid w:val="006A0ECB"/>
    <w:pPr>
      <w:keepLines/>
      <w:spacing w:before="480" w:line="276" w:lineRule="auto"/>
      <w:jc w:val="left"/>
      <w:outlineLvl w:val="9"/>
    </w:pPr>
    <w:rPr>
      <w:rFonts w:ascii="Cambria" w:eastAsia="Calibri" w:hAnsi="Cambria"/>
      <w:b/>
      <w:bCs/>
      <w:color w:val="365F91"/>
      <w:sz w:val="28"/>
      <w:szCs w:val="28"/>
      <w:lang w:val="x-none"/>
    </w:rPr>
  </w:style>
  <w:style w:type="paragraph" w:styleId="16">
    <w:name w:val="toc 1"/>
    <w:basedOn w:val="a"/>
    <w:next w:val="a"/>
    <w:autoRedefine/>
    <w:semiHidden/>
    <w:rsid w:val="006A0ECB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semiHidden/>
    <w:rsid w:val="006A0ECB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7">
    <w:name w:val="Сетка таблицы1"/>
    <w:rsid w:val="006A0EC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6A0ECB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rsid w:val="006A0EC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6A0EC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6A0EC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6A0EC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6A0EC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6A0ECB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6A0ECB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6A0ECB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6A0ECB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6A0ECB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6A0ECB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6A0ECB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6A0ECB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6A0ECB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6A0ECB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6A0ECB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6A0ECB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6A0ECB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6A0ECB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rsid w:val="006A0ECB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6A0EC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b">
    <w:name w:val="Цветовое выделение"/>
    <w:rsid w:val="006A0ECB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rsid w:val="006A0EC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c">
    <w:name w:val="Знак"/>
    <w:basedOn w:val="a"/>
    <w:rsid w:val="006A0EC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A0ECB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6A0ECB"/>
    <w:rPr>
      <w:color w:val="808080"/>
    </w:rPr>
  </w:style>
  <w:style w:type="paragraph" w:customStyle="1" w:styleId="font8">
    <w:name w:val="font8"/>
    <w:basedOn w:val="a"/>
    <w:rsid w:val="006A0ECB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paragraph" w:styleId="HTML">
    <w:name w:val="HTML Preformatted"/>
    <w:basedOn w:val="a"/>
    <w:link w:val="HTML0"/>
    <w:rsid w:val="006A0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rsid w:val="006A0ECB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afd">
    <w:name w:val="Знак Знак"/>
    <w:rsid w:val="006A0ECB"/>
    <w:rPr>
      <w:sz w:val="24"/>
      <w:szCs w:val="24"/>
      <w:lang w:val="ru-RU" w:eastAsia="ru-RU"/>
    </w:rPr>
  </w:style>
  <w:style w:type="paragraph" w:customStyle="1" w:styleId="afe">
    <w:name w:val="Раздел"/>
    <w:basedOn w:val="a"/>
    <w:rsid w:val="006A0ECB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6A0E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page number"/>
    <w:basedOn w:val="a0"/>
    <w:rsid w:val="006A0ECB"/>
  </w:style>
  <w:style w:type="character" w:customStyle="1" w:styleId="32">
    <w:name w:val="Знак Знак3"/>
    <w:basedOn w:val="a0"/>
    <w:rsid w:val="006A0ECB"/>
  </w:style>
  <w:style w:type="paragraph" w:styleId="aff0">
    <w:name w:val="Title"/>
    <w:basedOn w:val="a"/>
    <w:next w:val="aff1"/>
    <w:link w:val="aff2"/>
    <w:qFormat/>
    <w:rsid w:val="006A0ECB"/>
    <w:pPr>
      <w:suppressAutoHyphens/>
      <w:jc w:val="center"/>
    </w:pPr>
    <w:rPr>
      <w:rFonts w:ascii="Calibri" w:eastAsia="Calibri" w:hAnsi="Calibri"/>
      <w:b/>
      <w:bCs/>
      <w:sz w:val="26"/>
      <w:szCs w:val="26"/>
      <w:lang w:val="x-none" w:eastAsia="ar-SA"/>
    </w:rPr>
  </w:style>
  <w:style w:type="character" w:customStyle="1" w:styleId="aff2">
    <w:name w:val="Название Знак"/>
    <w:basedOn w:val="a0"/>
    <w:link w:val="aff0"/>
    <w:rsid w:val="006A0ECB"/>
    <w:rPr>
      <w:rFonts w:ascii="Calibri" w:eastAsia="Calibri" w:hAnsi="Calibri" w:cs="Times New Roman"/>
      <w:b/>
      <w:bCs/>
      <w:sz w:val="26"/>
      <w:szCs w:val="26"/>
      <w:lang w:val="x-none" w:eastAsia="ar-SA"/>
    </w:rPr>
  </w:style>
  <w:style w:type="paragraph" w:styleId="aff1">
    <w:name w:val="Subtitle"/>
    <w:basedOn w:val="a"/>
    <w:next w:val="a"/>
    <w:link w:val="aff3"/>
    <w:qFormat/>
    <w:rsid w:val="006A0ECB"/>
    <w:pPr>
      <w:spacing w:after="60"/>
      <w:jc w:val="center"/>
      <w:outlineLvl w:val="1"/>
    </w:pPr>
    <w:rPr>
      <w:rFonts w:ascii="Cambria" w:eastAsia="Calibri" w:hAnsi="Cambria"/>
      <w:lang w:val="x-none" w:eastAsia="x-none"/>
    </w:rPr>
  </w:style>
  <w:style w:type="character" w:customStyle="1" w:styleId="aff3">
    <w:name w:val="Подзаголовок Знак"/>
    <w:basedOn w:val="a0"/>
    <w:link w:val="aff1"/>
    <w:rsid w:val="006A0ECB"/>
    <w:rPr>
      <w:rFonts w:ascii="Cambria" w:eastAsia="Calibri" w:hAnsi="Cambria" w:cs="Times New Roman"/>
      <w:sz w:val="24"/>
      <w:szCs w:val="24"/>
      <w:lang w:val="x-none" w:eastAsia="x-none"/>
    </w:rPr>
  </w:style>
  <w:style w:type="character" w:customStyle="1" w:styleId="FontStyle46">
    <w:name w:val="Font Style46"/>
    <w:rsid w:val="006A0ECB"/>
    <w:rPr>
      <w:rFonts w:ascii="Times New Roman" w:hAnsi="Times New Roman" w:cs="Times New Roman"/>
      <w:b/>
      <w:bCs/>
      <w:sz w:val="22"/>
      <w:szCs w:val="22"/>
    </w:rPr>
  </w:style>
  <w:style w:type="character" w:customStyle="1" w:styleId="a8">
    <w:name w:val="Абзац списка Знак"/>
    <w:link w:val="a7"/>
    <w:locked/>
    <w:rsid w:val="006A0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A0ECB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edradm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edradm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AFDD-2A6D-4A8F-9229-2111EB53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12525</Words>
  <Characters>71394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Пользователь</cp:lastModifiedBy>
  <cp:revision>3</cp:revision>
  <cp:lastPrinted>2017-01-09T10:40:00Z</cp:lastPrinted>
  <dcterms:created xsi:type="dcterms:W3CDTF">2017-01-09T10:43:00Z</dcterms:created>
  <dcterms:modified xsi:type="dcterms:W3CDTF">2017-01-11T06:54:00Z</dcterms:modified>
</cp:coreProperties>
</file>