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E0" w:rsidRDefault="007D2BE0" w:rsidP="006958B2">
      <w:pPr>
        <w:jc w:val="center"/>
        <w:rPr>
          <w:b/>
          <w:sz w:val="32"/>
          <w:szCs w:val="32"/>
        </w:rPr>
      </w:pPr>
      <w:r w:rsidRPr="00A0285B">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Одноцветный_меленький" style="width:44.25pt;height:62.25pt;visibility:visible">
            <v:imagedata r:id="rId7" o:title=""/>
          </v:shape>
        </w:pict>
      </w:r>
    </w:p>
    <w:p w:rsidR="007D2BE0" w:rsidRPr="002B0D4E" w:rsidRDefault="007D2BE0" w:rsidP="006958B2">
      <w:pPr>
        <w:jc w:val="center"/>
        <w:rPr>
          <w:b/>
          <w:sz w:val="28"/>
          <w:szCs w:val="28"/>
        </w:rPr>
      </w:pPr>
      <w:r w:rsidRPr="002B0D4E">
        <w:rPr>
          <w:b/>
          <w:sz w:val="28"/>
          <w:szCs w:val="28"/>
        </w:rPr>
        <w:t>АДМИНИСТРАЦИЯ ГОРОДА КЕДРОВОГО</w:t>
      </w:r>
    </w:p>
    <w:p w:rsidR="007D2BE0" w:rsidRPr="00A640B1" w:rsidRDefault="007D2BE0" w:rsidP="006958B2">
      <w:pPr>
        <w:jc w:val="center"/>
        <w:rPr>
          <w:sz w:val="28"/>
          <w:szCs w:val="28"/>
        </w:rPr>
      </w:pPr>
    </w:p>
    <w:p w:rsidR="007D2BE0" w:rsidRPr="00804B9A" w:rsidRDefault="007D2BE0" w:rsidP="006958B2">
      <w:pPr>
        <w:jc w:val="center"/>
        <w:rPr>
          <w:b/>
          <w:sz w:val="36"/>
          <w:szCs w:val="36"/>
        </w:rPr>
      </w:pPr>
      <w:r w:rsidRPr="00804B9A">
        <w:rPr>
          <w:b/>
          <w:sz w:val="36"/>
          <w:szCs w:val="36"/>
        </w:rPr>
        <w:t>ПОСТАНОВЛЕНИЕ</w:t>
      </w:r>
    </w:p>
    <w:p w:rsidR="007D2BE0" w:rsidRDefault="007D2BE0" w:rsidP="006958B2"/>
    <w:p w:rsidR="007D2BE0" w:rsidRDefault="007D2BE0" w:rsidP="006958B2"/>
    <w:p w:rsidR="007D2BE0" w:rsidRDefault="007D2BE0" w:rsidP="006958B2"/>
    <w:tbl>
      <w:tblPr>
        <w:tblW w:w="0" w:type="auto"/>
        <w:tblLook w:val="01E0"/>
      </w:tblPr>
      <w:tblGrid>
        <w:gridCol w:w="4152"/>
        <w:gridCol w:w="2534"/>
        <w:gridCol w:w="3538"/>
      </w:tblGrid>
      <w:tr w:rsidR="007D2BE0" w:rsidTr="006958B2">
        <w:trPr>
          <w:trHeight w:val="381"/>
        </w:trPr>
        <w:tc>
          <w:tcPr>
            <w:tcW w:w="4152" w:type="dxa"/>
          </w:tcPr>
          <w:p w:rsidR="007D2BE0" w:rsidRDefault="007D2BE0" w:rsidP="008337C8">
            <w:r>
              <w:rPr>
                <w:b/>
              </w:rPr>
              <w:t xml:space="preserve"> 03 апреля  2017г.</w:t>
            </w:r>
          </w:p>
        </w:tc>
        <w:tc>
          <w:tcPr>
            <w:tcW w:w="2534" w:type="dxa"/>
          </w:tcPr>
          <w:p w:rsidR="007D2BE0" w:rsidRDefault="007D2BE0" w:rsidP="006958B2"/>
        </w:tc>
        <w:tc>
          <w:tcPr>
            <w:tcW w:w="3538" w:type="dxa"/>
          </w:tcPr>
          <w:p w:rsidR="007D2BE0" w:rsidRDefault="007D2BE0" w:rsidP="002E6217">
            <w:pPr>
              <w:jc w:val="right"/>
            </w:pPr>
            <w:r>
              <w:rPr>
                <w:b/>
                <w:sz w:val="28"/>
              </w:rPr>
              <w:t>№171</w:t>
            </w:r>
          </w:p>
        </w:tc>
      </w:tr>
    </w:tbl>
    <w:p w:rsidR="007D2BE0" w:rsidRDefault="007D2BE0" w:rsidP="00BC2037">
      <w:pPr>
        <w:jc w:val="center"/>
        <w:rPr>
          <w:b/>
        </w:rPr>
      </w:pPr>
    </w:p>
    <w:p w:rsidR="007D2BE0" w:rsidRPr="00E96A84" w:rsidRDefault="007D2BE0" w:rsidP="00BC2037">
      <w:pPr>
        <w:jc w:val="center"/>
        <w:rPr>
          <w:b/>
        </w:rPr>
      </w:pPr>
      <w:r w:rsidRPr="00E96A84">
        <w:rPr>
          <w:b/>
        </w:rPr>
        <w:t>Томская область</w:t>
      </w:r>
    </w:p>
    <w:p w:rsidR="007D2BE0" w:rsidRDefault="007D2BE0" w:rsidP="00BC2037">
      <w:pPr>
        <w:jc w:val="center"/>
        <w:rPr>
          <w:b/>
        </w:rPr>
      </w:pPr>
      <w:r w:rsidRPr="00E96A84">
        <w:rPr>
          <w:b/>
        </w:rPr>
        <w:t>г. Кедровый</w:t>
      </w:r>
    </w:p>
    <w:p w:rsidR="007D2BE0" w:rsidRDefault="007D2BE0" w:rsidP="00BC2037">
      <w:pPr>
        <w:jc w:val="center"/>
        <w:rPr>
          <w:b/>
        </w:rPr>
      </w:pPr>
    </w:p>
    <w:p w:rsidR="007D2BE0" w:rsidRPr="00E96A84" w:rsidRDefault="007D2BE0" w:rsidP="00BC2037">
      <w:pPr>
        <w:jc w:val="center"/>
        <w:rPr>
          <w:b/>
        </w:rPr>
      </w:pPr>
    </w:p>
    <w:tbl>
      <w:tblPr>
        <w:tblW w:w="0" w:type="auto"/>
        <w:tblLook w:val="01E0"/>
      </w:tblPr>
      <w:tblGrid>
        <w:gridCol w:w="4994"/>
      </w:tblGrid>
      <w:tr w:rsidR="007D2BE0" w:rsidRPr="00B25859" w:rsidTr="003F4E0C">
        <w:trPr>
          <w:trHeight w:val="2189"/>
        </w:trPr>
        <w:tc>
          <w:tcPr>
            <w:tcW w:w="4994" w:type="dxa"/>
          </w:tcPr>
          <w:p w:rsidR="007D2BE0" w:rsidRPr="00B25859" w:rsidRDefault="007D2BE0" w:rsidP="00F3356F">
            <w:pPr>
              <w:autoSpaceDE w:val="0"/>
              <w:autoSpaceDN w:val="0"/>
              <w:adjustRightInd w:val="0"/>
              <w:jc w:val="both"/>
            </w:pPr>
            <w:r w:rsidRPr="00B25859">
              <w:t xml:space="preserve">Об утверждении Порядка представления, рассмотрения и оценки предложений заинтересованных лиц о включении дворовой территории в </w:t>
            </w:r>
            <w:r>
              <w:t>муниципальные программы в сфере благоустройства и формирования современной городской среды на территории муниципального образования «Город Кедровый»</w:t>
            </w:r>
          </w:p>
        </w:tc>
      </w:tr>
    </w:tbl>
    <w:p w:rsidR="007D2BE0" w:rsidRDefault="007D2BE0"/>
    <w:p w:rsidR="007D2BE0" w:rsidRDefault="007D2BE0" w:rsidP="002B555F">
      <w:pPr>
        <w:autoSpaceDE w:val="0"/>
        <w:autoSpaceDN w:val="0"/>
        <w:adjustRightInd w:val="0"/>
        <w:ind w:firstLine="708"/>
        <w:jc w:val="both"/>
      </w:pPr>
    </w:p>
    <w:p w:rsidR="007D2BE0" w:rsidRDefault="007D2BE0" w:rsidP="00FE501A">
      <w:pPr>
        <w:autoSpaceDE w:val="0"/>
        <w:autoSpaceDN w:val="0"/>
        <w:adjustRightInd w:val="0"/>
        <w:ind w:firstLine="284"/>
        <w:jc w:val="both"/>
      </w:pPr>
      <w:r w:rsidRPr="00C773A0">
        <w:t>В соответствии с</w:t>
      </w:r>
      <w:r>
        <w:t xml:space="preserve"> пунктом 25 части 1 статьи 16 Федерального закона от 06.10.2003 №131 «Об общих принципах организации местного самоуправления в Российской Федерации», постановлением Правительства Российской Федерации от 10.02.2017 №169 «Об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на основании пункта 9 части 4 статьи 25 Устава муниципального образования «Город Кедровый»</w:t>
      </w:r>
    </w:p>
    <w:p w:rsidR="007D2BE0" w:rsidRDefault="007D2BE0" w:rsidP="0083078A">
      <w:pPr>
        <w:ind w:right="262"/>
        <w:jc w:val="center"/>
      </w:pPr>
    </w:p>
    <w:p w:rsidR="007D2BE0" w:rsidRDefault="007D2BE0" w:rsidP="0083078A">
      <w:pPr>
        <w:ind w:right="262"/>
        <w:jc w:val="center"/>
      </w:pPr>
      <w:r>
        <w:t>ПОСТАНОВЛЯЮ:</w:t>
      </w:r>
    </w:p>
    <w:p w:rsidR="007D2BE0" w:rsidRDefault="007D2BE0" w:rsidP="0083078A">
      <w:pPr>
        <w:ind w:left="360" w:right="262"/>
        <w:jc w:val="both"/>
      </w:pPr>
      <w:r>
        <w:tab/>
      </w:r>
    </w:p>
    <w:p w:rsidR="007D2BE0" w:rsidRDefault="007D2BE0" w:rsidP="00FE501A">
      <w:pPr>
        <w:ind w:right="-1" w:firstLine="284"/>
        <w:jc w:val="both"/>
      </w:pPr>
      <w:r>
        <w:t>1. Утвердить Порядок</w:t>
      </w:r>
      <w:r w:rsidRPr="005C2994">
        <w:t xml:space="preserve"> </w:t>
      </w:r>
      <w:r>
        <w:t>пред</w:t>
      </w:r>
      <w:r w:rsidRPr="005C2994">
        <w:t xml:space="preserve">ставления, рассмотрения и оценки предложений заинтересованных лиц о включении дворовой территории в </w:t>
      </w:r>
      <w:r>
        <w:t>муниципальные программы в сфере благоустройства и формирования современной городской среды на территории муниципального образования «Город Кедровый» согласно приложению.</w:t>
      </w:r>
    </w:p>
    <w:p w:rsidR="007D2BE0" w:rsidRDefault="007D2BE0" w:rsidP="009A7AAF">
      <w:pPr>
        <w:pStyle w:val="BodyTextIndent2"/>
        <w:spacing w:after="0" w:line="240" w:lineRule="auto"/>
        <w:ind w:left="0" w:firstLine="284"/>
        <w:jc w:val="both"/>
      </w:pPr>
      <w:r>
        <w:t>2. Постановление вступает в силу со дня официального опубликования.</w:t>
      </w:r>
    </w:p>
    <w:p w:rsidR="007D2BE0" w:rsidRDefault="007D2BE0" w:rsidP="00FE501A">
      <w:pPr>
        <w:pStyle w:val="BodyTextIndent2"/>
        <w:spacing w:after="0" w:line="240" w:lineRule="auto"/>
        <w:ind w:left="0" w:firstLine="284"/>
        <w:jc w:val="both"/>
      </w:pPr>
      <w:r>
        <w:t>3. Опубликовать постановление в информационном бюллетене городского округа «Город Кедровый», разместить в газете «В краю кедровом»,  на официальном сайте администрации города Кедрового в информационно-телекоммуникационной сети Интернет:</w:t>
      </w:r>
      <w:r w:rsidRPr="00060596">
        <w:t xml:space="preserve"> </w:t>
      </w:r>
      <w:hyperlink r:id="rId8" w:history="1">
        <w:r w:rsidRPr="00755CAC">
          <w:rPr>
            <w:rStyle w:val="Hyperlink"/>
            <w:lang w:val="en-US"/>
          </w:rPr>
          <w:t>www</w:t>
        </w:r>
        <w:r w:rsidRPr="00755CAC">
          <w:rPr>
            <w:rStyle w:val="Hyperlink"/>
          </w:rPr>
          <w:t>.</w:t>
        </w:r>
        <w:r w:rsidRPr="00755CAC">
          <w:rPr>
            <w:rStyle w:val="Hyperlink"/>
            <w:lang w:val="en-US"/>
          </w:rPr>
          <w:t>kedradm</w:t>
        </w:r>
        <w:r w:rsidRPr="00755CAC">
          <w:rPr>
            <w:rStyle w:val="Hyperlink"/>
          </w:rPr>
          <w:t>.</w:t>
        </w:r>
        <w:r w:rsidRPr="00755CAC">
          <w:rPr>
            <w:rStyle w:val="Hyperlink"/>
            <w:lang w:val="en-US"/>
          </w:rPr>
          <w:t>tomsk</w:t>
        </w:r>
        <w:r w:rsidRPr="00755CAC">
          <w:rPr>
            <w:rStyle w:val="Hyperlink"/>
          </w:rPr>
          <w:t>.</w:t>
        </w:r>
        <w:r w:rsidRPr="00755CAC">
          <w:rPr>
            <w:rStyle w:val="Hyperlink"/>
            <w:lang w:val="en-US"/>
          </w:rPr>
          <w:t>ru</w:t>
        </w:r>
      </w:hyperlink>
      <w:r w:rsidRPr="00060596">
        <w:t>.</w:t>
      </w:r>
    </w:p>
    <w:p w:rsidR="007D2BE0" w:rsidRDefault="007D2BE0" w:rsidP="00FE501A">
      <w:pPr>
        <w:pStyle w:val="BodyTextIndent2"/>
        <w:spacing w:after="0" w:line="240" w:lineRule="auto"/>
        <w:ind w:left="0" w:firstLine="284"/>
        <w:jc w:val="both"/>
      </w:pPr>
      <w:r>
        <w:t>4.</w:t>
      </w:r>
      <w:r w:rsidRPr="00091B4C">
        <w:t xml:space="preserve"> </w:t>
      </w:r>
      <w:r w:rsidRPr="003C1389">
        <w:t>Контроль за исполнением настоящего постановления возложить на первого заместителя мэра города Кедрового</w:t>
      </w:r>
      <w:r>
        <w:t>.</w:t>
      </w:r>
    </w:p>
    <w:p w:rsidR="007D2BE0" w:rsidRPr="00C61611" w:rsidRDefault="007D2BE0" w:rsidP="00C61611">
      <w:pPr>
        <w:pStyle w:val="ConsPlusTitle"/>
        <w:widowControl/>
        <w:jc w:val="both"/>
        <w:rPr>
          <w:b w:val="0"/>
        </w:rPr>
      </w:pPr>
    </w:p>
    <w:p w:rsidR="007D2BE0" w:rsidRPr="00A61448" w:rsidRDefault="007D2BE0" w:rsidP="009055F2">
      <w:pPr>
        <w:jc w:val="both"/>
      </w:pPr>
    </w:p>
    <w:p w:rsidR="007D2BE0" w:rsidRPr="008D4175" w:rsidRDefault="007D2BE0" w:rsidP="009055F2">
      <w:pPr>
        <w:autoSpaceDE w:val="0"/>
        <w:autoSpaceDN w:val="0"/>
        <w:adjustRightInd w:val="0"/>
        <w:jc w:val="both"/>
        <w:outlineLvl w:val="0"/>
      </w:pPr>
    </w:p>
    <w:p w:rsidR="007D2BE0" w:rsidRPr="00E104A2" w:rsidRDefault="007D2BE0" w:rsidP="00A456C3">
      <w:pPr>
        <w:jc w:val="both"/>
      </w:pPr>
      <w:r>
        <w:t>Мэр                                                                                                                                         Н.А.Соловьева</w:t>
      </w:r>
    </w:p>
    <w:p w:rsidR="007D2BE0" w:rsidRDefault="007D2BE0" w:rsidP="00666C90">
      <w:r>
        <w:t xml:space="preserve">                                                                                                              Приложение</w:t>
      </w:r>
    </w:p>
    <w:p w:rsidR="007D2BE0" w:rsidRPr="00B67163" w:rsidRDefault="007D2BE0" w:rsidP="00666C90">
      <w:pPr>
        <w:jc w:val="center"/>
      </w:pPr>
      <w:r>
        <w:t xml:space="preserve">                                                                              УТВЕРЖДЕНО </w:t>
      </w:r>
    </w:p>
    <w:p w:rsidR="007D2BE0" w:rsidRDefault="007D2BE0" w:rsidP="00666C90">
      <w:r>
        <w:t xml:space="preserve">                                                                                                              постановлением </w:t>
      </w:r>
      <w:r w:rsidRPr="00B67163">
        <w:t>Администрации</w:t>
      </w:r>
    </w:p>
    <w:p w:rsidR="007D2BE0" w:rsidRPr="00B67163" w:rsidRDefault="007D2BE0" w:rsidP="00666C90">
      <w:r>
        <w:t xml:space="preserve">                                                                                                              города Кедрового</w:t>
      </w:r>
      <w:r w:rsidRPr="00B67163">
        <w:t xml:space="preserve"> </w:t>
      </w:r>
      <w:r>
        <w:t xml:space="preserve">                                                    </w:t>
      </w:r>
    </w:p>
    <w:p w:rsidR="007D2BE0" w:rsidRPr="00B67163" w:rsidRDefault="007D2BE0" w:rsidP="0090120D">
      <w:pPr>
        <w:jc w:val="center"/>
      </w:pPr>
      <w:r>
        <w:t xml:space="preserve">                                                                                               от 03 апреля </w:t>
      </w:r>
      <w:smartTag w:uri="urn:schemas-microsoft-com:office:smarttags" w:element="metricconverter">
        <w:smartTagPr>
          <w:attr w:name="ProductID" w:val="2017 г"/>
        </w:smartTagPr>
        <w:r>
          <w:t>2017 г</w:t>
        </w:r>
      </w:smartTag>
      <w:r>
        <w:t>. №171</w:t>
      </w:r>
      <w:r w:rsidRPr="00B67163">
        <w:t xml:space="preserve"> </w:t>
      </w:r>
    </w:p>
    <w:p w:rsidR="007D2BE0" w:rsidRPr="00980B0B" w:rsidRDefault="007D2BE0" w:rsidP="0077618D">
      <w:pPr>
        <w:jc w:val="center"/>
        <w:rPr>
          <w:b/>
        </w:rPr>
      </w:pPr>
    </w:p>
    <w:p w:rsidR="007D2BE0" w:rsidRPr="00980B0B" w:rsidRDefault="007D2BE0" w:rsidP="0077618D">
      <w:pPr>
        <w:jc w:val="center"/>
        <w:rPr>
          <w:b/>
        </w:rPr>
      </w:pPr>
      <w:r w:rsidRPr="00980B0B">
        <w:rPr>
          <w:b/>
        </w:rPr>
        <w:t xml:space="preserve">Порядок  </w:t>
      </w:r>
    </w:p>
    <w:p w:rsidR="007D2BE0" w:rsidRPr="00980B0B" w:rsidRDefault="007D2BE0" w:rsidP="0077618D">
      <w:pPr>
        <w:jc w:val="center"/>
        <w:rPr>
          <w:b/>
        </w:rPr>
      </w:pPr>
      <w:r w:rsidRPr="00980B0B">
        <w:rPr>
          <w:b/>
        </w:rPr>
        <w:t xml:space="preserve">предоставления, рассмотрения и оценки предложений заинтересованных лиц о </w:t>
      </w:r>
    </w:p>
    <w:p w:rsidR="007D2BE0" w:rsidRPr="00980B0B" w:rsidRDefault="007D2BE0" w:rsidP="0077618D">
      <w:pPr>
        <w:jc w:val="center"/>
        <w:rPr>
          <w:b/>
        </w:rPr>
      </w:pPr>
      <w:r w:rsidRPr="00980B0B">
        <w:rPr>
          <w:b/>
        </w:rPr>
        <w:t xml:space="preserve">включении дворовой территории в муниципальные программы в сфере </w:t>
      </w:r>
    </w:p>
    <w:p w:rsidR="007D2BE0" w:rsidRPr="00980B0B" w:rsidRDefault="007D2BE0" w:rsidP="0077618D">
      <w:pPr>
        <w:jc w:val="center"/>
        <w:rPr>
          <w:b/>
        </w:rPr>
      </w:pPr>
      <w:r w:rsidRPr="00980B0B">
        <w:rPr>
          <w:b/>
        </w:rPr>
        <w:t xml:space="preserve">благоустройства и формирования современной городской среды на территории </w:t>
      </w:r>
    </w:p>
    <w:p w:rsidR="007D2BE0" w:rsidRPr="00980B0B" w:rsidRDefault="007D2BE0" w:rsidP="0077618D">
      <w:pPr>
        <w:jc w:val="center"/>
        <w:rPr>
          <w:b/>
        </w:rPr>
      </w:pPr>
      <w:r w:rsidRPr="00980B0B">
        <w:rPr>
          <w:b/>
        </w:rPr>
        <w:t>муниципального образования «Город Кедровый»</w:t>
      </w:r>
    </w:p>
    <w:p w:rsidR="007D2BE0" w:rsidRDefault="007D2BE0" w:rsidP="00FA29E8">
      <w:pPr>
        <w:shd w:val="clear" w:color="auto" w:fill="FFFFFF"/>
        <w:ind w:firstLine="225"/>
        <w:jc w:val="both"/>
        <w:textAlignment w:val="top"/>
      </w:pPr>
    </w:p>
    <w:p w:rsidR="007D2BE0" w:rsidRDefault="007D2BE0" w:rsidP="00FA29E8">
      <w:pPr>
        <w:shd w:val="clear" w:color="auto" w:fill="FFFFFF"/>
        <w:ind w:firstLine="225"/>
        <w:jc w:val="both"/>
        <w:textAlignment w:val="top"/>
      </w:pPr>
      <w:r>
        <w:t>1.</w:t>
      </w:r>
      <w:r w:rsidRPr="003419A3">
        <w:t xml:space="preserve"> </w:t>
      </w:r>
      <w:r>
        <w:t xml:space="preserve">Настоящий Порядок </w:t>
      </w:r>
      <w:r w:rsidRPr="003419A3">
        <w:t xml:space="preserve"> предоставления, рассмотрения и оценки предложений заинтересованных лиц о включении дворовой территории в</w:t>
      </w:r>
      <w:r w:rsidRPr="00966EF6">
        <w:t xml:space="preserve"> </w:t>
      </w:r>
      <w:r>
        <w:t xml:space="preserve">муниципальные программы в сфере благоустройства и формирования современной городской среды на территории муниципального образования «Город Кедровый» (далее - Порядок) разработан </w:t>
      </w:r>
      <w:r w:rsidRPr="003419A3">
        <w:t xml:space="preserve">в целях </w:t>
      </w:r>
      <w:r>
        <w:t>формирования муниципальных программ в сфере благоустройства и формирования современной городской среды (далее - Муниципальная п</w:t>
      </w:r>
      <w:r w:rsidRPr="003419A3">
        <w:t>рограмма)</w:t>
      </w:r>
      <w:r>
        <w:t xml:space="preserve"> и определяет последовательность представления, рассмотрения и оценки предложений заинтересованных лиц о включении дворовых территорий в Муниципальную программу, условия и порядок отбора дворовых территорий многоквартирных домов,  подлежащих благоустройству</w:t>
      </w:r>
      <w:r w:rsidRPr="003419A3">
        <w:t>.</w:t>
      </w:r>
    </w:p>
    <w:p w:rsidR="007D2BE0" w:rsidRDefault="007D2BE0" w:rsidP="00FA29E8">
      <w:pPr>
        <w:shd w:val="clear" w:color="auto" w:fill="FFFFFF"/>
        <w:ind w:firstLine="225"/>
        <w:jc w:val="both"/>
        <w:textAlignment w:val="top"/>
      </w:pPr>
      <w:r>
        <w:t>2. В целях реализации  Порядка используются следующие основные понятия:</w:t>
      </w:r>
    </w:p>
    <w:p w:rsidR="007D2BE0" w:rsidRDefault="007D2BE0" w:rsidP="00FA29E8">
      <w:pPr>
        <w:shd w:val="clear" w:color="auto" w:fill="FFFFFF"/>
        <w:ind w:firstLine="225"/>
        <w:jc w:val="both"/>
        <w:textAlignment w:val="top"/>
      </w:pPr>
      <w:r>
        <w:t>2.1. дворовая территория - совокупность территорий, прилегающих к многоквартирным домам, включающая: тротуары, дворовые и внутриквартальные проезды, детские и спортивные площадки, площадки для сбора твердых бытовых отходов, стоянки автомобилей, зеленые насаждения.</w:t>
      </w:r>
    </w:p>
    <w:p w:rsidR="007D2BE0" w:rsidRDefault="007D2BE0" w:rsidP="00FA29E8">
      <w:pPr>
        <w:shd w:val="clear" w:color="auto" w:fill="FFFFFF"/>
        <w:ind w:firstLine="225"/>
        <w:jc w:val="both"/>
        <w:textAlignment w:val="top"/>
      </w:pPr>
      <w:r>
        <w:t>2.2. заинтересованные лица - собственники помещений в многоквартирных домах, собственники недвижимых объектов зданий и сооружений, расположенных в границах дворовой территории, подлежащей благоустройству;</w:t>
      </w:r>
    </w:p>
    <w:p w:rsidR="007D2BE0" w:rsidRDefault="007D2BE0" w:rsidP="00FA29E8">
      <w:pPr>
        <w:shd w:val="clear" w:color="auto" w:fill="FFFFFF"/>
        <w:ind w:firstLine="225"/>
        <w:jc w:val="both"/>
        <w:textAlignment w:val="top"/>
      </w:pPr>
      <w:r>
        <w:t>2.3. стоянка автомобилей - специальная открытая площадка, предназначенная только для хранения (стоянки, парковки) легковых автомобилей и других мототранспортных средств.</w:t>
      </w:r>
    </w:p>
    <w:p w:rsidR="007D2BE0" w:rsidRDefault="007D2BE0" w:rsidP="00FA29E8">
      <w:pPr>
        <w:shd w:val="clear" w:color="auto" w:fill="FFFFFF"/>
        <w:ind w:firstLine="225"/>
        <w:jc w:val="both"/>
        <w:textAlignment w:val="top"/>
      </w:pPr>
      <w:r>
        <w:t>3. 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исходя из следующих перечней:</w:t>
      </w:r>
    </w:p>
    <w:p w:rsidR="007D2BE0" w:rsidRDefault="007D2BE0" w:rsidP="00FA29E8">
      <w:pPr>
        <w:shd w:val="clear" w:color="auto" w:fill="FFFFFF"/>
        <w:ind w:firstLine="225"/>
        <w:jc w:val="both"/>
        <w:textAlignment w:val="top"/>
      </w:pPr>
      <w:r>
        <w:t>3.1. минимальный перечень работ:</w:t>
      </w:r>
    </w:p>
    <w:p w:rsidR="007D2BE0" w:rsidRDefault="007D2BE0" w:rsidP="00FA29E8">
      <w:pPr>
        <w:shd w:val="clear" w:color="auto" w:fill="FFFFFF"/>
        <w:ind w:firstLine="225"/>
        <w:jc w:val="both"/>
        <w:textAlignment w:val="top"/>
      </w:pPr>
      <w:r>
        <w:t>а) ремонт дворовых проездов;</w:t>
      </w:r>
    </w:p>
    <w:p w:rsidR="007D2BE0" w:rsidRDefault="007D2BE0" w:rsidP="00FA29E8">
      <w:pPr>
        <w:shd w:val="clear" w:color="auto" w:fill="FFFFFF"/>
        <w:ind w:firstLine="225"/>
        <w:jc w:val="both"/>
        <w:textAlignment w:val="top"/>
      </w:pPr>
      <w:r>
        <w:t>б) ремонт элементов освещения дворовых территорий с применением энергосберегающих технологий;</w:t>
      </w:r>
    </w:p>
    <w:p w:rsidR="007D2BE0" w:rsidRDefault="007D2BE0" w:rsidP="00FA29E8">
      <w:pPr>
        <w:shd w:val="clear" w:color="auto" w:fill="FFFFFF"/>
        <w:ind w:firstLine="225"/>
        <w:jc w:val="both"/>
        <w:textAlignment w:val="top"/>
      </w:pPr>
      <w:r>
        <w:t>в) установка скамеек;</w:t>
      </w:r>
    </w:p>
    <w:p w:rsidR="007D2BE0" w:rsidRDefault="007D2BE0" w:rsidP="00FA29E8">
      <w:pPr>
        <w:shd w:val="clear" w:color="auto" w:fill="FFFFFF"/>
        <w:ind w:firstLine="225"/>
        <w:jc w:val="both"/>
        <w:textAlignment w:val="top"/>
      </w:pPr>
      <w:r>
        <w:t>г) установка урн для мусора;</w:t>
      </w:r>
    </w:p>
    <w:p w:rsidR="007D2BE0" w:rsidRDefault="007D2BE0" w:rsidP="00FA29E8">
      <w:pPr>
        <w:shd w:val="clear" w:color="auto" w:fill="FFFFFF"/>
        <w:ind w:firstLine="225"/>
        <w:jc w:val="both"/>
        <w:textAlignment w:val="top"/>
      </w:pPr>
      <w:r>
        <w:t>д) оборудование площадок (установка контейнеров) для сбора коммунальных отходов, включая раздельный сбор отходов.</w:t>
      </w:r>
    </w:p>
    <w:p w:rsidR="007D2BE0" w:rsidRDefault="007D2BE0" w:rsidP="00FA29E8">
      <w:pPr>
        <w:shd w:val="clear" w:color="auto" w:fill="FFFFFF"/>
        <w:ind w:firstLine="225"/>
        <w:jc w:val="both"/>
        <w:textAlignment w:val="top"/>
      </w:pPr>
      <w:r>
        <w:t>3.2. дополнительный перечень работ:</w:t>
      </w:r>
    </w:p>
    <w:p w:rsidR="007D2BE0" w:rsidRDefault="007D2BE0" w:rsidP="00FA29E8">
      <w:pPr>
        <w:shd w:val="clear" w:color="auto" w:fill="FFFFFF"/>
        <w:ind w:firstLine="225"/>
        <w:jc w:val="both"/>
        <w:textAlignment w:val="top"/>
      </w:pPr>
      <w:r>
        <w:t>а) оборудование детских и (или) спортивных площадок;</w:t>
      </w:r>
    </w:p>
    <w:p w:rsidR="007D2BE0" w:rsidRDefault="007D2BE0" w:rsidP="00FA29E8">
      <w:pPr>
        <w:shd w:val="clear" w:color="auto" w:fill="FFFFFF"/>
        <w:ind w:firstLine="225"/>
        <w:jc w:val="both"/>
        <w:textAlignment w:val="top"/>
      </w:pPr>
      <w:r>
        <w:t>б) оборудование автомобильных парковок;</w:t>
      </w:r>
    </w:p>
    <w:p w:rsidR="007D2BE0" w:rsidRDefault="007D2BE0" w:rsidP="00FA29E8">
      <w:pPr>
        <w:shd w:val="clear" w:color="auto" w:fill="FFFFFF"/>
        <w:ind w:firstLine="225"/>
        <w:jc w:val="both"/>
        <w:textAlignment w:val="top"/>
      </w:pPr>
      <w:r>
        <w:t>в) озеленение придомовой территории.</w:t>
      </w:r>
    </w:p>
    <w:p w:rsidR="007D2BE0" w:rsidRDefault="007D2BE0" w:rsidP="00FA29E8">
      <w:pPr>
        <w:shd w:val="clear" w:color="auto" w:fill="FFFFFF"/>
        <w:ind w:firstLine="225"/>
        <w:jc w:val="both"/>
        <w:textAlignment w:val="top"/>
      </w:pPr>
      <w:r>
        <w:t>4. Заинтересованные лица вправе представлять предложения о включении дворовых территорий в Муниципальную программу, включающие виды работ, исходя из минимального и (или) дополнительного перечня работ.</w:t>
      </w:r>
    </w:p>
    <w:p w:rsidR="007D2BE0" w:rsidRDefault="007D2BE0" w:rsidP="00FA29E8">
      <w:pPr>
        <w:shd w:val="clear" w:color="auto" w:fill="FFFFFF"/>
        <w:ind w:firstLine="225"/>
        <w:jc w:val="both"/>
        <w:textAlignment w:val="top"/>
      </w:pPr>
      <w:r>
        <w:t>5. Выполнение видов работ из дополнительного перечня работ осуществляется в рамках Муниципальной программы при условии обязательного финансового участия (софинансирования) заинтересованных лиц в выполнении указанных видов работ не менее одного процента от общей стоимости соответствующего вида работ.</w:t>
      </w:r>
    </w:p>
    <w:p w:rsidR="007D2BE0" w:rsidRDefault="007D2BE0" w:rsidP="00FA29E8">
      <w:pPr>
        <w:shd w:val="clear" w:color="auto" w:fill="FFFFFF"/>
        <w:ind w:firstLine="225"/>
        <w:jc w:val="both"/>
        <w:textAlignment w:val="top"/>
      </w:pPr>
      <w:r>
        <w:t>6. Рассмотрению подлежат все заявки в порядке их поступления, исходя из даты и времени представления предложений заинтересованных лиц, при условии их соответствия требованиям, установленным настоящим Порядком, в пределах лимитов бюджетных ассигнований, предусмотренных Муниципальной программой.</w:t>
      </w:r>
    </w:p>
    <w:p w:rsidR="007D2BE0" w:rsidRDefault="007D2BE0" w:rsidP="00FA29E8">
      <w:pPr>
        <w:shd w:val="clear" w:color="auto" w:fill="FFFFFF"/>
        <w:ind w:firstLine="225"/>
        <w:jc w:val="both"/>
        <w:textAlignment w:val="top"/>
      </w:pPr>
      <w:r>
        <w:t>7.Дворовые территории, прошедшие отбор и не вошедшие в Муниципальную программу на 2017 год в связи с превышением выделенных лимитов бюджетных ассигнований,</w:t>
      </w:r>
      <w:r w:rsidRPr="007211DC">
        <w:t xml:space="preserve"> </w:t>
      </w:r>
      <w:r>
        <w:t>предусмотренных Муниципальной программой, включаются в Муниципальную программу на 2018-2022 годы в порядке очередности, исходя их даты и времени представления предложений заинтересованных лиц.</w:t>
      </w:r>
    </w:p>
    <w:p w:rsidR="007D2BE0" w:rsidRDefault="007D2BE0" w:rsidP="00FA29E8">
      <w:pPr>
        <w:shd w:val="clear" w:color="auto" w:fill="FFFFFF"/>
        <w:ind w:firstLine="225"/>
        <w:jc w:val="both"/>
        <w:textAlignment w:val="top"/>
      </w:pPr>
      <w:r>
        <w:t>8. Для включения дворовой территории в Муниципальную программу заинтересованными лицами предоставляются в Администрацию города Кедрового следующие документы:</w:t>
      </w:r>
    </w:p>
    <w:p w:rsidR="007D2BE0" w:rsidRDefault="007D2BE0" w:rsidP="00FA29E8">
      <w:pPr>
        <w:shd w:val="clear" w:color="auto" w:fill="FFFFFF"/>
        <w:ind w:firstLine="225"/>
        <w:jc w:val="both"/>
        <w:textAlignment w:val="top"/>
      </w:pPr>
      <w:r>
        <w:t>8.1. заявка в двух экземплярах по форме согласно приложению к настоящему порядку;</w:t>
      </w:r>
    </w:p>
    <w:p w:rsidR="007D2BE0" w:rsidRDefault="007D2BE0" w:rsidP="00FA29E8">
      <w:pPr>
        <w:shd w:val="clear" w:color="auto" w:fill="FFFFFF"/>
        <w:ind w:firstLine="225"/>
        <w:jc w:val="both"/>
        <w:textAlignment w:val="top"/>
      </w:pPr>
      <w:r>
        <w:t>8.2.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объекта, здания и сооружения, расположенных в границах дворовой территории, содержащих, в том числе, следующую информацию:</w:t>
      </w:r>
    </w:p>
    <w:p w:rsidR="007D2BE0" w:rsidRDefault="007D2BE0" w:rsidP="00FA29E8">
      <w:pPr>
        <w:shd w:val="clear" w:color="auto" w:fill="FFFFFF"/>
        <w:ind w:firstLine="225"/>
        <w:jc w:val="both"/>
        <w:textAlignment w:val="top"/>
      </w:pPr>
      <w:r>
        <w:t>а) решение об обращении с предложением по включению дворовой территории в муниципальную программу;</w:t>
      </w:r>
    </w:p>
    <w:p w:rsidR="007D2BE0" w:rsidRDefault="007D2BE0" w:rsidP="00FA29E8">
      <w:pPr>
        <w:shd w:val="clear" w:color="auto" w:fill="FFFFFF"/>
        <w:ind w:firstLine="225"/>
        <w:jc w:val="both"/>
        <w:textAlignment w:val="top"/>
      </w:pPr>
      <w:r>
        <w:t>б) перечень работ по благоустройству дворовой территории, сформированный исходя из минимального перечня работ по благоустройству;</w:t>
      </w:r>
    </w:p>
    <w:p w:rsidR="007D2BE0" w:rsidRDefault="007D2BE0" w:rsidP="00BA0240">
      <w:pPr>
        <w:shd w:val="clear" w:color="auto" w:fill="FFFFFF"/>
        <w:ind w:firstLine="225"/>
        <w:jc w:val="both"/>
        <w:textAlignment w:val="top"/>
      </w:pPr>
      <w: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7D2BE0" w:rsidRDefault="007D2BE0" w:rsidP="00BA0240">
      <w:pPr>
        <w:shd w:val="clear" w:color="auto" w:fill="FFFFFF"/>
        <w:ind w:firstLine="225"/>
        <w:jc w:val="both"/>
        <w:textAlignment w:val="top"/>
      </w:pPr>
      <w:r>
        <w:t xml:space="preserve">г) </w:t>
      </w:r>
      <w:r w:rsidRPr="003419A3">
        <w:t>форма и доля финансового и (или) трудов</w:t>
      </w:r>
      <w:r>
        <w:t xml:space="preserve">ого участия  в </w:t>
      </w:r>
      <w:r w:rsidRPr="003419A3">
        <w:t>реализации мероприятий по благоустройству дворовой территории</w:t>
      </w:r>
      <w:r>
        <w:t>;</w:t>
      </w:r>
    </w:p>
    <w:p w:rsidR="007D2BE0" w:rsidRDefault="007D2BE0" w:rsidP="00BA0240">
      <w:pPr>
        <w:shd w:val="clear" w:color="auto" w:fill="FFFFFF"/>
        <w:ind w:firstLine="225"/>
        <w:jc w:val="both"/>
        <w:textAlignment w:val="top"/>
      </w:pPr>
      <w:r>
        <w:t>д) решение о порядке сбора денежных средств на софинансирование работ;</w:t>
      </w:r>
    </w:p>
    <w:p w:rsidR="007D2BE0" w:rsidRDefault="007D2BE0" w:rsidP="00BA0240">
      <w:pPr>
        <w:shd w:val="clear" w:color="auto" w:fill="FFFFFF"/>
        <w:ind w:firstLine="225"/>
        <w:jc w:val="both"/>
        <w:textAlignment w:val="top"/>
      </w:pPr>
      <w:r>
        <w:t>е)</w:t>
      </w:r>
      <w:r w:rsidRPr="00BA0240">
        <w:t xml:space="preserve"> </w:t>
      </w:r>
      <w:r>
        <w:t>решение</w:t>
      </w:r>
      <w:r w:rsidRPr="003419A3">
        <w:t xml:space="preserve"> о включении в состав общего имущества</w:t>
      </w:r>
      <w:r>
        <w:t xml:space="preserve"> собственников помещений</w:t>
      </w:r>
      <w:r w:rsidRPr="003419A3">
        <w:t xml:space="preserve"> в многоквартирном доме оборудования, иных материальных объектов, установленных на дворовой территории в</w:t>
      </w:r>
      <w:r>
        <w:t xml:space="preserve"> </w:t>
      </w:r>
      <w:r w:rsidRPr="003419A3">
        <w:t>результате реализации мероприятий по ее благоустройству</w:t>
      </w:r>
      <w:r>
        <w:t>,</w:t>
      </w:r>
      <w:r w:rsidRPr="003419A3">
        <w:t xml:space="preserve"> в целях осуществления</w:t>
      </w:r>
      <w:r>
        <w:t xml:space="preserve"> </w:t>
      </w:r>
      <w:r w:rsidRPr="003419A3">
        <w:t>последующего содержания указанных объектов в соответствии с требованиями</w:t>
      </w:r>
      <w:r>
        <w:t xml:space="preserve"> </w:t>
      </w:r>
      <w:r w:rsidRPr="003419A3">
        <w:t>законода</w:t>
      </w:r>
      <w:r>
        <w:t>тельства Российской Федерации;</w:t>
      </w:r>
    </w:p>
    <w:p w:rsidR="007D2BE0" w:rsidRPr="003419A3" w:rsidRDefault="007D2BE0" w:rsidP="00BA0240">
      <w:pPr>
        <w:shd w:val="clear" w:color="auto" w:fill="FFFFFF"/>
        <w:ind w:firstLine="225"/>
        <w:jc w:val="both"/>
        <w:textAlignment w:val="top"/>
      </w:pPr>
      <w:r>
        <w:t xml:space="preserve">ж) решение об определении лиц, которые от имени собственников помещений в многоквартирном доме уполномочены на </w:t>
      </w:r>
      <w:r w:rsidRPr="003419A3">
        <w:t>подачу заявки на участие в отборе</w:t>
      </w:r>
      <w:r>
        <w:t xml:space="preserve">, а также определении </w:t>
      </w:r>
      <w:r w:rsidRPr="003419A3">
        <w:t>уполномоченных лиц из числа собственников помещений для участия в обследовании</w:t>
      </w:r>
      <w:r w:rsidRPr="003419A3">
        <w:rPr>
          <w:rFonts w:ascii="Tahoma" w:hAnsi="Tahoma" w:cs="Tahoma"/>
          <w:sz w:val="18"/>
          <w:szCs w:val="18"/>
        </w:rPr>
        <w:t xml:space="preserve"> </w:t>
      </w:r>
      <w:r w:rsidRPr="003419A3">
        <w:t>дворовой территории, приемке выполненных работ по благоустройству дворовой территории многоквартирного дома, в том числе подписании соответствующих актов приемки выполненных работ;</w:t>
      </w:r>
      <w:r>
        <w:t xml:space="preserve"> </w:t>
      </w:r>
    </w:p>
    <w:p w:rsidR="007D2BE0" w:rsidRPr="003419A3" w:rsidRDefault="007D2BE0" w:rsidP="0002208A">
      <w:pPr>
        <w:shd w:val="clear" w:color="auto" w:fill="FFFFFF"/>
        <w:ind w:firstLine="225"/>
        <w:jc w:val="both"/>
        <w:textAlignment w:val="top"/>
      </w:pPr>
      <w:r>
        <w:t>8.3. п</w:t>
      </w:r>
      <w:r w:rsidRPr="003419A3">
        <w:t>аспорт дворовой территори</w:t>
      </w:r>
      <w:r>
        <w:t>и, который составляется заинтересованными лицами</w:t>
      </w:r>
      <w:r w:rsidRPr="003419A3">
        <w:t xml:space="preserve"> и включает в себя:</w:t>
      </w:r>
    </w:p>
    <w:p w:rsidR="007D2BE0" w:rsidRPr="003419A3" w:rsidRDefault="007D2BE0" w:rsidP="0002208A">
      <w:pPr>
        <w:shd w:val="clear" w:color="auto" w:fill="FFFFFF"/>
        <w:ind w:firstLine="225"/>
        <w:jc w:val="both"/>
        <w:textAlignment w:val="top"/>
      </w:pPr>
      <w:r>
        <w:t>а)</w:t>
      </w:r>
      <w:r w:rsidRPr="003419A3">
        <w:t xml:space="preserve"> ситуационный план (границы дворовой территории с привязкой</w:t>
      </w:r>
      <w:r>
        <w:t xml:space="preserve"> к многоквартирному дому)</w:t>
      </w:r>
      <w:r w:rsidRPr="003419A3">
        <w:t>;</w:t>
      </w:r>
    </w:p>
    <w:p w:rsidR="007D2BE0" w:rsidRPr="003419A3" w:rsidRDefault="007D2BE0" w:rsidP="0002208A">
      <w:pPr>
        <w:shd w:val="clear" w:color="auto" w:fill="FFFFFF"/>
        <w:ind w:firstLine="225"/>
        <w:jc w:val="both"/>
        <w:textAlignment w:val="top"/>
      </w:pPr>
      <w:r>
        <w:t>б)</w:t>
      </w:r>
      <w:r w:rsidRPr="003419A3">
        <w:t xml:space="preserve"> схематический план (расположение элементов благоустройства с экспликацией);</w:t>
      </w:r>
    </w:p>
    <w:p w:rsidR="007D2BE0" w:rsidRPr="003419A3" w:rsidRDefault="007D2BE0" w:rsidP="0002208A">
      <w:pPr>
        <w:shd w:val="clear" w:color="auto" w:fill="FFFFFF"/>
        <w:ind w:firstLine="225"/>
        <w:jc w:val="both"/>
        <w:textAlignment w:val="top"/>
      </w:pPr>
      <w:r>
        <w:t>в)</w:t>
      </w:r>
      <w:r w:rsidRPr="003419A3">
        <w:t xml:space="preserve"> общие сведения о дворовой территории и состав элементов благоустройства (технико-экономические показатели);</w:t>
      </w:r>
    </w:p>
    <w:p w:rsidR="007D2BE0" w:rsidRDefault="007D2BE0" w:rsidP="0002208A">
      <w:pPr>
        <w:shd w:val="clear" w:color="auto" w:fill="FFFFFF"/>
        <w:ind w:firstLine="225"/>
        <w:jc w:val="both"/>
        <w:textAlignment w:val="top"/>
      </w:pPr>
      <w:r>
        <w:t>г)</w:t>
      </w:r>
      <w:r w:rsidRPr="003419A3">
        <w:t xml:space="preserve"> акт обследования существующих элементов благоустройства с отражением их технического состояния, который подпис</w:t>
      </w:r>
      <w:r>
        <w:t>ывается уполномоченными лицами из числа собственников</w:t>
      </w:r>
      <w:r w:rsidRPr="0002208A">
        <w:t xml:space="preserve"> </w:t>
      </w:r>
      <w:r>
        <w:t>в многоквартирном доме;</w:t>
      </w:r>
    </w:p>
    <w:p w:rsidR="007D2BE0" w:rsidRPr="003419A3" w:rsidRDefault="007D2BE0" w:rsidP="0002208A">
      <w:pPr>
        <w:shd w:val="clear" w:color="auto" w:fill="FFFFFF"/>
        <w:ind w:firstLine="225"/>
        <w:jc w:val="both"/>
        <w:textAlignment w:val="top"/>
      </w:pPr>
      <w:r>
        <w:t>8.4.</w:t>
      </w:r>
      <w:r w:rsidRPr="0002208A">
        <w:t xml:space="preserve"> </w:t>
      </w:r>
      <w:r>
        <w:t xml:space="preserve"> дизайн - проект</w:t>
      </w:r>
      <w:r w:rsidRPr="003419A3">
        <w:t xml:space="preserve"> благоустройства </w:t>
      </w:r>
      <w:r>
        <w:t>дворовой территории, содержащий</w:t>
      </w:r>
      <w:r w:rsidRPr="003419A3">
        <w:t>:</w:t>
      </w:r>
    </w:p>
    <w:p w:rsidR="007D2BE0" w:rsidRPr="003419A3" w:rsidRDefault="007D2BE0" w:rsidP="0002208A">
      <w:pPr>
        <w:shd w:val="clear" w:color="auto" w:fill="FFFFFF"/>
        <w:ind w:firstLine="225"/>
        <w:jc w:val="both"/>
        <w:textAlignment w:val="top"/>
      </w:pPr>
      <w:r>
        <w:t>а)</w:t>
      </w:r>
      <w:r w:rsidRPr="003419A3">
        <w:t xml:space="preserve"> схему размещения элементов благоустройства (малые архитектурные формы, элементы озеленения, внутри дворовые проезды и т.д.);</w:t>
      </w:r>
    </w:p>
    <w:p w:rsidR="007D2BE0" w:rsidRPr="003419A3" w:rsidRDefault="007D2BE0" w:rsidP="0002208A">
      <w:pPr>
        <w:shd w:val="clear" w:color="auto" w:fill="FFFFFF"/>
        <w:ind w:firstLine="225"/>
        <w:jc w:val="both"/>
        <w:textAlignment w:val="top"/>
      </w:pPr>
      <w:r>
        <w:t>б)</w:t>
      </w:r>
      <w:r w:rsidRPr="003419A3">
        <w:t xml:space="preserve"> концептуальные проектные решения создав</w:t>
      </w:r>
      <w:r>
        <w:t>аемых элементов благоустройства;</w:t>
      </w:r>
    </w:p>
    <w:p w:rsidR="007D2BE0" w:rsidRDefault="007D2BE0" w:rsidP="0002208A">
      <w:pPr>
        <w:shd w:val="clear" w:color="auto" w:fill="FFFFFF"/>
        <w:ind w:firstLine="225"/>
        <w:jc w:val="both"/>
        <w:textAlignment w:val="top"/>
      </w:pPr>
      <w:r>
        <w:t xml:space="preserve">в) </w:t>
      </w:r>
      <w:r w:rsidRPr="003419A3">
        <w:t>локальный сметный расчет на выполнение работ по благоустройству дворовой территории</w:t>
      </w:r>
      <w:r>
        <w:t>;</w:t>
      </w:r>
    </w:p>
    <w:p w:rsidR="007D2BE0" w:rsidRDefault="007D2BE0" w:rsidP="0002208A">
      <w:pPr>
        <w:shd w:val="clear" w:color="auto" w:fill="FFFFFF"/>
        <w:ind w:firstLine="225"/>
        <w:jc w:val="both"/>
        <w:textAlignment w:val="top"/>
      </w:pPr>
      <w:r>
        <w:t>8.5. фотоматериалы, подтверждающие отсутствие или ненадлежащее состояние соответствующих элементов благоустройства, дворовых территорий.</w:t>
      </w:r>
    </w:p>
    <w:p w:rsidR="007D2BE0" w:rsidRDefault="007D2BE0" w:rsidP="0002208A">
      <w:pPr>
        <w:shd w:val="clear" w:color="auto" w:fill="FFFFFF"/>
        <w:ind w:firstLine="225"/>
        <w:jc w:val="both"/>
        <w:textAlignment w:val="top"/>
      </w:pPr>
      <w:r>
        <w:t xml:space="preserve">9. </w:t>
      </w:r>
      <w:r w:rsidRPr="003419A3">
        <w:t>Все листы заявки на участие в отборе и прилагаем</w:t>
      </w:r>
      <w:r>
        <w:t>ые документы  должны быть прошиты и</w:t>
      </w:r>
      <w:r w:rsidRPr="003419A3">
        <w:t xml:space="preserve"> пронумерованы</w:t>
      </w:r>
      <w:r>
        <w:t>.</w:t>
      </w:r>
    </w:p>
    <w:p w:rsidR="007D2BE0" w:rsidRDefault="007D2BE0" w:rsidP="0002208A">
      <w:pPr>
        <w:shd w:val="clear" w:color="auto" w:fill="FFFFFF"/>
        <w:ind w:firstLine="225"/>
        <w:jc w:val="both"/>
        <w:textAlignment w:val="top"/>
      </w:pPr>
      <w:r>
        <w:t>10. Ответственность за достоверность сведений в заявке и прилагаемых к заявке документах, несут заинтересованные лица, представившие их.</w:t>
      </w:r>
    </w:p>
    <w:p w:rsidR="007D2BE0" w:rsidRDefault="007D2BE0" w:rsidP="0002208A">
      <w:pPr>
        <w:shd w:val="clear" w:color="auto" w:fill="FFFFFF"/>
        <w:ind w:firstLine="225"/>
        <w:jc w:val="both"/>
        <w:textAlignment w:val="top"/>
      </w:pPr>
      <w:r>
        <w:t>11. Администрация города Кедрового</w:t>
      </w:r>
      <w:r w:rsidRPr="003419A3">
        <w:t xml:space="preserve"> готовит сообщение о проведении отбор</w:t>
      </w:r>
      <w:r>
        <w:t xml:space="preserve">а, которое подлежит </w:t>
      </w:r>
      <w:r w:rsidRPr="003419A3">
        <w:t xml:space="preserve"> опубликованию</w:t>
      </w:r>
      <w:r>
        <w:t xml:space="preserve"> в газете «В краю кедровом» и размещению</w:t>
      </w:r>
      <w:r w:rsidRPr="003419A3">
        <w:t xml:space="preserve"> на официальном сайте администрации муниципального образования «</w:t>
      </w:r>
      <w:r>
        <w:t>Город Кедровый</w:t>
      </w:r>
      <w:r w:rsidRPr="003419A3">
        <w:t>» в информационно - телекоммуникационной сети Интернет</w:t>
      </w:r>
      <w:r w:rsidRPr="003127CF">
        <w:t xml:space="preserve"> </w:t>
      </w:r>
      <w:r>
        <w:t xml:space="preserve">по адресу: </w:t>
      </w:r>
      <w:hyperlink r:id="rId9" w:history="1">
        <w:r w:rsidRPr="00B67163">
          <w:rPr>
            <w:rStyle w:val="Hyperlink"/>
            <w:lang w:val="en-US"/>
          </w:rPr>
          <w:t>www</w:t>
        </w:r>
        <w:r w:rsidRPr="00B67163">
          <w:rPr>
            <w:rStyle w:val="Hyperlink"/>
          </w:rPr>
          <w:t>.</w:t>
        </w:r>
        <w:r w:rsidRPr="00B67163">
          <w:rPr>
            <w:rStyle w:val="Hyperlink"/>
            <w:lang w:val="en-US"/>
          </w:rPr>
          <w:t>kedradm</w:t>
        </w:r>
        <w:r w:rsidRPr="00B67163">
          <w:rPr>
            <w:rStyle w:val="Hyperlink"/>
          </w:rPr>
          <w:t>.</w:t>
        </w:r>
        <w:r w:rsidRPr="00B67163">
          <w:rPr>
            <w:rStyle w:val="Hyperlink"/>
            <w:lang w:val="en-US"/>
          </w:rPr>
          <w:t>tomsk</w:t>
        </w:r>
        <w:r w:rsidRPr="00B67163">
          <w:rPr>
            <w:rStyle w:val="Hyperlink"/>
          </w:rPr>
          <w:t>.</w:t>
        </w:r>
        <w:r w:rsidRPr="00B67163">
          <w:rPr>
            <w:rStyle w:val="Hyperlink"/>
            <w:lang w:val="en-US"/>
          </w:rPr>
          <w:t>ru</w:t>
        </w:r>
      </w:hyperlink>
      <w:r w:rsidRPr="00B67163">
        <w:t>.</w:t>
      </w:r>
    </w:p>
    <w:p w:rsidR="007D2BE0" w:rsidRDefault="007D2BE0" w:rsidP="009B7397">
      <w:pPr>
        <w:shd w:val="clear" w:color="auto" w:fill="FFFFFF"/>
        <w:ind w:firstLine="225"/>
        <w:jc w:val="both"/>
        <w:textAlignment w:val="top"/>
      </w:pPr>
      <w:r>
        <w:t>12.</w:t>
      </w:r>
      <w:r w:rsidRPr="003419A3">
        <w:t> Заявка на участие в отборе принимаются в течение периода, указанного в сообщении,</w:t>
      </w:r>
      <w:r>
        <w:t xml:space="preserve"> опубликованном в газете «В краю кедровом» и </w:t>
      </w:r>
      <w:r w:rsidRPr="003419A3">
        <w:t xml:space="preserve"> размещенном на официальном сайте администрации муниципального образования «</w:t>
      </w:r>
      <w:r>
        <w:t>Город Кедровый</w:t>
      </w:r>
      <w:r w:rsidRPr="003419A3">
        <w:t>» в информационно - телекоммуникационной сети   Интернет</w:t>
      </w:r>
      <w:r w:rsidRPr="003127CF">
        <w:t xml:space="preserve"> </w:t>
      </w:r>
      <w:r>
        <w:t xml:space="preserve">по адресу: </w:t>
      </w:r>
      <w:hyperlink r:id="rId10" w:history="1">
        <w:r w:rsidRPr="00B67163">
          <w:rPr>
            <w:rStyle w:val="Hyperlink"/>
            <w:lang w:val="en-US"/>
          </w:rPr>
          <w:t>www</w:t>
        </w:r>
        <w:r w:rsidRPr="00B67163">
          <w:rPr>
            <w:rStyle w:val="Hyperlink"/>
          </w:rPr>
          <w:t>.</w:t>
        </w:r>
        <w:r w:rsidRPr="00B67163">
          <w:rPr>
            <w:rStyle w:val="Hyperlink"/>
            <w:lang w:val="en-US"/>
          </w:rPr>
          <w:t>kedradm</w:t>
        </w:r>
        <w:r w:rsidRPr="00B67163">
          <w:rPr>
            <w:rStyle w:val="Hyperlink"/>
          </w:rPr>
          <w:t>.</w:t>
        </w:r>
        <w:r w:rsidRPr="00B67163">
          <w:rPr>
            <w:rStyle w:val="Hyperlink"/>
            <w:lang w:val="en-US"/>
          </w:rPr>
          <w:t>tomsk</w:t>
        </w:r>
        <w:r w:rsidRPr="00B67163">
          <w:rPr>
            <w:rStyle w:val="Hyperlink"/>
          </w:rPr>
          <w:t>.</w:t>
        </w:r>
        <w:r w:rsidRPr="00B67163">
          <w:rPr>
            <w:rStyle w:val="Hyperlink"/>
            <w:lang w:val="en-US"/>
          </w:rPr>
          <w:t>ru</w:t>
        </w:r>
      </w:hyperlink>
      <w:r w:rsidRPr="00B67163">
        <w:t>.</w:t>
      </w:r>
    </w:p>
    <w:p w:rsidR="007D2BE0" w:rsidRPr="003419A3" w:rsidRDefault="007D2BE0" w:rsidP="009B7397">
      <w:pPr>
        <w:shd w:val="clear" w:color="auto" w:fill="FFFFFF"/>
        <w:ind w:firstLine="225"/>
        <w:jc w:val="both"/>
        <w:textAlignment w:val="top"/>
      </w:pPr>
      <w:r>
        <w:t>13. Заявка с прилагаемыми документами подается в Администрацию города Кедрового по адресу: г.Кедровый, 1 мкр., д.39/1, кабинет 20, в рабочие дни с 8.30 до 12.30 и с 14.00 до 17.00.</w:t>
      </w:r>
    </w:p>
    <w:p w:rsidR="007D2BE0" w:rsidRDefault="007D2BE0" w:rsidP="0002208A">
      <w:pPr>
        <w:shd w:val="clear" w:color="auto" w:fill="FFFFFF"/>
        <w:ind w:firstLine="225"/>
        <w:jc w:val="both"/>
        <w:textAlignment w:val="top"/>
      </w:pPr>
      <w:r>
        <w:t>14. Заявки заинтересованных лиц регистрируются в день поступления в журнале регистрации заявок с указанием порядкового регистрационного номера, даты и времени поступления заявки, адреса многоквартирного дома, дворовая территория которого предлагается к благоустройству, фамилии, имени, отчества представителя заинтересованных лиц. На обоих экземплярах заявки проставляется регистрационный номер, дата и время представления заявки. Один экземпляр возвращается представителю заинтересованных лиц.</w:t>
      </w:r>
    </w:p>
    <w:p w:rsidR="007D2BE0" w:rsidRPr="003419A3" w:rsidRDefault="007D2BE0" w:rsidP="00375251">
      <w:pPr>
        <w:shd w:val="clear" w:color="auto" w:fill="FFFFFF"/>
        <w:ind w:firstLine="225"/>
        <w:jc w:val="both"/>
        <w:textAlignment w:val="top"/>
      </w:pPr>
      <w:r>
        <w:t>15.</w:t>
      </w:r>
      <w:r w:rsidRPr="00375251">
        <w:t xml:space="preserve"> </w:t>
      </w:r>
      <w:r w:rsidRPr="003419A3">
        <w:t>В отношении одной дворовой территории многоквартирного дома может быть подана только одна заявка на участие в отборе.</w:t>
      </w:r>
    </w:p>
    <w:p w:rsidR="007D2BE0" w:rsidRDefault="007D2BE0" w:rsidP="0002208A">
      <w:pPr>
        <w:shd w:val="clear" w:color="auto" w:fill="FFFFFF"/>
        <w:ind w:firstLine="225"/>
        <w:jc w:val="both"/>
        <w:textAlignment w:val="top"/>
      </w:pPr>
      <w:r>
        <w:t>16. Администрация города Кедрового не позднее рабочего дня, следующего за днем представления заявки передает ее в общественную комиссию по обеспечению реализации мероприятий муниципальных программ в сфере благоустройства и формирования комфортной городской среды (далее -  Комиссия), состав которой утверждается распоряжением Администрации города Кедрового.</w:t>
      </w:r>
    </w:p>
    <w:p w:rsidR="007D2BE0" w:rsidRDefault="007D2BE0" w:rsidP="0002208A">
      <w:pPr>
        <w:shd w:val="clear" w:color="auto" w:fill="FFFFFF"/>
        <w:ind w:firstLine="225"/>
        <w:jc w:val="both"/>
        <w:textAlignment w:val="top"/>
      </w:pPr>
      <w:r>
        <w:t>17. Комиссия осуществляет рассмотрение и оценку заявок заинтересованных лиц на предмет соответствия заявки с прилагаемыми документами  установленным  Порядком требованиям, в том числе к составу и оформлению.</w:t>
      </w:r>
    </w:p>
    <w:p w:rsidR="007D2BE0" w:rsidRDefault="007D2BE0" w:rsidP="0002208A">
      <w:pPr>
        <w:shd w:val="clear" w:color="auto" w:fill="FFFFFF"/>
        <w:ind w:firstLine="225"/>
        <w:jc w:val="both"/>
        <w:textAlignment w:val="top"/>
      </w:pPr>
      <w:r>
        <w:t>18. Комиссия возвращает заявку в следующих случаях:</w:t>
      </w:r>
    </w:p>
    <w:p w:rsidR="007D2BE0" w:rsidRDefault="007D2BE0" w:rsidP="009B7397">
      <w:pPr>
        <w:shd w:val="clear" w:color="auto" w:fill="FFFFFF"/>
        <w:ind w:firstLine="225"/>
        <w:jc w:val="both"/>
        <w:textAlignment w:val="top"/>
      </w:pPr>
      <w:r>
        <w:t xml:space="preserve">18.1. представление заявки после окончания срока подачи, указанного в </w:t>
      </w:r>
      <w:r w:rsidRPr="003419A3">
        <w:t>сообщении, размещенном на официальном сайте администрации муниципального образования «</w:t>
      </w:r>
      <w:r>
        <w:t>Город Кедровый</w:t>
      </w:r>
      <w:r w:rsidRPr="003419A3">
        <w:t>» в информационно - телекоммуникационн</w:t>
      </w:r>
      <w:r>
        <w:t>ой сети   Интернет;</w:t>
      </w:r>
    </w:p>
    <w:p w:rsidR="007D2BE0" w:rsidRDefault="007D2BE0" w:rsidP="009B7397">
      <w:pPr>
        <w:shd w:val="clear" w:color="auto" w:fill="FFFFFF"/>
        <w:ind w:firstLine="225"/>
        <w:jc w:val="both"/>
        <w:textAlignment w:val="top"/>
      </w:pPr>
      <w:r>
        <w:t>18.2. представление заявки и прилагаемых к ней документов, оформленных с нарушением требований, установленных  Порядком.</w:t>
      </w:r>
    </w:p>
    <w:p w:rsidR="007D2BE0" w:rsidRDefault="007D2BE0" w:rsidP="009B7397">
      <w:pPr>
        <w:shd w:val="clear" w:color="auto" w:fill="FFFFFF"/>
        <w:ind w:firstLine="225"/>
        <w:jc w:val="both"/>
        <w:textAlignment w:val="top"/>
      </w:pPr>
      <w:r>
        <w:t>19.</w:t>
      </w:r>
      <w:r w:rsidRPr="001270C1">
        <w:t xml:space="preserve"> </w:t>
      </w:r>
      <w:r w:rsidRPr="003419A3">
        <w:t>В результате оценки представленных заявок на участие в отборе осуществляется формирование адресного перечня дворовых территорий из участников отбора в порядке очередности (в зависимости от присвоенного порядкового номера в порядке возрастания).</w:t>
      </w:r>
    </w:p>
    <w:p w:rsidR="007D2BE0" w:rsidRDefault="007D2BE0" w:rsidP="001270C1">
      <w:pPr>
        <w:shd w:val="clear" w:color="auto" w:fill="FFFFFF"/>
        <w:ind w:firstLine="225"/>
        <w:jc w:val="both"/>
        <w:textAlignment w:val="top"/>
      </w:pPr>
      <w:r>
        <w:t>20.</w:t>
      </w:r>
      <w:r w:rsidRPr="001270C1">
        <w:t xml:space="preserve"> </w:t>
      </w:r>
      <w:r w:rsidRPr="003419A3">
        <w:t>Адресный перечень формируется из числа дворовых территорий многоквартирных домов, прошедших отбор</w:t>
      </w:r>
      <w:r>
        <w:t>.</w:t>
      </w:r>
    </w:p>
    <w:p w:rsidR="007D2BE0" w:rsidRDefault="007D2BE0" w:rsidP="009B7397">
      <w:pPr>
        <w:shd w:val="clear" w:color="auto" w:fill="FFFFFF"/>
        <w:ind w:firstLine="225"/>
        <w:jc w:val="both"/>
        <w:textAlignment w:val="top"/>
      </w:pPr>
      <w:r>
        <w:t>21. Решение Комиссии оформляется протоколом в срок не позднее трех рабочих дней после проведения заседания Комиссии размещается на</w:t>
      </w:r>
      <w:r w:rsidRPr="003419A3">
        <w:t xml:space="preserve"> официальном сайте администрации муниципального образования «</w:t>
      </w:r>
      <w:r>
        <w:t>Город Кедровый</w:t>
      </w:r>
      <w:r w:rsidRPr="003419A3">
        <w:t>» в информационно - телекоммуникационной сети Интер</w:t>
      </w:r>
      <w:r>
        <w:t xml:space="preserve">нет по адресу: </w:t>
      </w:r>
      <w:hyperlink r:id="rId11" w:history="1">
        <w:r w:rsidRPr="00B67163">
          <w:rPr>
            <w:rStyle w:val="Hyperlink"/>
            <w:lang w:val="en-US"/>
          </w:rPr>
          <w:t>www</w:t>
        </w:r>
        <w:r w:rsidRPr="00B67163">
          <w:rPr>
            <w:rStyle w:val="Hyperlink"/>
          </w:rPr>
          <w:t>.</w:t>
        </w:r>
        <w:r w:rsidRPr="00B67163">
          <w:rPr>
            <w:rStyle w:val="Hyperlink"/>
            <w:lang w:val="en-US"/>
          </w:rPr>
          <w:t>kedradm</w:t>
        </w:r>
        <w:r w:rsidRPr="00B67163">
          <w:rPr>
            <w:rStyle w:val="Hyperlink"/>
          </w:rPr>
          <w:t>.</w:t>
        </w:r>
        <w:r w:rsidRPr="00B67163">
          <w:rPr>
            <w:rStyle w:val="Hyperlink"/>
            <w:lang w:val="en-US"/>
          </w:rPr>
          <w:t>tomsk</w:t>
        </w:r>
        <w:r w:rsidRPr="00B67163">
          <w:rPr>
            <w:rStyle w:val="Hyperlink"/>
          </w:rPr>
          <w:t>.</w:t>
        </w:r>
        <w:r w:rsidRPr="00B67163">
          <w:rPr>
            <w:rStyle w:val="Hyperlink"/>
            <w:lang w:val="en-US"/>
          </w:rPr>
          <w:t>ru</w:t>
        </w:r>
      </w:hyperlink>
      <w:r w:rsidRPr="00B67163">
        <w:t>.</w:t>
      </w:r>
    </w:p>
    <w:p w:rsidR="007D2BE0" w:rsidRPr="003419A3" w:rsidRDefault="007D2BE0" w:rsidP="001270C1">
      <w:pPr>
        <w:shd w:val="clear" w:color="auto" w:fill="FFFFFF"/>
        <w:ind w:firstLine="225"/>
        <w:textAlignment w:val="top"/>
      </w:pPr>
      <w:r>
        <w:t xml:space="preserve">22. </w:t>
      </w:r>
      <w:r w:rsidRPr="003419A3">
        <w:t>Отбор признается несостоявшимся в случаях, если:</w:t>
      </w:r>
    </w:p>
    <w:p w:rsidR="007D2BE0" w:rsidRPr="003419A3" w:rsidRDefault="007D2BE0" w:rsidP="001270C1">
      <w:pPr>
        <w:shd w:val="clear" w:color="auto" w:fill="FFFFFF"/>
        <w:ind w:firstLine="225"/>
        <w:textAlignment w:val="top"/>
      </w:pPr>
      <w:r w:rsidRPr="003419A3">
        <w:t>- отклонены все заявки на участие в отборе;</w:t>
      </w:r>
    </w:p>
    <w:p w:rsidR="007D2BE0" w:rsidRPr="003419A3" w:rsidRDefault="007D2BE0" w:rsidP="001270C1">
      <w:pPr>
        <w:shd w:val="clear" w:color="auto" w:fill="FFFFFF"/>
        <w:ind w:firstLine="225"/>
        <w:textAlignment w:val="top"/>
      </w:pPr>
      <w:r w:rsidRPr="003419A3">
        <w:t>- не подано ни одной заявки на участие в отборе.</w:t>
      </w:r>
    </w:p>
    <w:p w:rsidR="007D2BE0" w:rsidRDefault="007D2BE0" w:rsidP="009B7397">
      <w:pPr>
        <w:shd w:val="clear" w:color="auto" w:fill="FFFFFF"/>
        <w:ind w:firstLine="225"/>
        <w:jc w:val="both"/>
        <w:textAlignment w:val="top"/>
      </w:pPr>
    </w:p>
    <w:p w:rsidR="007D2BE0" w:rsidRDefault="007D2BE0" w:rsidP="009B7397">
      <w:pPr>
        <w:shd w:val="clear" w:color="auto" w:fill="FFFFFF"/>
        <w:ind w:firstLine="225"/>
        <w:jc w:val="both"/>
        <w:textAlignment w:val="top"/>
      </w:pPr>
    </w:p>
    <w:p w:rsidR="007D2BE0" w:rsidRPr="003419A3" w:rsidRDefault="007D2BE0" w:rsidP="00174B9A">
      <w:pPr>
        <w:shd w:val="clear" w:color="auto" w:fill="FFFFFF"/>
        <w:spacing w:after="105"/>
        <w:ind w:firstLine="225"/>
        <w:jc w:val="right"/>
        <w:textAlignment w:val="top"/>
      </w:pPr>
      <w:r>
        <w:t>П</w:t>
      </w:r>
      <w:r w:rsidRPr="003419A3">
        <w:t>РИЛОЖЕНИЕ</w:t>
      </w:r>
    </w:p>
    <w:p w:rsidR="007D2BE0" w:rsidRDefault="007D2BE0" w:rsidP="00F0737A">
      <w:pPr>
        <w:shd w:val="clear" w:color="auto" w:fill="FFFFFF"/>
        <w:ind w:left="5757"/>
        <w:jc w:val="right"/>
        <w:textAlignment w:val="top"/>
      </w:pPr>
      <w:r>
        <w:t> </w:t>
      </w:r>
      <w:r w:rsidRPr="003419A3">
        <w:t>к </w:t>
      </w:r>
      <w:r>
        <w:t>Порядку представления, рассмотрения и оценки   предложений   заинтересованных    лиц о  включении дворовой   территории в муниципальные      программы   в     сфере благоустройства            и      формирования современной    городской      среды         на</w:t>
      </w:r>
    </w:p>
    <w:p w:rsidR="007D2BE0" w:rsidRDefault="007D2BE0" w:rsidP="00F0737A">
      <w:pPr>
        <w:shd w:val="clear" w:color="auto" w:fill="FFFFFF"/>
        <w:ind w:left="5757"/>
        <w:jc w:val="right"/>
        <w:textAlignment w:val="top"/>
      </w:pPr>
      <w:r>
        <w:t xml:space="preserve">территории   муниципального образования </w:t>
      </w:r>
    </w:p>
    <w:p w:rsidR="007D2BE0" w:rsidRDefault="007D2BE0" w:rsidP="00F0737A">
      <w:pPr>
        <w:shd w:val="clear" w:color="auto" w:fill="FFFFFF"/>
        <w:ind w:left="5757"/>
        <w:textAlignment w:val="top"/>
      </w:pPr>
      <w:r>
        <w:t xml:space="preserve"> «Город Кедровый» </w:t>
      </w:r>
    </w:p>
    <w:p w:rsidR="007D2BE0" w:rsidRPr="003419A3" w:rsidRDefault="007D2BE0" w:rsidP="009224FC">
      <w:pPr>
        <w:shd w:val="clear" w:color="auto" w:fill="FFFFFF"/>
        <w:spacing w:after="105" w:line="270" w:lineRule="atLeast"/>
        <w:ind w:left="5812"/>
        <w:jc w:val="right"/>
        <w:textAlignment w:val="top"/>
        <w:rPr>
          <w:rFonts w:ascii="Tahoma" w:hAnsi="Tahoma" w:cs="Tahoma"/>
          <w:sz w:val="18"/>
          <w:szCs w:val="18"/>
        </w:rPr>
      </w:pPr>
    </w:p>
    <w:p w:rsidR="007D2BE0" w:rsidRDefault="007D2BE0" w:rsidP="0002208A">
      <w:pPr>
        <w:shd w:val="clear" w:color="auto" w:fill="FFFFFF"/>
        <w:ind w:firstLine="225"/>
        <w:jc w:val="both"/>
        <w:textAlignment w:val="top"/>
      </w:pPr>
    </w:p>
    <w:p w:rsidR="007D2BE0" w:rsidRDefault="007D2BE0" w:rsidP="0002208A">
      <w:pPr>
        <w:shd w:val="clear" w:color="auto" w:fill="FFFFFF"/>
        <w:ind w:firstLine="225"/>
        <w:jc w:val="both"/>
        <w:textAlignment w:val="top"/>
      </w:pPr>
      <w:r>
        <w:t xml:space="preserve">                                                                                              В Администрацию города Кедрового</w:t>
      </w:r>
    </w:p>
    <w:p w:rsidR="007D2BE0" w:rsidRDefault="007D2BE0" w:rsidP="0002208A">
      <w:pPr>
        <w:shd w:val="clear" w:color="auto" w:fill="FFFFFF"/>
        <w:ind w:firstLine="225"/>
        <w:jc w:val="both"/>
        <w:textAlignment w:val="top"/>
      </w:pPr>
      <w:r>
        <w:t xml:space="preserve">                                                                                              от _____________________________</w:t>
      </w:r>
    </w:p>
    <w:p w:rsidR="007D2BE0" w:rsidRDefault="007D2BE0" w:rsidP="0002208A">
      <w:pPr>
        <w:shd w:val="clear" w:color="auto" w:fill="FFFFFF"/>
        <w:ind w:firstLine="225"/>
        <w:jc w:val="both"/>
        <w:textAlignment w:val="top"/>
        <w:rPr>
          <w:sz w:val="20"/>
          <w:szCs w:val="20"/>
        </w:rPr>
      </w:pPr>
      <w:r>
        <w:rPr>
          <w:sz w:val="20"/>
          <w:szCs w:val="20"/>
        </w:rPr>
        <w:t xml:space="preserve">                                                                                                                      (фамилия, имя, отчество представителя)</w:t>
      </w:r>
    </w:p>
    <w:p w:rsidR="007D2BE0" w:rsidRDefault="007D2BE0" w:rsidP="0002208A">
      <w:pPr>
        <w:shd w:val="clear" w:color="auto" w:fill="FFFFFF"/>
        <w:ind w:firstLine="225"/>
        <w:jc w:val="both"/>
        <w:textAlignment w:val="top"/>
        <w:rPr>
          <w:sz w:val="20"/>
          <w:szCs w:val="20"/>
        </w:rPr>
      </w:pPr>
      <w:r>
        <w:rPr>
          <w:sz w:val="20"/>
          <w:szCs w:val="20"/>
        </w:rPr>
        <w:t xml:space="preserve">                                                                                                                  _____________________________________</w:t>
      </w:r>
    </w:p>
    <w:p w:rsidR="007D2BE0" w:rsidRDefault="007D2BE0" w:rsidP="0002208A">
      <w:pPr>
        <w:shd w:val="clear" w:color="auto" w:fill="FFFFFF"/>
        <w:ind w:firstLine="225"/>
        <w:jc w:val="both"/>
        <w:textAlignment w:val="top"/>
        <w:rPr>
          <w:sz w:val="20"/>
          <w:szCs w:val="20"/>
        </w:rPr>
      </w:pPr>
      <w:r>
        <w:rPr>
          <w:sz w:val="20"/>
          <w:szCs w:val="20"/>
        </w:rPr>
        <w:t xml:space="preserve">                                                                                                                  проживающий (ая) по адресу:</w:t>
      </w:r>
    </w:p>
    <w:p w:rsidR="007D2BE0" w:rsidRDefault="007D2BE0" w:rsidP="0002208A">
      <w:pPr>
        <w:shd w:val="clear" w:color="auto" w:fill="FFFFFF"/>
        <w:ind w:firstLine="225"/>
        <w:jc w:val="both"/>
        <w:textAlignment w:val="top"/>
        <w:rPr>
          <w:sz w:val="20"/>
          <w:szCs w:val="20"/>
        </w:rPr>
      </w:pPr>
      <w:r>
        <w:rPr>
          <w:sz w:val="20"/>
          <w:szCs w:val="20"/>
        </w:rPr>
        <w:t xml:space="preserve">                                                                                                                  _____________________________________</w:t>
      </w:r>
    </w:p>
    <w:p w:rsidR="007D2BE0" w:rsidRDefault="007D2BE0" w:rsidP="0002208A">
      <w:pPr>
        <w:shd w:val="clear" w:color="auto" w:fill="FFFFFF"/>
        <w:ind w:firstLine="225"/>
        <w:jc w:val="both"/>
        <w:textAlignment w:val="top"/>
        <w:rPr>
          <w:sz w:val="20"/>
          <w:szCs w:val="20"/>
        </w:rPr>
      </w:pPr>
      <w:r>
        <w:rPr>
          <w:sz w:val="20"/>
          <w:szCs w:val="20"/>
        </w:rPr>
        <w:t xml:space="preserve">                                                                                                                   _____________________________________</w:t>
      </w:r>
    </w:p>
    <w:p w:rsidR="007D2BE0" w:rsidRDefault="007D2BE0" w:rsidP="0002208A">
      <w:pPr>
        <w:shd w:val="clear" w:color="auto" w:fill="FFFFFF"/>
        <w:ind w:firstLine="225"/>
        <w:jc w:val="both"/>
        <w:textAlignment w:val="top"/>
        <w:rPr>
          <w:sz w:val="20"/>
          <w:szCs w:val="20"/>
        </w:rPr>
      </w:pPr>
      <w:r>
        <w:rPr>
          <w:sz w:val="20"/>
          <w:szCs w:val="20"/>
        </w:rPr>
        <w:t xml:space="preserve">                                                                                                                  номер контактного телефона:</w:t>
      </w:r>
    </w:p>
    <w:p w:rsidR="007D2BE0" w:rsidRDefault="007D2BE0" w:rsidP="0002208A">
      <w:pPr>
        <w:shd w:val="clear" w:color="auto" w:fill="FFFFFF"/>
        <w:ind w:firstLine="225"/>
        <w:jc w:val="both"/>
        <w:textAlignment w:val="top"/>
        <w:rPr>
          <w:sz w:val="20"/>
          <w:szCs w:val="20"/>
        </w:rPr>
      </w:pPr>
      <w:r>
        <w:rPr>
          <w:sz w:val="20"/>
          <w:szCs w:val="20"/>
        </w:rPr>
        <w:t xml:space="preserve">                                                                                                                  _____________________________________</w:t>
      </w:r>
    </w:p>
    <w:p w:rsidR="007D2BE0" w:rsidRDefault="007D2BE0" w:rsidP="0002208A">
      <w:pPr>
        <w:shd w:val="clear" w:color="auto" w:fill="FFFFFF"/>
        <w:ind w:firstLine="225"/>
        <w:jc w:val="both"/>
        <w:textAlignment w:val="top"/>
        <w:rPr>
          <w:sz w:val="20"/>
          <w:szCs w:val="20"/>
        </w:rPr>
      </w:pPr>
      <w:r>
        <w:rPr>
          <w:sz w:val="20"/>
          <w:szCs w:val="20"/>
        </w:rPr>
        <w:t xml:space="preserve">                                            </w:t>
      </w:r>
    </w:p>
    <w:p w:rsidR="007D2BE0" w:rsidRPr="00A268F1" w:rsidRDefault="007D2BE0" w:rsidP="00A268F1">
      <w:pPr>
        <w:shd w:val="clear" w:color="auto" w:fill="FFFFFF"/>
        <w:ind w:firstLine="225"/>
        <w:jc w:val="center"/>
        <w:textAlignment w:val="top"/>
      </w:pPr>
      <w:r w:rsidRPr="00A268F1">
        <w:t>ЗАЯВКА</w:t>
      </w:r>
    </w:p>
    <w:p w:rsidR="007D2BE0" w:rsidRPr="00A268F1" w:rsidRDefault="007D2BE0" w:rsidP="00A268F1">
      <w:pPr>
        <w:shd w:val="clear" w:color="auto" w:fill="FFFFFF"/>
        <w:ind w:firstLine="225"/>
        <w:jc w:val="center"/>
        <w:textAlignment w:val="top"/>
      </w:pPr>
      <w:r w:rsidRPr="00A268F1">
        <w:t>о включении дворовой территории в муниципальные программы в сфере благоустройства</w:t>
      </w:r>
    </w:p>
    <w:p w:rsidR="007D2BE0" w:rsidRDefault="007D2BE0" w:rsidP="00A268F1">
      <w:pPr>
        <w:shd w:val="clear" w:color="auto" w:fill="FFFFFF"/>
        <w:ind w:firstLine="225"/>
        <w:jc w:val="center"/>
        <w:textAlignment w:val="top"/>
      </w:pPr>
      <w:r w:rsidRPr="00A268F1">
        <w:t>и формирования современной городской среды</w:t>
      </w:r>
      <w:r>
        <w:t xml:space="preserve"> на территории </w:t>
      </w:r>
    </w:p>
    <w:p w:rsidR="007D2BE0" w:rsidRPr="00A268F1" w:rsidRDefault="007D2BE0" w:rsidP="00A268F1">
      <w:pPr>
        <w:shd w:val="clear" w:color="auto" w:fill="FFFFFF"/>
        <w:ind w:firstLine="225"/>
        <w:jc w:val="center"/>
        <w:textAlignment w:val="top"/>
      </w:pPr>
      <w:r>
        <w:t>муниципального образования «Город Кедровый»</w:t>
      </w:r>
    </w:p>
    <w:p w:rsidR="007D2BE0" w:rsidRPr="00A268F1" w:rsidRDefault="007D2BE0" w:rsidP="0002208A">
      <w:pPr>
        <w:shd w:val="clear" w:color="auto" w:fill="FFFFFF"/>
        <w:ind w:firstLine="225"/>
        <w:jc w:val="both"/>
        <w:textAlignment w:val="top"/>
      </w:pPr>
      <w:r w:rsidRPr="00A268F1">
        <w:t xml:space="preserve"> </w:t>
      </w:r>
    </w:p>
    <w:p w:rsidR="007D2BE0" w:rsidRPr="00A268F1" w:rsidRDefault="007D2BE0" w:rsidP="00BA0240">
      <w:pPr>
        <w:shd w:val="clear" w:color="auto" w:fill="FFFFFF"/>
        <w:ind w:firstLine="225"/>
        <w:jc w:val="both"/>
        <w:textAlignment w:val="top"/>
      </w:pPr>
    </w:p>
    <w:p w:rsidR="007D2BE0" w:rsidRPr="00A268F1" w:rsidRDefault="007D2BE0" w:rsidP="00BA0240">
      <w:pPr>
        <w:shd w:val="clear" w:color="auto" w:fill="FFFFFF"/>
        <w:ind w:firstLine="225"/>
        <w:jc w:val="both"/>
        <w:textAlignment w:val="top"/>
      </w:pPr>
    </w:p>
    <w:p w:rsidR="007D2BE0" w:rsidRDefault="007D2BE0" w:rsidP="001270C1">
      <w:pPr>
        <w:shd w:val="clear" w:color="auto" w:fill="FFFFFF"/>
        <w:ind w:firstLine="225"/>
        <w:jc w:val="both"/>
        <w:textAlignment w:val="top"/>
      </w:pPr>
      <w:r w:rsidRPr="00A268F1">
        <w:tab/>
        <w:t>Прошу</w:t>
      </w:r>
      <w:r>
        <w:t xml:space="preserve"> включить дворовую территорию многоквартирного дома____________________</w:t>
      </w:r>
    </w:p>
    <w:p w:rsidR="007D2BE0" w:rsidRDefault="007D2BE0" w:rsidP="001270C1">
      <w:pPr>
        <w:shd w:val="clear" w:color="auto" w:fill="FFFFFF"/>
        <w:ind w:firstLine="225"/>
        <w:jc w:val="both"/>
        <w:textAlignment w:val="top"/>
      </w:pPr>
      <w:r>
        <w:t>________________________________________________________________________________</w:t>
      </w:r>
    </w:p>
    <w:p w:rsidR="007D2BE0" w:rsidRDefault="007D2BE0" w:rsidP="001270C1">
      <w:pPr>
        <w:shd w:val="clear" w:color="auto" w:fill="FFFFFF"/>
        <w:ind w:firstLine="225"/>
        <w:jc w:val="both"/>
        <w:textAlignment w:val="top"/>
      </w:pPr>
      <w:r>
        <w:t>________________________________________________________________________________</w:t>
      </w:r>
    </w:p>
    <w:p w:rsidR="007D2BE0" w:rsidRDefault="007D2BE0" w:rsidP="001270C1">
      <w:pPr>
        <w:shd w:val="clear" w:color="auto" w:fill="FFFFFF"/>
        <w:ind w:firstLine="225"/>
        <w:jc w:val="both"/>
        <w:textAlignment w:val="top"/>
        <w:rPr>
          <w:sz w:val="20"/>
          <w:szCs w:val="20"/>
        </w:rPr>
      </w:pPr>
      <w:r>
        <w:t xml:space="preserve">                                          (</w:t>
      </w:r>
      <w:r>
        <w:rPr>
          <w:sz w:val="20"/>
          <w:szCs w:val="20"/>
        </w:rPr>
        <w:t>указать адрес многоквартирного дома)</w:t>
      </w:r>
    </w:p>
    <w:p w:rsidR="007D2BE0" w:rsidRDefault="007D2BE0" w:rsidP="001270C1">
      <w:pPr>
        <w:shd w:val="clear" w:color="auto" w:fill="FFFFFF"/>
        <w:ind w:firstLine="225"/>
        <w:jc w:val="both"/>
        <w:textAlignment w:val="top"/>
      </w:pPr>
      <w:r>
        <w:t>В муниципальную программу______________________________________________________</w:t>
      </w:r>
    </w:p>
    <w:p w:rsidR="007D2BE0" w:rsidRDefault="007D2BE0" w:rsidP="001270C1">
      <w:pPr>
        <w:shd w:val="clear" w:color="auto" w:fill="FFFFFF"/>
        <w:ind w:firstLine="225"/>
        <w:jc w:val="both"/>
        <w:textAlignment w:val="top"/>
        <w:rPr>
          <w:sz w:val="20"/>
          <w:szCs w:val="20"/>
        </w:rPr>
      </w:pPr>
      <w:r>
        <w:t xml:space="preserve">                                                                    (</w:t>
      </w:r>
      <w:r>
        <w:rPr>
          <w:sz w:val="20"/>
          <w:szCs w:val="20"/>
        </w:rPr>
        <w:t>наименование муниципальной программы)</w:t>
      </w:r>
    </w:p>
    <w:p w:rsidR="007D2BE0" w:rsidRDefault="007D2BE0" w:rsidP="001270C1">
      <w:pPr>
        <w:shd w:val="clear" w:color="auto" w:fill="FFFFFF"/>
        <w:ind w:firstLine="225"/>
        <w:jc w:val="both"/>
        <w:textAlignment w:val="top"/>
      </w:pPr>
      <w:r>
        <w:t>в_________году для благоустройства дворовой территории.</w:t>
      </w:r>
    </w:p>
    <w:p w:rsidR="007D2BE0" w:rsidRDefault="007D2BE0" w:rsidP="001270C1">
      <w:pPr>
        <w:shd w:val="clear" w:color="auto" w:fill="FFFFFF"/>
        <w:ind w:firstLine="225"/>
        <w:jc w:val="both"/>
        <w:textAlignment w:val="top"/>
      </w:pPr>
    </w:p>
    <w:p w:rsidR="007D2BE0" w:rsidRDefault="007D2BE0" w:rsidP="001270C1">
      <w:pPr>
        <w:shd w:val="clear" w:color="auto" w:fill="FFFFFF"/>
        <w:ind w:firstLine="225"/>
        <w:jc w:val="both"/>
        <w:textAlignment w:val="top"/>
      </w:pPr>
      <w:r>
        <w:t>Приложение:</w:t>
      </w:r>
    </w:p>
    <w:p w:rsidR="007D2BE0" w:rsidRDefault="007D2BE0" w:rsidP="001270C1">
      <w:pPr>
        <w:shd w:val="clear" w:color="auto" w:fill="FFFFFF"/>
        <w:ind w:firstLine="225"/>
        <w:jc w:val="both"/>
        <w:textAlignment w:val="top"/>
      </w:pPr>
      <w:r>
        <w:t>1.Оригинал протокола(ов) общего собрания собственников помещений в многоквартирном доме, решений собственников зданий и сооружений.</w:t>
      </w:r>
    </w:p>
    <w:p w:rsidR="007D2BE0" w:rsidRDefault="007D2BE0" w:rsidP="001270C1">
      <w:pPr>
        <w:shd w:val="clear" w:color="auto" w:fill="FFFFFF"/>
        <w:ind w:firstLine="225"/>
        <w:jc w:val="both"/>
        <w:textAlignment w:val="top"/>
      </w:pPr>
      <w:r>
        <w:t>2. Паспорт дворовой территории, предлагаемой к благоустройству.</w:t>
      </w:r>
    </w:p>
    <w:p w:rsidR="007D2BE0" w:rsidRDefault="007D2BE0" w:rsidP="001270C1">
      <w:pPr>
        <w:shd w:val="clear" w:color="auto" w:fill="FFFFFF"/>
        <w:ind w:firstLine="225"/>
        <w:jc w:val="both"/>
        <w:textAlignment w:val="top"/>
      </w:pPr>
      <w:r>
        <w:t>3. Дизайн проект</w:t>
      </w:r>
      <w:r w:rsidRPr="00666C90">
        <w:t xml:space="preserve"> </w:t>
      </w:r>
      <w:r w:rsidRPr="003419A3">
        <w:t xml:space="preserve">благоустройства </w:t>
      </w:r>
      <w:r>
        <w:t>дворовой территории, в том числе локальная смета.</w:t>
      </w:r>
    </w:p>
    <w:p w:rsidR="007D2BE0" w:rsidRDefault="007D2BE0" w:rsidP="001270C1">
      <w:pPr>
        <w:shd w:val="clear" w:color="auto" w:fill="FFFFFF"/>
        <w:ind w:firstLine="225"/>
        <w:jc w:val="both"/>
        <w:textAlignment w:val="top"/>
      </w:pPr>
      <w:r>
        <w:t>4. Фотоматериалы, подтверждающие отсутствие или ненадлежащее состояние соответствующих элементов благоустройства, дворовых территорий.</w:t>
      </w:r>
    </w:p>
    <w:p w:rsidR="007D2BE0" w:rsidRDefault="007D2BE0" w:rsidP="001270C1">
      <w:pPr>
        <w:shd w:val="clear" w:color="auto" w:fill="FFFFFF"/>
        <w:ind w:firstLine="225"/>
        <w:jc w:val="both"/>
        <w:textAlignment w:val="top"/>
      </w:pPr>
    </w:p>
    <w:p w:rsidR="007D2BE0" w:rsidRDefault="007D2BE0" w:rsidP="001270C1">
      <w:pPr>
        <w:shd w:val="clear" w:color="auto" w:fill="FFFFFF"/>
        <w:ind w:firstLine="225"/>
        <w:jc w:val="both"/>
        <w:textAlignment w:val="top"/>
      </w:pPr>
    </w:p>
    <w:p w:rsidR="007D2BE0" w:rsidRDefault="007D2BE0" w:rsidP="001270C1">
      <w:pPr>
        <w:shd w:val="clear" w:color="auto" w:fill="FFFFFF"/>
        <w:ind w:firstLine="225"/>
        <w:jc w:val="both"/>
        <w:textAlignment w:val="top"/>
      </w:pPr>
    </w:p>
    <w:p w:rsidR="007D2BE0" w:rsidRDefault="007D2BE0" w:rsidP="001270C1">
      <w:pPr>
        <w:shd w:val="clear" w:color="auto" w:fill="FFFFFF"/>
        <w:ind w:firstLine="225"/>
        <w:jc w:val="both"/>
        <w:textAlignment w:val="top"/>
      </w:pPr>
    </w:p>
    <w:p w:rsidR="007D2BE0" w:rsidRDefault="007D2BE0" w:rsidP="001270C1">
      <w:pPr>
        <w:shd w:val="clear" w:color="auto" w:fill="FFFFFF"/>
        <w:ind w:firstLine="225"/>
        <w:jc w:val="both"/>
        <w:textAlignment w:val="top"/>
      </w:pPr>
    </w:p>
    <w:p w:rsidR="007D2BE0" w:rsidRDefault="007D2BE0" w:rsidP="001270C1">
      <w:pPr>
        <w:shd w:val="clear" w:color="auto" w:fill="FFFFFF"/>
        <w:ind w:firstLine="225"/>
        <w:jc w:val="both"/>
        <w:textAlignment w:val="top"/>
      </w:pPr>
      <w:r>
        <w:t>Представитель _________________________      _______________________</w:t>
      </w:r>
    </w:p>
    <w:p w:rsidR="007D2BE0" w:rsidRDefault="007D2BE0" w:rsidP="001270C1">
      <w:pPr>
        <w:shd w:val="clear" w:color="auto" w:fill="FFFFFF"/>
        <w:ind w:firstLine="225"/>
        <w:jc w:val="both"/>
        <w:textAlignment w:val="top"/>
      </w:pPr>
      <w:r>
        <w:t xml:space="preserve">       </w:t>
      </w:r>
      <w:r>
        <w:rPr>
          <w:sz w:val="20"/>
          <w:szCs w:val="20"/>
        </w:rPr>
        <w:t xml:space="preserve">                                  (подпись)                                                 (фамилия и инициалы)</w:t>
      </w:r>
    </w:p>
    <w:sectPr w:rsidR="007D2BE0" w:rsidSect="00091B4C">
      <w:pgSz w:w="11906" w:h="16838" w:code="9"/>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BE0" w:rsidRDefault="007D2BE0" w:rsidP="00A64A9C">
      <w:r>
        <w:separator/>
      </w:r>
    </w:p>
  </w:endnote>
  <w:endnote w:type="continuationSeparator" w:id="0">
    <w:p w:rsidR="007D2BE0" w:rsidRDefault="007D2BE0" w:rsidP="00A64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BE0" w:rsidRDefault="007D2BE0" w:rsidP="00A64A9C">
      <w:r>
        <w:separator/>
      </w:r>
    </w:p>
  </w:footnote>
  <w:footnote w:type="continuationSeparator" w:id="0">
    <w:p w:rsidR="007D2BE0" w:rsidRDefault="007D2BE0" w:rsidP="00A64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01C38"/>
    <w:multiLevelType w:val="multilevel"/>
    <w:tmpl w:val="49BAD2C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56C3"/>
    <w:rsid w:val="000030F7"/>
    <w:rsid w:val="0000373D"/>
    <w:rsid w:val="00006E15"/>
    <w:rsid w:val="00011BD3"/>
    <w:rsid w:val="0002208A"/>
    <w:rsid w:val="00024E8C"/>
    <w:rsid w:val="00032233"/>
    <w:rsid w:val="00037943"/>
    <w:rsid w:val="00040678"/>
    <w:rsid w:val="00044537"/>
    <w:rsid w:val="00050FE7"/>
    <w:rsid w:val="00054307"/>
    <w:rsid w:val="00060596"/>
    <w:rsid w:val="00062252"/>
    <w:rsid w:val="000640C9"/>
    <w:rsid w:val="000658EE"/>
    <w:rsid w:val="00081150"/>
    <w:rsid w:val="00081B2D"/>
    <w:rsid w:val="00083AFE"/>
    <w:rsid w:val="00086150"/>
    <w:rsid w:val="00091B4C"/>
    <w:rsid w:val="00092E5B"/>
    <w:rsid w:val="000C1CB8"/>
    <w:rsid w:val="000C3744"/>
    <w:rsid w:val="000C787E"/>
    <w:rsid w:val="000E734D"/>
    <w:rsid w:val="0010098C"/>
    <w:rsid w:val="00100F4C"/>
    <w:rsid w:val="00104AC4"/>
    <w:rsid w:val="00111EEC"/>
    <w:rsid w:val="001148F2"/>
    <w:rsid w:val="001209A6"/>
    <w:rsid w:val="001270C1"/>
    <w:rsid w:val="00137DB8"/>
    <w:rsid w:val="00174B9A"/>
    <w:rsid w:val="001765CE"/>
    <w:rsid w:val="0018063F"/>
    <w:rsid w:val="00180F2A"/>
    <w:rsid w:val="0018195F"/>
    <w:rsid w:val="0019217F"/>
    <w:rsid w:val="001966AE"/>
    <w:rsid w:val="001B72FA"/>
    <w:rsid w:val="001C2046"/>
    <w:rsid w:val="001C6825"/>
    <w:rsid w:val="001F4427"/>
    <w:rsid w:val="00207204"/>
    <w:rsid w:val="0021717E"/>
    <w:rsid w:val="002276EA"/>
    <w:rsid w:val="0023544F"/>
    <w:rsid w:val="00273A37"/>
    <w:rsid w:val="002750CA"/>
    <w:rsid w:val="00282BDD"/>
    <w:rsid w:val="00290E30"/>
    <w:rsid w:val="0029438E"/>
    <w:rsid w:val="00295A43"/>
    <w:rsid w:val="002961E2"/>
    <w:rsid w:val="002A3208"/>
    <w:rsid w:val="002B0D4E"/>
    <w:rsid w:val="002B39CD"/>
    <w:rsid w:val="002B555F"/>
    <w:rsid w:val="002C4EB4"/>
    <w:rsid w:val="002C593E"/>
    <w:rsid w:val="002C5E38"/>
    <w:rsid w:val="002C7EE4"/>
    <w:rsid w:val="002D04D3"/>
    <w:rsid w:val="002E0893"/>
    <w:rsid w:val="002E4E7F"/>
    <w:rsid w:val="002E6217"/>
    <w:rsid w:val="002F1975"/>
    <w:rsid w:val="002F255C"/>
    <w:rsid w:val="002F4C4D"/>
    <w:rsid w:val="00304FEB"/>
    <w:rsid w:val="00306711"/>
    <w:rsid w:val="003127CF"/>
    <w:rsid w:val="003219C0"/>
    <w:rsid w:val="00332B78"/>
    <w:rsid w:val="003419A3"/>
    <w:rsid w:val="0034400D"/>
    <w:rsid w:val="00346BA1"/>
    <w:rsid w:val="0035747C"/>
    <w:rsid w:val="00357F8A"/>
    <w:rsid w:val="00360F49"/>
    <w:rsid w:val="00365DA6"/>
    <w:rsid w:val="0037082F"/>
    <w:rsid w:val="00375251"/>
    <w:rsid w:val="00382975"/>
    <w:rsid w:val="00382CE9"/>
    <w:rsid w:val="00385FD6"/>
    <w:rsid w:val="0039711D"/>
    <w:rsid w:val="00397A08"/>
    <w:rsid w:val="003A58BF"/>
    <w:rsid w:val="003C1389"/>
    <w:rsid w:val="003C1813"/>
    <w:rsid w:val="003C24A3"/>
    <w:rsid w:val="003F4E0C"/>
    <w:rsid w:val="004006A7"/>
    <w:rsid w:val="00412302"/>
    <w:rsid w:val="004258C5"/>
    <w:rsid w:val="00434E3D"/>
    <w:rsid w:val="00434E95"/>
    <w:rsid w:val="00443B27"/>
    <w:rsid w:val="00463C37"/>
    <w:rsid w:val="00470F28"/>
    <w:rsid w:val="004722D8"/>
    <w:rsid w:val="004A1580"/>
    <w:rsid w:val="004A2372"/>
    <w:rsid w:val="004B3C3B"/>
    <w:rsid w:val="004B6EED"/>
    <w:rsid w:val="004C1123"/>
    <w:rsid w:val="004C3827"/>
    <w:rsid w:val="004C65BF"/>
    <w:rsid w:val="004C722A"/>
    <w:rsid w:val="004D4F6F"/>
    <w:rsid w:val="004E4FCC"/>
    <w:rsid w:val="005022C2"/>
    <w:rsid w:val="00510346"/>
    <w:rsid w:val="00512596"/>
    <w:rsid w:val="00523920"/>
    <w:rsid w:val="005276E4"/>
    <w:rsid w:val="00532E04"/>
    <w:rsid w:val="00532E25"/>
    <w:rsid w:val="00537109"/>
    <w:rsid w:val="00547876"/>
    <w:rsid w:val="00554FC2"/>
    <w:rsid w:val="005630E6"/>
    <w:rsid w:val="0057184C"/>
    <w:rsid w:val="00576C59"/>
    <w:rsid w:val="00576F4E"/>
    <w:rsid w:val="0058269C"/>
    <w:rsid w:val="005A372F"/>
    <w:rsid w:val="005A5E57"/>
    <w:rsid w:val="005B2D1E"/>
    <w:rsid w:val="005B7497"/>
    <w:rsid w:val="005C2994"/>
    <w:rsid w:val="005C5B92"/>
    <w:rsid w:val="005F28F1"/>
    <w:rsid w:val="005F48FE"/>
    <w:rsid w:val="006029C6"/>
    <w:rsid w:val="00604E86"/>
    <w:rsid w:val="00605A9D"/>
    <w:rsid w:val="006111BB"/>
    <w:rsid w:val="006116BA"/>
    <w:rsid w:val="006333DC"/>
    <w:rsid w:val="006566F8"/>
    <w:rsid w:val="00663BA5"/>
    <w:rsid w:val="00664FA0"/>
    <w:rsid w:val="00666C90"/>
    <w:rsid w:val="006675EF"/>
    <w:rsid w:val="00674ED4"/>
    <w:rsid w:val="00676385"/>
    <w:rsid w:val="00693089"/>
    <w:rsid w:val="006958B2"/>
    <w:rsid w:val="006A28F1"/>
    <w:rsid w:val="006B2F47"/>
    <w:rsid w:val="006C7502"/>
    <w:rsid w:val="006D4507"/>
    <w:rsid w:val="006D70C8"/>
    <w:rsid w:val="006E3C0C"/>
    <w:rsid w:val="006F221F"/>
    <w:rsid w:val="006F4D42"/>
    <w:rsid w:val="007211DC"/>
    <w:rsid w:val="007244C0"/>
    <w:rsid w:val="00744BF4"/>
    <w:rsid w:val="00753A1A"/>
    <w:rsid w:val="00755CAC"/>
    <w:rsid w:val="00767638"/>
    <w:rsid w:val="007743FA"/>
    <w:rsid w:val="0077618D"/>
    <w:rsid w:val="0077791E"/>
    <w:rsid w:val="00780461"/>
    <w:rsid w:val="007959D1"/>
    <w:rsid w:val="00797522"/>
    <w:rsid w:val="007A1113"/>
    <w:rsid w:val="007A154D"/>
    <w:rsid w:val="007B47D8"/>
    <w:rsid w:val="007D2778"/>
    <w:rsid w:val="007D2BE0"/>
    <w:rsid w:val="007D688F"/>
    <w:rsid w:val="007E427D"/>
    <w:rsid w:val="007F1CA5"/>
    <w:rsid w:val="007F52A8"/>
    <w:rsid w:val="00804B9A"/>
    <w:rsid w:val="00827135"/>
    <w:rsid w:val="0082753A"/>
    <w:rsid w:val="0083078A"/>
    <w:rsid w:val="008337C8"/>
    <w:rsid w:val="00836F3E"/>
    <w:rsid w:val="008460DD"/>
    <w:rsid w:val="00850576"/>
    <w:rsid w:val="008632DA"/>
    <w:rsid w:val="00867B61"/>
    <w:rsid w:val="008911A0"/>
    <w:rsid w:val="008A6DFE"/>
    <w:rsid w:val="008D17DE"/>
    <w:rsid w:val="008D252B"/>
    <w:rsid w:val="008D4175"/>
    <w:rsid w:val="008D459C"/>
    <w:rsid w:val="008E4025"/>
    <w:rsid w:val="008F242F"/>
    <w:rsid w:val="008F4AF2"/>
    <w:rsid w:val="0090120D"/>
    <w:rsid w:val="00902962"/>
    <w:rsid w:val="009055F2"/>
    <w:rsid w:val="00907D0B"/>
    <w:rsid w:val="009163A5"/>
    <w:rsid w:val="00920BF6"/>
    <w:rsid w:val="009224FC"/>
    <w:rsid w:val="009324F8"/>
    <w:rsid w:val="0094152A"/>
    <w:rsid w:val="0094227E"/>
    <w:rsid w:val="0094286C"/>
    <w:rsid w:val="009453DC"/>
    <w:rsid w:val="0094628D"/>
    <w:rsid w:val="00946F99"/>
    <w:rsid w:val="00953576"/>
    <w:rsid w:val="009559CC"/>
    <w:rsid w:val="009629EE"/>
    <w:rsid w:val="00966EF6"/>
    <w:rsid w:val="00971059"/>
    <w:rsid w:val="00980B0B"/>
    <w:rsid w:val="009A1FF9"/>
    <w:rsid w:val="009A4524"/>
    <w:rsid w:val="009A5C1B"/>
    <w:rsid w:val="009A5D29"/>
    <w:rsid w:val="009A7AAF"/>
    <w:rsid w:val="009B2D9D"/>
    <w:rsid w:val="009B2F5D"/>
    <w:rsid w:val="009B31A2"/>
    <w:rsid w:val="009B53AC"/>
    <w:rsid w:val="009B7397"/>
    <w:rsid w:val="009B75DB"/>
    <w:rsid w:val="009C55C8"/>
    <w:rsid w:val="009D0EFD"/>
    <w:rsid w:val="009D173D"/>
    <w:rsid w:val="009D59E8"/>
    <w:rsid w:val="009D7C95"/>
    <w:rsid w:val="009E623B"/>
    <w:rsid w:val="009F3CF1"/>
    <w:rsid w:val="009F3CFB"/>
    <w:rsid w:val="00A0285B"/>
    <w:rsid w:val="00A159BA"/>
    <w:rsid w:val="00A24239"/>
    <w:rsid w:val="00A268F1"/>
    <w:rsid w:val="00A31790"/>
    <w:rsid w:val="00A44AB0"/>
    <w:rsid w:val="00A455A6"/>
    <w:rsid w:val="00A456C3"/>
    <w:rsid w:val="00A53EF4"/>
    <w:rsid w:val="00A5544B"/>
    <w:rsid w:val="00A61448"/>
    <w:rsid w:val="00A640B1"/>
    <w:rsid w:val="00A64A9C"/>
    <w:rsid w:val="00A706AF"/>
    <w:rsid w:val="00A7785D"/>
    <w:rsid w:val="00A92713"/>
    <w:rsid w:val="00A94E6E"/>
    <w:rsid w:val="00AA20A2"/>
    <w:rsid w:val="00AA5FB0"/>
    <w:rsid w:val="00AC4D5C"/>
    <w:rsid w:val="00AD34A8"/>
    <w:rsid w:val="00AD384D"/>
    <w:rsid w:val="00AE188D"/>
    <w:rsid w:val="00AE21BD"/>
    <w:rsid w:val="00AE610A"/>
    <w:rsid w:val="00AF68D8"/>
    <w:rsid w:val="00AF6DE8"/>
    <w:rsid w:val="00B1700D"/>
    <w:rsid w:val="00B20A40"/>
    <w:rsid w:val="00B2375C"/>
    <w:rsid w:val="00B25859"/>
    <w:rsid w:val="00B5111A"/>
    <w:rsid w:val="00B52319"/>
    <w:rsid w:val="00B56B55"/>
    <w:rsid w:val="00B57189"/>
    <w:rsid w:val="00B6137F"/>
    <w:rsid w:val="00B67163"/>
    <w:rsid w:val="00B73D8E"/>
    <w:rsid w:val="00B8209C"/>
    <w:rsid w:val="00BA0240"/>
    <w:rsid w:val="00BA34BE"/>
    <w:rsid w:val="00BC2037"/>
    <w:rsid w:val="00BD1862"/>
    <w:rsid w:val="00BD3759"/>
    <w:rsid w:val="00BE5F07"/>
    <w:rsid w:val="00C02A26"/>
    <w:rsid w:val="00C14193"/>
    <w:rsid w:val="00C16892"/>
    <w:rsid w:val="00C41880"/>
    <w:rsid w:val="00C5151D"/>
    <w:rsid w:val="00C5340A"/>
    <w:rsid w:val="00C606BC"/>
    <w:rsid w:val="00C61611"/>
    <w:rsid w:val="00C65209"/>
    <w:rsid w:val="00C66824"/>
    <w:rsid w:val="00C71F70"/>
    <w:rsid w:val="00C773A0"/>
    <w:rsid w:val="00C90ECA"/>
    <w:rsid w:val="00C91B70"/>
    <w:rsid w:val="00C944FB"/>
    <w:rsid w:val="00C95029"/>
    <w:rsid w:val="00CA04FA"/>
    <w:rsid w:val="00CB37AC"/>
    <w:rsid w:val="00CB7B37"/>
    <w:rsid w:val="00CC5548"/>
    <w:rsid w:val="00CC572E"/>
    <w:rsid w:val="00CC5B91"/>
    <w:rsid w:val="00CD33D8"/>
    <w:rsid w:val="00CD49A1"/>
    <w:rsid w:val="00CE0196"/>
    <w:rsid w:val="00CE2D86"/>
    <w:rsid w:val="00CE7BCE"/>
    <w:rsid w:val="00D062BC"/>
    <w:rsid w:val="00D07F8A"/>
    <w:rsid w:val="00D10E03"/>
    <w:rsid w:val="00D21AB5"/>
    <w:rsid w:val="00D25038"/>
    <w:rsid w:val="00D30CCA"/>
    <w:rsid w:val="00D312A6"/>
    <w:rsid w:val="00D36F94"/>
    <w:rsid w:val="00D40D73"/>
    <w:rsid w:val="00D477B4"/>
    <w:rsid w:val="00D478DB"/>
    <w:rsid w:val="00D5035A"/>
    <w:rsid w:val="00D64B9F"/>
    <w:rsid w:val="00D74E1C"/>
    <w:rsid w:val="00D76C2B"/>
    <w:rsid w:val="00D772DC"/>
    <w:rsid w:val="00D7759A"/>
    <w:rsid w:val="00D81EF0"/>
    <w:rsid w:val="00DB122D"/>
    <w:rsid w:val="00DB74DC"/>
    <w:rsid w:val="00DD3F18"/>
    <w:rsid w:val="00DD5DE9"/>
    <w:rsid w:val="00DF76AE"/>
    <w:rsid w:val="00E06F15"/>
    <w:rsid w:val="00E104A2"/>
    <w:rsid w:val="00E23B15"/>
    <w:rsid w:val="00E24288"/>
    <w:rsid w:val="00E34309"/>
    <w:rsid w:val="00E42FEB"/>
    <w:rsid w:val="00E5702D"/>
    <w:rsid w:val="00E602E6"/>
    <w:rsid w:val="00E710E4"/>
    <w:rsid w:val="00E84EC3"/>
    <w:rsid w:val="00E96A84"/>
    <w:rsid w:val="00EA1F42"/>
    <w:rsid w:val="00EE2615"/>
    <w:rsid w:val="00EF03EB"/>
    <w:rsid w:val="00EF6830"/>
    <w:rsid w:val="00F0737A"/>
    <w:rsid w:val="00F12850"/>
    <w:rsid w:val="00F17A09"/>
    <w:rsid w:val="00F17C00"/>
    <w:rsid w:val="00F21BE4"/>
    <w:rsid w:val="00F3044E"/>
    <w:rsid w:val="00F3356F"/>
    <w:rsid w:val="00F604F1"/>
    <w:rsid w:val="00F605DA"/>
    <w:rsid w:val="00F6705A"/>
    <w:rsid w:val="00F677C0"/>
    <w:rsid w:val="00F73FDB"/>
    <w:rsid w:val="00F7429A"/>
    <w:rsid w:val="00F83441"/>
    <w:rsid w:val="00F843A4"/>
    <w:rsid w:val="00F845C4"/>
    <w:rsid w:val="00F9724D"/>
    <w:rsid w:val="00FA29E8"/>
    <w:rsid w:val="00FB25D8"/>
    <w:rsid w:val="00FB3B6D"/>
    <w:rsid w:val="00FB42E8"/>
    <w:rsid w:val="00FC1B68"/>
    <w:rsid w:val="00FC423B"/>
    <w:rsid w:val="00FC76F2"/>
    <w:rsid w:val="00FE501A"/>
    <w:rsid w:val="00FE5F23"/>
    <w:rsid w:val="00FF6B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456C3"/>
    <w:rPr>
      <w:sz w:val="24"/>
      <w:szCs w:val="24"/>
    </w:rPr>
  </w:style>
  <w:style w:type="paragraph" w:styleId="Heading1">
    <w:name w:val="heading 1"/>
    <w:basedOn w:val="Normal"/>
    <w:next w:val="Normal"/>
    <w:link w:val="Heading1Char"/>
    <w:uiPriority w:val="99"/>
    <w:qFormat/>
    <w:rsid w:val="00A456C3"/>
    <w:pPr>
      <w:keepNext/>
      <w:jc w:val="center"/>
      <w:outlineLvl w:val="0"/>
    </w:pPr>
    <w:rPr>
      <w:b/>
      <w:color w:val="808080"/>
      <w:sz w:val="32"/>
      <w:szCs w:val="20"/>
    </w:rPr>
  </w:style>
  <w:style w:type="paragraph" w:styleId="Heading4">
    <w:name w:val="heading 4"/>
    <w:basedOn w:val="Normal"/>
    <w:next w:val="Normal"/>
    <w:link w:val="Heading4Char"/>
    <w:uiPriority w:val="99"/>
    <w:qFormat/>
    <w:rsid w:val="006C7502"/>
    <w:pPr>
      <w:keepNext/>
      <w:spacing w:before="240" w:after="60"/>
      <w:outlineLvl w:val="3"/>
    </w:pPr>
    <w:rPr>
      <w:b/>
      <w:bCs/>
      <w:sz w:val="28"/>
      <w:szCs w:val="28"/>
    </w:rPr>
  </w:style>
  <w:style w:type="paragraph" w:styleId="Heading7">
    <w:name w:val="heading 7"/>
    <w:basedOn w:val="Normal"/>
    <w:next w:val="Normal"/>
    <w:link w:val="Heading7Char"/>
    <w:uiPriority w:val="99"/>
    <w:qFormat/>
    <w:rsid w:val="00676385"/>
    <w:pPr>
      <w:spacing w:before="240" w:after="60"/>
      <w:outlineLvl w:val="6"/>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44FB"/>
    <w:rPr>
      <w:rFonts w:cs="Times New Roman"/>
      <w:b/>
      <w:color w:val="808080"/>
      <w:sz w:val="32"/>
      <w:lang w:val="ru-RU" w:eastAsia="ru-RU"/>
    </w:rPr>
  </w:style>
  <w:style w:type="character" w:customStyle="1" w:styleId="Heading4Char">
    <w:name w:val="Heading 4 Char"/>
    <w:basedOn w:val="DefaultParagraphFont"/>
    <w:link w:val="Heading4"/>
    <w:uiPriority w:val="99"/>
    <w:semiHidden/>
    <w:locked/>
    <w:rsid w:val="00B57189"/>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676385"/>
    <w:rPr>
      <w:rFonts w:ascii="Calibri" w:hAnsi="Calibri" w:cs="Times New Roman"/>
      <w:sz w:val="24"/>
    </w:rPr>
  </w:style>
  <w:style w:type="paragraph" w:styleId="BodyTextIndent">
    <w:name w:val="Body Text Indent"/>
    <w:basedOn w:val="Normal"/>
    <w:link w:val="BodyTextIndentChar"/>
    <w:uiPriority w:val="99"/>
    <w:rsid w:val="00A456C3"/>
    <w:pPr>
      <w:jc w:val="center"/>
    </w:pPr>
    <w:rPr>
      <w:sz w:val="20"/>
      <w:szCs w:val="20"/>
    </w:rPr>
  </w:style>
  <w:style w:type="character" w:customStyle="1" w:styleId="BodyTextIndentChar">
    <w:name w:val="Body Text Indent Char"/>
    <w:basedOn w:val="DefaultParagraphFont"/>
    <w:link w:val="BodyTextIndent"/>
    <w:uiPriority w:val="99"/>
    <w:semiHidden/>
    <w:locked/>
    <w:rsid w:val="00B57189"/>
    <w:rPr>
      <w:rFonts w:cs="Times New Roman"/>
      <w:sz w:val="24"/>
      <w:szCs w:val="24"/>
    </w:rPr>
  </w:style>
  <w:style w:type="table" w:styleId="TableGrid">
    <w:name w:val="Table Grid"/>
    <w:basedOn w:val="TableNormal"/>
    <w:uiPriority w:val="99"/>
    <w:rsid w:val="00BC20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C7502"/>
    <w:pPr>
      <w:tabs>
        <w:tab w:val="center" w:pos="4153"/>
        <w:tab w:val="right" w:pos="8306"/>
      </w:tabs>
    </w:pPr>
    <w:rPr>
      <w:sz w:val="20"/>
      <w:szCs w:val="20"/>
    </w:rPr>
  </w:style>
  <w:style w:type="character" w:customStyle="1" w:styleId="HeaderChar">
    <w:name w:val="Header Char"/>
    <w:basedOn w:val="DefaultParagraphFont"/>
    <w:link w:val="Header"/>
    <w:uiPriority w:val="99"/>
    <w:semiHidden/>
    <w:locked/>
    <w:rsid w:val="00B57189"/>
    <w:rPr>
      <w:rFonts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744BF4"/>
    <w:pPr>
      <w:widowControl w:val="0"/>
      <w:autoSpaceDE w:val="0"/>
      <w:autoSpaceDN w:val="0"/>
      <w:adjustRightInd w:val="0"/>
    </w:pPr>
    <w:rPr>
      <w:b/>
      <w:bCs/>
      <w:sz w:val="24"/>
      <w:szCs w:val="24"/>
    </w:rPr>
  </w:style>
  <w:style w:type="character" w:styleId="Strong">
    <w:name w:val="Strong"/>
    <w:basedOn w:val="DefaultParagraphFont"/>
    <w:uiPriority w:val="99"/>
    <w:qFormat/>
    <w:rsid w:val="0094628D"/>
    <w:rPr>
      <w:rFonts w:cs="Times New Roman"/>
      <w:b/>
    </w:rPr>
  </w:style>
  <w:style w:type="paragraph" w:styleId="Footer">
    <w:name w:val="footer"/>
    <w:basedOn w:val="Normal"/>
    <w:link w:val="FooterChar"/>
    <w:uiPriority w:val="99"/>
    <w:rsid w:val="00A64A9C"/>
    <w:pPr>
      <w:tabs>
        <w:tab w:val="center" w:pos="4677"/>
        <w:tab w:val="right" w:pos="9355"/>
      </w:tabs>
    </w:pPr>
  </w:style>
  <w:style w:type="character" w:customStyle="1" w:styleId="FooterChar">
    <w:name w:val="Footer Char"/>
    <w:basedOn w:val="DefaultParagraphFont"/>
    <w:link w:val="Footer"/>
    <w:uiPriority w:val="99"/>
    <w:locked/>
    <w:rsid w:val="00A64A9C"/>
    <w:rPr>
      <w:rFonts w:cs="Times New Roman"/>
      <w:sz w:val="24"/>
    </w:rPr>
  </w:style>
  <w:style w:type="character" w:styleId="Hyperlink">
    <w:name w:val="Hyperlink"/>
    <w:basedOn w:val="DefaultParagraphFont"/>
    <w:uiPriority w:val="99"/>
    <w:rsid w:val="00C61611"/>
    <w:rPr>
      <w:rFonts w:cs="Times New Roman"/>
      <w:color w:val="0000FF"/>
      <w:u w:val="single"/>
    </w:rPr>
  </w:style>
  <w:style w:type="character" w:customStyle="1" w:styleId="a">
    <w:name w:val="Цветовое выделение"/>
    <w:uiPriority w:val="99"/>
    <w:rsid w:val="00AC4D5C"/>
    <w:rPr>
      <w:b/>
      <w:color w:val="000080"/>
    </w:rPr>
  </w:style>
  <w:style w:type="paragraph" w:customStyle="1" w:styleId="ConsPlusNormal">
    <w:name w:val="ConsPlusNormal"/>
    <w:uiPriority w:val="99"/>
    <w:rsid w:val="00BD3759"/>
    <w:pPr>
      <w:widowControl w:val="0"/>
      <w:autoSpaceDE w:val="0"/>
      <w:autoSpaceDN w:val="0"/>
      <w:adjustRightInd w:val="0"/>
      <w:ind w:firstLine="720"/>
    </w:pPr>
    <w:rPr>
      <w:rFonts w:ascii="Arial" w:hAnsi="Arial" w:cs="Arial"/>
      <w:sz w:val="20"/>
      <w:szCs w:val="20"/>
    </w:rPr>
  </w:style>
  <w:style w:type="paragraph" w:customStyle="1" w:styleId="Default">
    <w:name w:val="Default"/>
    <w:uiPriority w:val="99"/>
    <w:rsid w:val="00676385"/>
    <w:pPr>
      <w:autoSpaceDE w:val="0"/>
      <w:autoSpaceDN w:val="0"/>
      <w:adjustRightInd w:val="0"/>
    </w:pPr>
    <w:rPr>
      <w:color w:val="000000"/>
      <w:sz w:val="24"/>
      <w:szCs w:val="24"/>
    </w:rPr>
  </w:style>
  <w:style w:type="paragraph" w:styleId="BodyTextIndent2">
    <w:name w:val="Body Text Indent 2"/>
    <w:basedOn w:val="Normal"/>
    <w:link w:val="BodyTextIndent2Char"/>
    <w:uiPriority w:val="99"/>
    <w:rsid w:val="0083078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57189"/>
    <w:rPr>
      <w:rFonts w:cs="Times New Roman"/>
      <w:sz w:val="24"/>
      <w:szCs w:val="24"/>
    </w:rPr>
  </w:style>
  <w:style w:type="paragraph" w:styleId="BalloonText">
    <w:name w:val="Balloon Text"/>
    <w:basedOn w:val="Normal"/>
    <w:link w:val="BalloonTextChar"/>
    <w:uiPriority w:val="99"/>
    <w:rsid w:val="002E6217"/>
    <w:rPr>
      <w:rFonts w:ascii="Segoe UI" w:hAnsi="Segoe UI" w:cs="Segoe UI"/>
      <w:sz w:val="18"/>
      <w:szCs w:val="18"/>
    </w:rPr>
  </w:style>
  <w:style w:type="character" w:customStyle="1" w:styleId="BalloonTextChar">
    <w:name w:val="Balloon Text Char"/>
    <w:basedOn w:val="DefaultParagraphFont"/>
    <w:link w:val="BalloonText"/>
    <w:uiPriority w:val="99"/>
    <w:locked/>
    <w:rsid w:val="002E6217"/>
    <w:rPr>
      <w:rFonts w:ascii="Segoe UI" w:hAnsi="Segoe UI" w:cs="Segoe UI"/>
      <w:sz w:val="18"/>
      <w:szCs w:val="18"/>
    </w:rPr>
  </w:style>
  <w:style w:type="paragraph" w:styleId="ListParagraph">
    <w:name w:val="List Paragraph"/>
    <w:basedOn w:val="Normal"/>
    <w:uiPriority w:val="99"/>
    <w:qFormat/>
    <w:rsid w:val="006116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dradm.toms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dradm.tomsk.ru" TargetMode="External"/><Relationship Id="rId5" Type="http://schemas.openxmlformats.org/officeDocument/2006/relationships/footnotes" Target="footnotes.xml"/><Relationship Id="rId10" Type="http://schemas.openxmlformats.org/officeDocument/2006/relationships/hyperlink" Target="http://www.kedradm.tomsk.ru" TargetMode="External"/><Relationship Id="rId4" Type="http://schemas.openxmlformats.org/officeDocument/2006/relationships/webSettings" Target="webSettings.xml"/><Relationship Id="rId9" Type="http://schemas.openxmlformats.org/officeDocument/2006/relationships/hyperlink" Target="http://www.kedradm.tom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3058</TotalTime>
  <Pages>5</Pages>
  <Words>2358</Words>
  <Characters>13443</Characters>
  <Application>Microsoft Office Outlook</Application>
  <DocSecurity>0</DocSecurity>
  <Lines>0</Lines>
  <Paragraphs>0</Paragraphs>
  <ScaleCrop>false</ScaleCrop>
  <Company>Administration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dc:description/>
  <cp:lastModifiedBy>biv</cp:lastModifiedBy>
  <cp:revision>88</cp:revision>
  <cp:lastPrinted>2017-04-03T08:42:00Z</cp:lastPrinted>
  <dcterms:created xsi:type="dcterms:W3CDTF">2016-12-19T01:29:00Z</dcterms:created>
  <dcterms:modified xsi:type="dcterms:W3CDTF">2017-04-04T02:31:00Z</dcterms:modified>
</cp:coreProperties>
</file>