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F63" w:rsidRDefault="00B00CF4" w:rsidP="00B00CF4">
      <w:pPr>
        <w:rPr>
          <w:rFonts w:ascii="Times New Roman" w:hAnsi="Times New Roman" w:cs="Times New Roman"/>
          <w:b/>
          <w:bCs/>
        </w:rPr>
      </w:pPr>
      <w:r w:rsidRPr="00B00CF4">
        <w:rPr>
          <w:rFonts w:ascii="Times New Roman" w:hAnsi="Times New Roman" w:cs="Times New Roman"/>
          <w:color w:val="808080"/>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6pt;height:732.25pt" o:ole="">
            <v:imagedata r:id="rId8" o:title=""/>
          </v:shape>
          <o:OLEObject Type="Embed" ProgID="AcroExch.Document.DC" ShapeID="_x0000_i1025" DrawAspect="Content" ObjectID="_1558525274" r:id="rId9"/>
        </w:object>
      </w:r>
    </w:p>
    <w:p w:rsidR="00A57C4C" w:rsidRPr="00A57C4C" w:rsidRDefault="00A57C4C" w:rsidP="00861A37">
      <w:pPr>
        <w:pStyle w:val="1"/>
        <w:ind w:left="231" w:firstLine="5581"/>
        <w:contextualSpacing/>
        <w:jc w:val="left"/>
        <w:rPr>
          <w:rFonts w:ascii="Times New Roman" w:hAnsi="Times New Roman" w:cs="Times New Roman"/>
          <w:b w:val="0"/>
          <w:bCs w:val="0"/>
          <w:color w:val="auto"/>
        </w:rPr>
      </w:pPr>
      <w:r w:rsidRPr="00A57C4C">
        <w:rPr>
          <w:rFonts w:ascii="Times New Roman" w:hAnsi="Times New Roman" w:cs="Times New Roman"/>
          <w:b w:val="0"/>
          <w:bCs w:val="0"/>
          <w:color w:val="auto"/>
        </w:rPr>
        <w:lastRenderedPageBreak/>
        <w:t>УТВЕРЖДЕНО</w:t>
      </w:r>
    </w:p>
    <w:p w:rsidR="00A57C4C" w:rsidRPr="00A57C4C" w:rsidRDefault="00A57C4C" w:rsidP="00861A37">
      <w:pPr>
        <w:pStyle w:val="1"/>
        <w:ind w:left="231" w:firstLine="5581"/>
        <w:contextualSpacing/>
        <w:jc w:val="left"/>
        <w:rPr>
          <w:rFonts w:ascii="Times New Roman" w:hAnsi="Times New Roman" w:cs="Times New Roman"/>
          <w:b w:val="0"/>
          <w:bCs w:val="0"/>
          <w:color w:val="auto"/>
        </w:rPr>
      </w:pPr>
      <w:r w:rsidRPr="00A57C4C">
        <w:rPr>
          <w:rFonts w:ascii="Times New Roman" w:hAnsi="Times New Roman" w:cs="Times New Roman"/>
          <w:b w:val="0"/>
          <w:bCs w:val="0"/>
          <w:color w:val="auto"/>
        </w:rPr>
        <w:t xml:space="preserve">Постановлением </w:t>
      </w:r>
    </w:p>
    <w:p w:rsidR="00A57C4C" w:rsidRPr="00A57C4C" w:rsidRDefault="00A57C4C" w:rsidP="00861A37">
      <w:pPr>
        <w:pStyle w:val="1"/>
        <w:ind w:firstLine="5529"/>
        <w:contextualSpacing/>
        <w:jc w:val="left"/>
        <w:rPr>
          <w:rFonts w:ascii="Times New Roman" w:hAnsi="Times New Roman" w:cs="Times New Roman"/>
          <w:b w:val="0"/>
          <w:bCs w:val="0"/>
          <w:color w:val="auto"/>
        </w:rPr>
      </w:pPr>
      <w:r w:rsidRPr="00A57C4C">
        <w:rPr>
          <w:rFonts w:ascii="Times New Roman" w:hAnsi="Times New Roman" w:cs="Times New Roman"/>
          <w:b w:val="0"/>
          <w:bCs w:val="0"/>
          <w:color w:val="auto"/>
        </w:rPr>
        <w:t xml:space="preserve">    Администрации города Кедрового</w:t>
      </w:r>
    </w:p>
    <w:p w:rsidR="00A57C4C" w:rsidRPr="00A57C4C" w:rsidRDefault="00A57C4C" w:rsidP="00A57C4C">
      <w:pPr>
        <w:pStyle w:val="6"/>
        <w:spacing w:before="0" w:after="0"/>
        <w:rPr>
          <w:rFonts w:ascii="Times New Roman" w:hAnsi="Times New Roman"/>
          <w:b w:val="0"/>
          <w:sz w:val="24"/>
          <w:szCs w:val="24"/>
        </w:rPr>
      </w:pPr>
      <w:r w:rsidRPr="00A57C4C">
        <w:rPr>
          <w:rFonts w:ascii="Times New Roman" w:hAnsi="Times New Roman"/>
          <w:b w:val="0"/>
          <w:sz w:val="24"/>
          <w:szCs w:val="24"/>
        </w:rPr>
        <w:t xml:space="preserve">   </w:t>
      </w:r>
      <w:r>
        <w:rPr>
          <w:rFonts w:ascii="Times New Roman" w:hAnsi="Times New Roman"/>
          <w:b w:val="0"/>
          <w:sz w:val="24"/>
          <w:szCs w:val="24"/>
        </w:rPr>
        <w:t xml:space="preserve">                                                                        </w:t>
      </w:r>
      <w:r w:rsidR="00861A37">
        <w:rPr>
          <w:rFonts w:ascii="Times New Roman" w:hAnsi="Times New Roman"/>
          <w:b w:val="0"/>
          <w:sz w:val="24"/>
          <w:szCs w:val="24"/>
        </w:rPr>
        <w:t xml:space="preserve">                      </w:t>
      </w:r>
      <w:r w:rsidRPr="00A57C4C">
        <w:rPr>
          <w:rFonts w:ascii="Times New Roman" w:hAnsi="Times New Roman"/>
          <w:b w:val="0"/>
          <w:sz w:val="24"/>
          <w:szCs w:val="24"/>
        </w:rPr>
        <w:t xml:space="preserve">от </w:t>
      </w:r>
      <w:r w:rsidR="00B00CF4">
        <w:rPr>
          <w:rFonts w:ascii="Times New Roman" w:hAnsi="Times New Roman"/>
          <w:b w:val="0"/>
          <w:sz w:val="24"/>
          <w:szCs w:val="24"/>
        </w:rPr>
        <w:t>09.06.2017</w:t>
      </w:r>
      <w:r w:rsidRPr="00A57C4C">
        <w:rPr>
          <w:rFonts w:ascii="Times New Roman" w:hAnsi="Times New Roman"/>
          <w:b w:val="0"/>
          <w:sz w:val="24"/>
          <w:szCs w:val="24"/>
        </w:rPr>
        <w:t xml:space="preserve"> г. № </w:t>
      </w:r>
      <w:r w:rsidR="00B00CF4">
        <w:rPr>
          <w:rFonts w:ascii="Times New Roman" w:hAnsi="Times New Roman"/>
          <w:b w:val="0"/>
          <w:sz w:val="24"/>
          <w:szCs w:val="24"/>
        </w:rPr>
        <w:t>275</w:t>
      </w:r>
    </w:p>
    <w:p w:rsidR="007D74D1" w:rsidRPr="007D74D1" w:rsidRDefault="007D74D1" w:rsidP="007D74D1">
      <w:pPr>
        <w:spacing w:before="240" w:after="60"/>
        <w:jc w:val="center"/>
        <w:outlineLvl w:val="5"/>
        <w:rPr>
          <w:rFonts w:ascii="Times New Roman" w:hAnsi="Times New Roman" w:cs="Times New Roman"/>
          <w:b/>
          <w:bCs/>
          <w:sz w:val="28"/>
          <w:szCs w:val="28"/>
        </w:rPr>
      </w:pPr>
      <w:bookmarkStart w:id="0" w:name="_GoBack"/>
      <w:bookmarkEnd w:id="0"/>
      <w:r w:rsidRPr="007D74D1">
        <w:rPr>
          <w:rFonts w:ascii="Times New Roman" w:hAnsi="Times New Roman" w:cs="Times New Roman"/>
          <w:b/>
          <w:bCs/>
          <w:sz w:val="28"/>
          <w:szCs w:val="28"/>
        </w:rPr>
        <w:t>Муниципальная программа</w:t>
      </w:r>
    </w:p>
    <w:p w:rsidR="007D74D1" w:rsidRPr="007D74D1" w:rsidRDefault="007D74D1" w:rsidP="007D74D1">
      <w:pPr>
        <w:jc w:val="center"/>
        <w:rPr>
          <w:rFonts w:ascii="Times New Roman" w:hAnsi="Times New Roman" w:cs="Times New Roman"/>
          <w:b/>
          <w:bCs/>
          <w:sz w:val="28"/>
          <w:szCs w:val="28"/>
        </w:rPr>
      </w:pPr>
      <w:r w:rsidRPr="007D74D1">
        <w:rPr>
          <w:rFonts w:ascii="Times New Roman" w:hAnsi="Times New Roman" w:cs="Times New Roman"/>
          <w:b/>
          <w:bCs/>
          <w:sz w:val="28"/>
          <w:szCs w:val="28"/>
        </w:rPr>
        <w:t xml:space="preserve">«Муниципальное хозяйство муниципального образования «Город Кедровый» </w:t>
      </w:r>
    </w:p>
    <w:p w:rsidR="007D74D1" w:rsidRPr="007D74D1" w:rsidRDefault="007D74D1" w:rsidP="007D74D1">
      <w:pPr>
        <w:jc w:val="center"/>
        <w:rPr>
          <w:rFonts w:ascii="Times New Roman" w:hAnsi="Times New Roman" w:cs="Times New Roman"/>
          <w:b/>
          <w:bCs/>
          <w:sz w:val="28"/>
          <w:szCs w:val="28"/>
        </w:rPr>
      </w:pPr>
      <w:r w:rsidRPr="007D74D1">
        <w:rPr>
          <w:rFonts w:ascii="Times New Roman" w:hAnsi="Times New Roman" w:cs="Times New Roman"/>
          <w:b/>
          <w:bCs/>
          <w:sz w:val="28"/>
          <w:szCs w:val="28"/>
        </w:rPr>
        <w:t>на 2015-20</w:t>
      </w:r>
      <w:r w:rsidR="00DD7DF5">
        <w:rPr>
          <w:rFonts w:ascii="Times New Roman" w:hAnsi="Times New Roman" w:cs="Times New Roman"/>
          <w:b/>
          <w:bCs/>
          <w:sz w:val="28"/>
          <w:szCs w:val="28"/>
        </w:rPr>
        <w:t>20</w:t>
      </w:r>
      <w:r w:rsidRPr="007D74D1">
        <w:rPr>
          <w:rFonts w:ascii="Times New Roman" w:hAnsi="Times New Roman" w:cs="Times New Roman"/>
          <w:b/>
          <w:bCs/>
          <w:sz w:val="28"/>
          <w:szCs w:val="28"/>
        </w:rPr>
        <w:t xml:space="preserve"> годы»</w:t>
      </w:r>
    </w:p>
    <w:p w:rsidR="007D74D1" w:rsidRPr="007D74D1" w:rsidRDefault="007D74D1" w:rsidP="007D74D1">
      <w:pPr>
        <w:jc w:val="center"/>
        <w:rPr>
          <w:b/>
          <w:bCs/>
        </w:rPr>
      </w:pPr>
    </w:p>
    <w:p w:rsidR="007D74D1" w:rsidRPr="007D74D1" w:rsidRDefault="007D74D1" w:rsidP="007D74D1">
      <w:pPr>
        <w:jc w:val="center"/>
        <w:outlineLvl w:val="0"/>
        <w:rPr>
          <w:rFonts w:ascii="Times New Roman" w:hAnsi="Times New Roman" w:cs="Times New Roman"/>
          <w:b/>
          <w:bCs/>
          <w:sz w:val="24"/>
          <w:szCs w:val="24"/>
        </w:rPr>
      </w:pPr>
      <w:r w:rsidRPr="007D74D1">
        <w:rPr>
          <w:rFonts w:ascii="Times New Roman" w:hAnsi="Times New Roman" w:cs="Times New Roman"/>
          <w:b/>
          <w:bCs/>
          <w:sz w:val="24"/>
          <w:szCs w:val="24"/>
        </w:rPr>
        <w:t>Паспорт программы</w:t>
      </w:r>
    </w:p>
    <w:p w:rsidR="007D74D1" w:rsidRPr="007D74D1" w:rsidRDefault="007D74D1" w:rsidP="007D74D1">
      <w:pPr>
        <w:jc w:val="right"/>
        <w:rPr>
          <w:rFonts w:ascii="Times New Roman" w:hAnsi="Times New Roman" w:cs="Times New Roman"/>
          <w:b/>
          <w:bCs/>
          <w:sz w:val="24"/>
          <w:szCs w:val="24"/>
        </w:rPr>
      </w:pPr>
      <w:r w:rsidRPr="007D74D1">
        <w:rPr>
          <w:rFonts w:ascii="Times New Roman" w:hAnsi="Times New Roman" w:cs="Times New Roman"/>
          <w:b/>
          <w:bCs/>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3"/>
        <w:gridCol w:w="7615"/>
      </w:tblGrid>
      <w:tr w:rsidR="007D74D1" w:rsidRPr="007D74D1" w:rsidTr="00944DB7">
        <w:trPr>
          <w:trHeight w:val="925"/>
        </w:trPr>
        <w:tc>
          <w:tcPr>
            <w:tcW w:w="2777" w:type="dxa"/>
            <w:vAlign w:val="center"/>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noProof/>
                <w:sz w:val="24"/>
                <w:szCs w:val="24"/>
              </w:rPr>
              <w:t>1)Наименование программы</w:t>
            </w:r>
          </w:p>
        </w:tc>
        <w:tc>
          <w:tcPr>
            <w:tcW w:w="6794" w:type="dxa"/>
            <w:vAlign w:val="center"/>
          </w:tcPr>
          <w:p w:rsidR="007D74D1" w:rsidRPr="007D74D1" w:rsidRDefault="007D74D1" w:rsidP="00DD7DF5">
            <w:pPr>
              <w:jc w:val="both"/>
              <w:rPr>
                <w:rFonts w:ascii="Times New Roman" w:hAnsi="Times New Roman" w:cs="Times New Roman"/>
                <w:bCs/>
                <w:sz w:val="24"/>
                <w:szCs w:val="24"/>
              </w:rPr>
            </w:pPr>
            <w:r w:rsidRPr="007D74D1">
              <w:rPr>
                <w:rFonts w:ascii="Times New Roman" w:hAnsi="Times New Roman" w:cs="Times New Roman"/>
                <w:bCs/>
                <w:sz w:val="24"/>
                <w:szCs w:val="24"/>
              </w:rPr>
              <w:t>«Муниципальное хозяйство муниципального образования «Город Кедровый» на 2015-20</w:t>
            </w:r>
            <w:r w:rsidR="00DD7DF5">
              <w:rPr>
                <w:rFonts w:ascii="Times New Roman" w:hAnsi="Times New Roman" w:cs="Times New Roman"/>
                <w:bCs/>
                <w:sz w:val="24"/>
                <w:szCs w:val="24"/>
              </w:rPr>
              <w:t>20</w:t>
            </w:r>
            <w:r w:rsidRPr="007D74D1">
              <w:rPr>
                <w:rFonts w:ascii="Times New Roman" w:hAnsi="Times New Roman" w:cs="Times New Roman"/>
                <w:bCs/>
                <w:sz w:val="24"/>
                <w:szCs w:val="24"/>
              </w:rPr>
              <w:t xml:space="preserve"> годы»</w:t>
            </w:r>
          </w:p>
        </w:tc>
      </w:tr>
      <w:tr w:rsidR="007D74D1" w:rsidRPr="007D74D1" w:rsidTr="00944DB7">
        <w:trPr>
          <w:trHeight w:val="667"/>
        </w:trPr>
        <w:tc>
          <w:tcPr>
            <w:tcW w:w="2777" w:type="dxa"/>
            <w:vAlign w:val="center"/>
          </w:tcPr>
          <w:p w:rsidR="007D74D1" w:rsidRPr="007D74D1" w:rsidRDefault="007D74D1" w:rsidP="007D74D1">
            <w:pPr>
              <w:rPr>
                <w:rFonts w:ascii="Times New Roman" w:hAnsi="Times New Roman" w:cs="Times New Roman"/>
                <w:noProof/>
                <w:sz w:val="24"/>
                <w:szCs w:val="24"/>
              </w:rPr>
            </w:pPr>
            <w:r w:rsidRPr="007D74D1">
              <w:rPr>
                <w:rFonts w:ascii="Times New Roman" w:hAnsi="Times New Roman" w:cs="Times New Roman"/>
                <w:noProof/>
                <w:sz w:val="24"/>
                <w:szCs w:val="24"/>
              </w:rPr>
              <w:t>2)Подпрограммы</w:t>
            </w:r>
          </w:p>
        </w:tc>
        <w:tc>
          <w:tcPr>
            <w:tcW w:w="6794" w:type="dxa"/>
            <w:vAlign w:val="center"/>
          </w:tcPr>
          <w:p w:rsidR="007D74D1" w:rsidRPr="007D74D1" w:rsidRDefault="007D74D1" w:rsidP="007D74D1">
            <w:pPr>
              <w:jc w:val="both"/>
              <w:rPr>
                <w:rFonts w:ascii="Times New Roman" w:hAnsi="Times New Roman" w:cs="Times New Roman"/>
                <w:bCs/>
                <w:sz w:val="24"/>
                <w:szCs w:val="24"/>
              </w:rPr>
            </w:pPr>
            <w:r w:rsidRPr="007D74D1">
              <w:rPr>
                <w:rFonts w:ascii="Times New Roman" w:hAnsi="Times New Roman" w:cs="Times New Roman"/>
                <w:bCs/>
                <w:sz w:val="24"/>
                <w:szCs w:val="24"/>
              </w:rPr>
              <w:t>1</w:t>
            </w:r>
            <w:r w:rsidR="00A57C4C">
              <w:rPr>
                <w:rFonts w:ascii="Times New Roman" w:hAnsi="Times New Roman" w:cs="Times New Roman"/>
                <w:bCs/>
                <w:sz w:val="24"/>
                <w:szCs w:val="24"/>
              </w:rPr>
              <w:t>.</w:t>
            </w:r>
            <w:r w:rsidRPr="007D74D1">
              <w:rPr>
                <w:rFonts w:ascii="Times New Roman" w:hAnsi="Times New Roman" w:cs="Times New Roman"/>
                <w:bCs/>
                <w:sz w:val="24"/>
                <w:szCs w:val="24"/>
              </w:rPr>
              <w:t xml:space="preserve"> </w:t>
            </w:r>
            <w:r w:rsidRPr="007D74D1">
              <w:rPr>
                <w:rFonts w:ascii="Times New Roman" w:hAnsi="Times New Roman" w:cs="Times New Roman"/>
                <w:sz w:val="24"/>
                <w:szCs w:val="24"/>
              </w:rPr>
              <w:t>«Содержание и развитие жилищного хозяйства».</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2</w:t>
            </w:r>
            <w:r w:rsidR="00A57C4C">
              <w:rPr>
                <w:rFonts w:ascii="Times New Roman" w:hAnsi="Times New Roman" w:cs="Times New Roman"/>
                <w:sz w:val="24"/>
                <w:szCs w:val="24"/>
              </w:rPr>
              <w:t>.</w:t>
            </w:r>
            <w:r w:rsidRPr="007D74D1">
              <w:rPr>
                <w:rFonts w:ascii="Times New Roman" w:hAnsi="Times New Roman" w:cs="Times New Roman"/>
                <w:sz w:val="24"/>
                <w:szCs w:val="24"/>
              </w:rPr>
              <w:t xml:space="preserve"> «Содержание и развитие коммунальной инфраструктуры».</w:t>
            </w:r>
          </w:p>
          <w:p w:rsidR="007D74D1" w:rsidRPr="007D74D1" w:rsidRDefault="00A57C4C" w:rsidP="007D74D1">
            <w:pPr>
              <w:jc w:val="both"/>
              <w:rPr>
                <w:rFonts w:ascii="Times New Roman" w:hAnsi="Times New Roman" w:cs="Times New Roman"/>
                <w:sz w:val="24"/>
                <w:szCs w:val="24"/>
              </w:rPr>
            </w:pPr>
            <w:r>
              <w:rPr>
                <w:rFonts w:ascii="Times New Roman" w:hAnsi="Times New Roman" w:cs="Times New Roman"/>
                <w:sz w:val="24"/>
                <w:szCs w:val="24"/>
              </w:rPr>
              <w:t xml:space="preserve">3. </w:t>
            </w:r>
            <w:r w:rsidR="007D74D1" w:rsidRPr="007D74D1">
              <w:rPr>
                <w:rFonts w:ascii="Times New Roman" w:hAnsi="Times New Roman" w:cs="Times New Roman"/>
                <w:sz w:val="24"/>
                <w:szCs w:val="24"/>
              </w:rPr>
              <w:t>«Территориальное развитие, благоустройство и охрана окружающей среды муниципального образования «Город Кедровый».</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4</w:t>
            </w:r>
            <w:r w:rsidR="00A57C4C">
              <w:rPr>
                <w:rFonts w:ascii="Times New Roman" w:hAnsi="Times New Roman" w:cs="Times New Roman"/>
                <w:sz w:val="24"/>
                <w:szCs w:val="24"/>
              </w:rPr>
              <w:t>.</w:t>
            </w:r>
            <w:r w:rsidRPr="007D74D1">
              <w:rPr>
                <w:rFonts w:ascii="Times New Roman" w:hAnsi="Times New Roman" w:cs="Times New Roman"/>
                <w:sz w:val="24"/>
                <w:szCs w:val="24"/>
              </w:rPr>
              <w:t xml:space="preserve"> «Дорожное хозяйство муниципального образования «Город Кедровый»</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5</w:t>
            </w:r>
            <w:r w:rsidR="00A57C4C">
              <w:rPr>
                <w:rFonts w:ascii="Times New Roman" w:hAnsi="Times New Roman" w:cs="Times New Roman"/>
                <w:sz w:val="24"/>
                <w:szCs w:val="24"/>
              </w:rPr>
              <w:t>.</w:t>
            </w:r>
            <w:r w:rsidRPr="007D74D1">
              <w:rPr>
                <w:rFonts w:ascii="Times New Roman" w:hAnsi="Times New Roman" w:cs="Times New Roman"/>
                <w:sz w:val="24"/>
                <w:szCs w:val="24"/>
              </w:rPr>
              <w:t xml:space="preserve"> «Управление собственностью муниципального образования «Город Кедровый»</w:t>
            </w:r>
          </w:p>
          <w:p w:rsid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6</w:t>
            </w:r>
            <w:r w:rsidR="00A57C4C">
              <w:rPr>
                <w:rFonts w:ascii="Times New Roman" w:hAnsi="Times New Roman" w:cs="Times New Roman"/>
                <w:sz w:val="24"/>
                <w:szCs w:val="24"/>
              </w:rPr>
              <w:t>.</w:t>
            </w:r>
            <w:r w:rsidRPr="007D74D1">
              <w:rPr>
                <w:rFonts w:ascii="Times New Roman" w:hAnsi="Times New Roman" w:cs="Times New Roman"/>
                <w:sz w:val="24"/>
                <w:szCs w:val="24"/>
              </w:rPr>
              <w:t xml:space="preserve"> «Устойчивое развитие сельских территорий муниципального образования «Город Кедровый»</w:t>
            </w:r>
          </w:p>
          <w:p w:rsidR="00A57C4C" w:rsidRPr="007D74D1" w:rsidRDefault="00A57C4C" w:rsidP="007D74D1">
            <w:pPr>
              <w:jc w:val="both"/>
              <w:rPr>
                <w:rFonts w:ascii="Times New Roman" w:hAnsi="Times New Roman" w:cs="Times New Roman"/>
                <w:sz w:val="24"/>
                <w:szCs w:val="24"/>
              </w:rPr>
            </w:pPr>
            <w:r>
              <w:rPr>
                <w:rFonts w:ascii="Times New Roman" w:hAnsi="Times New Roman" w:cs="Times New Roman"/>
                <w:sz w:val="24"/>
                <w:szCs w:val="24"/>
              </w:rPr>
              <w:t>7. «Формирование современной городской среды муниципального образования «Город Кедровый»</w:t>
            </w:r>
          </w:p>
        </w:tc>
      </w:tr>
      <w:tr w:rsidR="007D74D1" w:rsidRPr="007D74D1" w:rsidTr="00944DB7">
        <w:trPr>
          <w:trHeight w:val="667"/>
        </w:trPr>
        <w:tc>
          <w:tcPr>
            <w:tcW w:w="2777" w:type="dxa"/>
          </w:tcPr>
          <w:p w:rsidR="007D74D1" w:rsidRPr="007D74D1" w:rsidRDefault="00B042E7"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3) Координатор</w:t>
            </w:r>
          </w:p>
        </w:tc>
        <w:tc>
          <w:tcPr>
            <w:tcW w:w="6794"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Первый заместитель мэра города Кедрового</w:t>
            </w:r>
          </w:p>
        </w:tc>
      </w:tr>
      <w:tr w:rsidR="007D74D1" w:rsidRPr="007D74D1" w:rsidTr="00944DB7">
        <w:trPr>
          <w:trHeight w:val="667"/>
        </w:trPr>
        <w:tc>
          <w:tcPr>
            <w:tcW w:w="2777"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4) Ответственный</w:t>
            </w:r>
            <w:r w:rsidR="007D74D1" w:rsidRPr="007D74D1">
              <w:rPr>
                <w:rFonts w:ascii="Times New Roman" w:hAnsi="Times New Roman" w:cs="Times New Roman"/>
                <w:sz w:val="24"/>
                <w:szCs w:val="24"/>
              </w:rPr>
              <w:t xml:space="preserve"> исполнитель </w:t>
            </w:r>
          </w:p>
        </w:tc>
        <w:tc>
          <w:tcPr>
            <w:tcW w:w="6794"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noProof/>
                <w:sz w:val="24"/>
                <w:szCs w:val="24"/>
                <w:lang w:eastAsia="en-US"/>
              </w:rPr>
              <w:t>Администрация города Кедрового (Отдел по управлению муниципальной собственностью администрации города Кедрового)</w:t>
            </w:r>
          </w:p>
        </w:tc>
      </w:tr>
      <w:tr w:rsidR="007D74D1" w:rsidRPr="007D74D1" w:rsidTr="00944DB7">
        <w:trPr>
          <w:trHeight w:val="667"/>
        </w:trPr>
        <w:tc>
          <w:tcPr>
            <w:tcW w:w="2777"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5) Соисполнители</w:t>
            </w:r>
            <w:r w:rsidR="007D74D1" w:rsidRPr="007D74D1">
              <w:rPr>
                <w:rFonts w:ascii="Times New Roman" w:hAnsi="Times New Roman" w:cs="Times New Roman"/>
                <w:sz w:val="24"/>
                <w:szCs w:val="24"/>
              </w:rPr>
              <w:t xml:space="preserve"> </w:t>
            </w:r>
          </w:p>
        </w:tc>
        <w:tc>
          <w:tcPr>
            <w:tcW w:w="6794"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Муниципальное учреждение «Культура»;</w:t>
            </w:r>
          </w:p>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Отдел образования города Кедрового;</w:t>
            </w:r>
          </w:p>
          <w:p w:rsidR="007D74D1" w:rsidRPr="007D74D1" w:rsidRDefault="007D74D1" w:rsidP="007D74D1">
            <w:pPr>
              <w:widowControl/>
              <w:autoSpaceDE/>
              <w:autoSpaceDN/>
              <w:adjustRightInd/>
              <w:rPr>
                <w:rFonts w:ascii="Times New Roman" w:hAnsi="Times New Roman" w:cs="Times New Roman"/>
                <w:sz w:val="24"/>
                <w:szCs w:val="24"/>
                <w:lang w:eastAsia="en-US"/>
              </w:rPr>
            </w:pPr>
            <w:r w:rsidRPr="007D74D1">
              <w:rPr>
                <w:rFonts w:ascii="Times New Roman" w:hAnsi="Times New Roman" w:cs="Times New Roman"/>
                <w:sz w:val="24"/>
                <w:szCs w:val="24"/>
                <w:lang w:eastAsia="en-US"/>
              </w:rPr>
              <w:t>МУ «Кедровская ЦБС»;</w:t>
            </w:r>
          </w:p>
          <w:p w:rsidR="00324716"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Отдел финансов и экономики</w:t>
            </w:r>
            <w:r w:rsidR="00324716">
              <w:rPr>
                <w:rFonts w:ascii="Times New Roman" w:hAnsi="Times New Roman" w:cs="Times New Roman"/>
                <w:bCs/>
                <w:sz w:val="24"/>
                <w:szCs w:val="24"/>
                <w:lang w:eastAsia="en-US"/>
              </w:rPr>
              <w:t>;</w:t>
            </w:r>
          </w:p>
          <w:p w:rsidR="00324716" w:rsidRDefault="00324716" w:rsidP="007D74D1">
            <w:pPr>
              <w:widowControl/>
              <w:autoSpaceDE/>
              <w:autoSpaceDN/>
              <w:adjustRightInd/>
              <w:rPr>
                <w:rFonts w:ascii="Times New Roman" w:hAnsi="Times New Roman" w:cs="Times New Roman"/>
                <w:bCs/>
                <w:sz w:val="24"/>
                <w:szCs w:val="24"/>
                <w:lang w:eastAsia="en-US"/>
              </w:rPr>
            </w:pPr>
            <w:r>
              <w:rPr>
                <w:rFonts w:ascii="Times New Roman" w:hAnsi="Times New Roman" w:cs="Times New Roman"/>
                <w:bCs/>
                <w:sz w:val="24"/>
                <w:szCs w:val="24"/>
                <w:lang w:eastAsia="en-US"/>
              </w:rPr>
              <w:t>Товарищества собственников жилья;</w:t>
            </w:r>
          </w:p>
          <w:p w:rsidR="00324716" w:rsidRDefault="00324716" w:rsidP="007D74D1">
            <w:pPr>
              <w:widowControl/>
              <w:autoSpaceDE/>
              <w:autoSpaceDN/>
              <w:adjustRightInd/>
              <w:rPr>
                <w:rFonts w:ascii="Times New Roman" w:hAnsi="Times New Roman" w:cs="Times New Roman"/>
                <w:bCs/>
                <w:sz w:val="24"/>
                <w:szCs w:val="24"/>
                <w:lang w:eastAsia="en-US"/>
              </w:rPr>
            </w:pPr>
            <w:r>
              <w:rPr>
                <w:rFonts w:ascii="Times New Roman" w:hAnsi="Times New Roman" w:cs="Times New Roman"/>
                <w:bCs/>
                <w:sz w:val="24"/>
                <w:szCs w:val="24"/>
                <w:lang w:eastAsia="en-US"/>
              </w:rPr>
              <w:t>Управляющие организации;</w:t>
            </w:r>
          </w:p>
          <w:p w:rsidR="007D74D1" w:rsidRPr="007D74D1" w:rsidRDefault="00324716" w:rsidP="007D74D1">
            <w:pPr>
              <w:widowControl/>
              <w:autoSpaceDE/>
              <w:autoSpaceDN/>
              <w:adjustRightInd/>
              <w:rPr>
                <w:rFonts w:ascii="Times New Roman" w:hAnsi="Times New Roman" w:cs="Times New Roman"/>
                <w:bCs/>
                <w:sz w:val="24"/>
                <w:szCs w:val="24"/>
                <w:lang w:eastAsia="en-US"/>
              </w:rPr>
            </w:pPr>
            <w:r>
              <w:rPr>
                <w:rFonts w:ascii="Times New Roman" w:hAnsi="Times New Roman" w:cs="Times New Roman"/>
                <w:bCs/>
                <w:sz w:val="24"/>
                <w:szCs w:val="24"/>
                <w:lang w:eastAsia="en-US"/>
              </w:rPr>
              <w:t>Общественные организации</w:t>
            </w:r>
            <w:r w:rsidR="007D74D1" w:rsidRPr="007D74D1">
              <w:rPr>
                <w:rFonts w:ascii="Times New Roman" w:hAnsi="Times New Roman" w:cs="Times New Roman"/>
                <w:bCs/>
                <w:sz w:val="24"/>
                <w:szCs w:val="24"/>
                <w:lang w:eastAsia="en-US"/>
              </w:rPr>
              <w:t>.</w:t>
            </w:r>
          </w:p>
        </w:tc>
      </w:tr>
      <w:tr w:rsidR="007D74D1" w:rsidRPr="007D74D1" w:rsidTr="00944DB7">
        <w:trPr>
          <w:trHeight w:val="419"/>
        </w:trPr>
        <w:tc>
          <w:tcPr>
            <w:tcW w:w="2777"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noProof/>
                <w:sz w:val="24"/>
                <w:szCs w:val="24"/>
              </w:rPr>
              <w:t>6)Цель программы</w:t>
            </w:r>
          </w:p>
        </w:tc>
        <w:tc>
          <w:tcPr>
            <w:tcW w:w="6794"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bCs/>
                <w:sz w:val="24"/>
                <w:szCs w:val="24"/>
              </w:rPr>
              <w:t>Развитие городского хозяйства и территории в целях обеспечения комфортных условий проживания для граждан</w:t>
            </w:r>
            <w:r w:rsidR="00324716">
              <w:rPr>
                <w:rFonts w:ascii="Times New Roman" w:hAnsi="Times New Roman" w:cs="Times New Roman"/>
                <w:bCs/>
                <w:sz w:val="24"/>
                <w:szCs w:val="24"/>
              </w:rPr>
              <w:t>. Повышение благоустройства территории муниципального образования «Город Кедровый»</w:t>
            </w:r>
            <w:r w:rsidRPr="007D74D1">
              <w:rPr>
                <w:rFonts w:ascii="Times New Roman" w:hAnsi="Times New Roman" w:cs="Times New Roman"/>
                <w:bCs/>
                <w:sz w:val="24"/>
                <w:szCs w:val="24"/>
              </w:rPr>
              <w:t xml:space="preserve"> </w:t>
            </w:r>
          </w:p>
        </w:tc>
      </w:tr>
      <w:tr w:rsidR="007D74D1" w:rsidRPr="007D74D1" w:rsidTr="00944DB7">
        <w:trPr>
          <w:trHeight w:val="743"/>
        </w:trPr>
        <w:tc>
          <w:tcPr>
            <w:tcW w:w="2777" w:type="dxa"/>
          </w:tcPr>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t>7)Основные задачи программы</w:t>
            </w:r>
          </w:p>
        </w:tc>
        <w:tc>
          <w:tcPr>
            <w:tcW w:w="6794" w:type="dxa"/>
          </w:tcPr>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t>Основными задачами программы являются:</w:t>
            </w:r>
          </w:p>
          <w:p w:rsidR="007D74D1" w:rsidRPr="007D74D1" w:rsidRDefault="007D74D1" w:rsidP="004E03B5">
            <w:pPr>
              <w:widowControl/>
              <w:numPr>
                <w:ilvl w:val="0"/>
                <w:numId w:val="11"/>
              </w:numPr>
              <w:tabs>
                <w:tab w:val="num" w:pos="0"/>
                <w:tab w:val="left" w:pos="328"/>
                <w:tab w:val="num" w:pos="1980"/>
              </w:tabs>
              <w:autoSpaceDE/>
              <w:autoSpaceDN/>
              <w:adjustRightInd/>
              <w:ind w:left="0" w:firstLine="0"/>
              <w:jc w:val="both"/>
              <w:rPr>
                <w:rFonts w:ascii="Times New Roman" w:hAnsi="Times New Roman" w:cs="Times New Roman"/>
                <w:sz w:val="24"/>
                <w:szCs w:val="24"/>
              </w:rPr>
            </w:pPr>
            <w:r w:rsidRPr="007D74D1">
              <w:rPr>
                <w:rFonts w:ascii="Times New Roman" w:hAnsi="Times New Roman" w:cs="Times New Roman"/>
                <w:sz w:val="24"/>
                <w:szCs w:val="24"/>
              </w:rPr>
              <w:t>Создание безопасных и благоприятных условий проживания граждан в жилых домах на территории муниципального образования.</w:t>
            </w:r>
          </w:p>
          <w:p w:rsidR="007D74D1" w:rsidRPr="007D74D1" w:rsidRDefault="007D74D1" w:rsidP="004E03B5">
            <w:pPr>
              <w:widowControl/>
              <w:numPr>
                <w:ilvl w:val="0"/>
                <w:numId w:val="11"/>
              </w:numPr>
              <w:tabs>
                <w:tab w:val="num" w:pos="0"/>
                <w:tab w:val="left" w:pos="328"/>
                <w:tab w:val="num" w:pos="1980"/>
              </w:tabs>
              <w:autoSpaceDE/>
              <w:autoSpaceDN/>
              <w:adjustRightInd/>
              <w:ind w:left="0" w:firstLine="0"/>
              <w:jc w:val="both"/>
              <w:rPr>
                <w:rFonts w:ascii="Times New Roman" w:hAnsi="Times New Roman" w:cs="Times New Roman"/>
                <w:sz w:val="24"/>
                <w:szCs w:val="24"/>
              </w:rPr>
            </w:pPr>
            <w:r w:rsidRPr="007D74D1">
              <w:rPr>
                <w:rFonts w:ascii="Times New Roman" w:hAnsi="Times New Roman" w:cs="Times New Roman"/>
                <w:sz w:val="24"/>
                <w:szCs w:val="24"/>
              </w:rPr>
              <w:t>Организация в границах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7D74D1" w:rsidRPr="007D74D1" w:rsidRDefault="007D74D1" w:rsidP="004E03B5">
            <w:pPr>
              <w:widowControl/>
              <w:numPr>
                <w:ilvl w:val="0"/>
                <w:numId w:val="11"/>
              </w:numPr>
              <w:tabs>
                <w:tab w:val="num" w:pos="0"/>
                <w:tab w:val="left" w:pos="328"/>
                <w:tab w:val="num" w:pos="1980"/>
              </w:tabs>
              <w:autoSpaceDE/>
              <w:autoSpaceDN/>
              <w:adjustRightInd/>
              <w:ind w:left="0" w:firstLine="0"/>
              <w:jc w:val="both"/>
              <w:rPr>
                <w:rFonts w:ascii="Times New Roman" w:hAnsi="Times New Roman" w:cs="Times New Roman"/>
                <w:sz w:val="24"/>
                <w:szCs w:val="24"/>
              </w:rPr>
            </w:pPr>
            <w:r w:rsidRPr="007D74D1">
              <w:rPr>
                <w:rFonts w:ascii="Times New Roman" w:hAnsi="Times New Roman" w:cs="Times New Roman"/>
                <w:sz w:val="24"/>
                <w:szCs w:val="24"/>
              </w:rPr>
              <w:t>Территориальное развитие и организация мероприятий по благоустройству и охране окружающей среды в границах городского округа.</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lastRenderedPageBreak/>
              <w:t>4. Организация дорожной деятельности в отношении автомобильных дорог местного значения в границах городского округа.</w:t>
            </w:r>
          </w:p>
          <w:p w:rsidR="007D74D1" w:rsidRPr="007D74D1" w:rsidRDefault="007D74D1" w:rsidP="007D74D1">
            <w:pPr>
              <w:widowControl/>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5 Владение, пользование и распоряжение имуществом, находящимся в муниципальной собственности городского округа.</w:t>
            </w:r>
          </w:p>
          <w:p w:rsidR="007D74D1" w:rsidRDefault="007D74D1" w:rsidP="007D74D1">
            <w:pPr>
              <w:widowControl/>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6. Создание комфортных условий проживания в сельской местности</w:t>
            </w:r>
          </w:p>
          <w:p w:rsidR="00324716" w:rsidRDefault="00324716" w:rsidP="007D74D1">
            <w:pPr>
              <w:widowControl/>
              <w:jc w:val="both"/>
              <w:rPr>
                <w:rFonts w:ascii="Times New Roman" w:hAnsi="Times New Roman" w:cs="Times New Roman"/>
                <w:color w:val="000000"/>
                <w:sz w:val="24"/>
                <w:szCs w:val="24"/>
              </w:rPr>
            </w:pPr>
            <w:r>
              <w:rPr>
                <w:rFonts w:ascii="Times New Roman" w:hAnsi="Times New Roman" w:cs="Times New Roman"/>
                <w:color w:val="000000"/>
                <w:sz w:val="24"/>
                <w:szCs w:val="24"/>
              </w:rPr>
              <w:t>7. Повышение уровня благоустройства дворовых территорий муниципального образования «Город Кедровый».</w:t>
            </w:r>
          </w:p>
          <w:p w:rsidR="00324716" w:rsidRDefault="00324716" w:rsidP="007D74D1">
            <w:pPr>
              <w:widowControl/>
              <w:jc w:val="both"/>
              <w:rPr>
                <w:rFonts w:ascii="Times New Roman" w:hAnsi="Times New Roman" w:cs="Times New Roman"/>
                <w:color w:val="000000"/>
                <w:sz w:val="24"/>
                <w:szCs w:val="24"/>
              </w:rPr>
            </w:pPr>
            <w:r>
              <w:rPr>
                <w:rFonts w:ascii="Times New Roman" w:hAnsi="Times New Roman" w:cs="Times New Roman"/>
                <w:color w:val="000000"/>
                <w:sz w:val="24"/>
                <w:szCs w:val="24"/>
              </w:rPr>
              <w:t>8. Повышение уровня благоустройства общественных территорий муниципального образования «Город Кедровый».</w:t>
            </w:r>
          </w:p>
          <w:p w:rsidR="00324716" w:rsidRPr="007D74D1" w:rsidRDefault="00324716" w:rsidP="007D74D1">
            <w:pPr>
              <w:widowControl/>
              <w:jc w:val="both"/>
              <w:rPr>
                <w:rFonts w:ascii="Times New Roman" w:hAnsi="Times New Roman" w:cs="Times New Roman"/>
                <w:color w:val="000000"/>
                <w:sz w:val="24"/>
                <w:szCs w:val="24"/>
              </w:rPr>
            </w:pPr>
            <w:r>
              <w:rPr>
                <w:rFonts w:ascii="Times New Roman" w:hAnsi="Times New Roman" w:cs="Times New Roman"/>
                <w:color w:val="000000"/>
                <w:sz w:val="24"/>
                <w:szCs w:val="24"/>
              </w:rPr>
              <w:t>9.Повешение уровня вовлеченности граждан, организаций в реализацию мероприятий по благоустройству территорий муниципального образования «Город Кедровый».</w:t>
            </w:r>
          </w:p>
        </w:tc>
      </w:tr>
      <w:tr w:rsidR="007D74D1" w:rsidRPr="007D74D1" w:rsidTr="00944DB7">
        <w:trPr>
          <w:trHeight w:val="743"/>
        </w:trPr>
        <w:tc>
          <w:tcPr>
            <w:tcW w:w="2777" w:type="dxa"/>
          </w:tcPr>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lastRenderedPageBreak/>
              <w:t>8)Целевые показатели (индикаторы)</w:t>
            </w:r>
          </w:p>
        </w:tc>
        <w:tc>
          <w:tcPr>
            <w:tcW w:w="6794" w:type="dxa"/>
          </w:tcPr>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color w:val="000000"/>
                <w:sz w:val="24"/>
                <w:szCs w:val="24"/>
              </w:rPr>
              <w:t>Обеспеченность жильем 1 жителя, м</w:t>
            </w:r>
            <w:r w:rsidRPr="007D74D1">
              <w:rPr>
                <w:rFonts w:ascii="Times New Roman" w:hAnsi="Times New Roman" w:cs="Times New Roman"/>
                <w:color w:val="000000"/>
                <w:sz w:val="24"/>
                <w:szCs w:val="24"/>
                <w:vertAlign w:val="superscript"/>
              </w:rPr>
              <w:t xml:space="preserve">2 </w:t>
            </w:r>
            <w:r w:rsidRPr="007D74D1">
              <w:rPr>
                <w:rFonts w:ascii="Times New Roman" w:hAnsi="Times New Roman" w:cs="Times New Roman"/>
                <w:color w:val="000000"/>
                <w:sz w:val="24"/>
                <w:szCs w:val="24"/>
              </w:rPr>
              <w:t>(или у</w:t>
            </w:r>
            <w:r w:rsidRPr="007D74D1">
              <w:rPr>
                <w:rFonts w:ascii="Times New Roman" w:hAnsi="Times New Roman" w:cs="Times New Roman"/>
                <w:sz w:val="24"/>
                <w:szCs w:val="24"/>
              </w:rPr>
              <w:t>ровень обеспеченности жильем населения, кв.м. на человека (на конец года)</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color w:val="000000"/>
                <w:sz w:val="24"/>
                <w:szCs w:val="24"/>
              </w:rPr>
              <w:t>Площадь капитально отремонтированных жилых домов на одного жителя, тыс. м</w:t>
            </w:r>
            <w:r w:rsidRPr="007D74D1">
              <w:rPr>
                <w:rFonts w:ascii="Times New Roman" w:hAnsi="Times New Roman" w:cs="Times New Roman"/>
                <w:color w:val="000000"/>
                <w:sz w:val="24"/>
                <w:szCs w:val="24"/>
                <w:vertAlign w:val="superscript"/>
              </w:rPr>
              <w:t>2</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Доля ветхого и аварийного жилья в общем жилом фонде, %</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Объем вводимого жилья, кв.м.</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Уровень благоустройства жилого фонда, %</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 %</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Площадь земельных участков, предоставленных для строительства в расчете на 10 тыс. человек населения, га</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кв.м.</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sz w:val="24"/>
                <w:szCs w:val="24"/>
              </w:rPr>
              <w:t>Объем не завершенного в установленные сроки строительства, осуществляемого за счет средств бюджета городского округа, тыс.руб.</w:t>
            </w:r>
            <w:r w:rsidRPr="007D74D1">
              <w:rPr>
                <w:rFonts w:ascii="Times New Roman" w:hAnsi="Times New Roman" w:cs="Times New Roman"/>
                <w:bCs/>
                <w:sz w:val="24"/>
                <w:szCs w:val="24"/>
              </w:rPr>
              <w:t xml:space="preserve"> </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Удовлетворенность населения жилищно-коммунальными услугами, процентов.</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Износ сетей инженерных коммуникаций, процентов.</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Количество аварийных ситуаций на сетях инженерных коммуникаций, единиц.</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Доля ликвидированных несанкционированных свалок от общего числа несанкционированных свалок, процент.</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Количество обоснованных жалоб населения по вопросам благоустройства, озеленения, уличного освещения, организации и содержания мест захоронения.</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Доля протяженности территорий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процентов</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 xml:space="preserve">Доля населения, проживающего в населенных пунктах, не имеющих регулярного автобусного и (или) железнодорожного сообщения с </w:t>
            </w:r>
            <w:r w:rsidRPr="007D74D1">
              <w:rPr>
                <w:rFonts w:ascii="Times New Roman" w:hAnsi="Times New Roman" w:cs="Times New Roman"/>
                <w:bCs/>
                <w:sz w:val="24"/>
                <w:szCs w:val="24"/>
              </w:rPr>
              <w:lastRenderedPageBreak/>
              <w:t>административным центром городского округа (муниципального района), в общей численности населения городского округа (муниципального образования), процентов.</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 xml:space="preserve">Удовлетворенность населения качеством автомобильных дорог, процент </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Удовлетворенность населения качеством транспортным обслуживанием, процент</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 xml:space="preserve">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процентов. </w:t>
            </w:r>
          </w:p>
          <w:p w:rsidR="007D74D1" w:rsidRPr="007D74D1" w:rsidRDefault="007D74D1" w:rsidP="007D74D1">
            <w:pPr>
              <w:keepNext/>
              <w:tabs>
                <w:tab w:val="left" w:pos="317"/>
              </w:tabs>
              <w:spacing w:before="60" w:after="60"/>
              <w:ind w:right="-85"/>
              <w:jc w:val="both"/>
              <w:rPr>
                <w:rFonts w:ascii="Times New Roman" w:hAnsi="Times New Roman" w:cs="Times New Roman"/>
                <w:bCs/>
                <w:sz w:val="24"/>
                <w:szCs w:val="24"/>
              </w:rPr>
            </w:pPr>
            <w:r w:rsidRPr="007D74D1">
              <w:rPr>
                <w:rFonts w:ascii="Times New Roman" w:hAnsi="Times New Roman" w:cs="Times New Roman"/>
                <w:bCs/>
                <w:sz w:val="24"/>
                <w:szCs w:val="24"/>
              </w:rPr>
              <w:t xml:space="preserve">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процентов.   </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 xml:space="preserve"> Доля муниципальных объектов, здания, строения, </w:t>
            </w:r>
            <w:r w:rsidR="00B042E7" w:rsidRPr="007D74D1">
              <w:rPr>
                <w:rFonts w:ascii="Times New Roman" w:hAnsi="Times New Roman" w:cs="Times New Roman"/>
                <w:bCs/>
                <w:sz w:val="24"/>
                <w:szCs w:val="24"/>
              </w:rPr>
              <w:t>сооружения которых</w:t>
            </w:r>
            <w:r w:rsidRPr="007D74D1">
              <w:rPr>
                <w:rFonts w:ascii="Times New Roman" w:hAnsi="Times New Roman" w:cs="Times New Roman"/>
                <w:bCs/>
                <w:sz w:val="24"/>
                <w:szCs w:val="24"/>
              </w:rPr>
              <w:t xml:space="preserve"> находятся в аварийном состоянии или требуют капитального ремонта, в общем количестве муниципальных объектов, процентов</w:t>
            </w:r>
          </w:p>
          <w:p w:rsidR="007D74D1" w:rsidRPr="007D74D1" w:rsidRDefault="007D74D1" w:rsidP="007D74D1">
            <w:pPr>
              <w:keepNext/>
              <w:tabs>
                <w:tab w:val="left" w:pos="317"/>
              </w:tabs>
              <w:spacing w:before="60" w:after="60"/>
              <w:ind w:left="-32" w:right="-85"/>
              <w:jc w:val="both"/>
              <w:rPr>
                <w:rFonts w:ascii="Times New Roman" w:hAnsi="Times New Roman" w:cs="Times New Roman"/>
                <w:bCs/>
                <w:sz w:val="24"/>
                <w:szCs w:val="24"/>
              </w:rPr>
            </w:pPr>
            <w:r w:rsidRPr="007D74D1">
              <w:rPr>
                <w:rFonts w:ascii="Times New Roman" w:hAnsi="Times New Roman" w:cs="Times New Roman"/>
                <w:bCs/>
                <w:sz w:val="24"/>
                <w:szCs w:val="24"/>
              </w:rPr>
              <w:t xml:space="preserve">Доля учреждений социальной сферы, здания которых находятся в аварийном состоянии или требуют капитального ремонта, процентов. </w:t>
            </w:r>
          </w:p>
          <w:p w:rsid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Количество голов, владельцам которых предоставлена единовременная материальная помощь, единиц.</w:t>
            </w:r>
          </w:p>
          <w:p w:rsidR="00324716" w:rsidRDefault="00324716" w:rsidP="007D74D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Количество и площадь благоустроенных дворовых территорий, ед., тыс. кв.м.</w:t>
            </w:r>
          </w:p>
          <w:p w:rsidR="00324716" w:rsidRDefault="00324716" w:rsidP="007D74D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Доля благоустроенных дворовых территорий от общего количества и площади дворовых территорий, проценты.</w:t>
            </w:r>
          </w:p>
          <w:p w:rsidR="00324716" w:rsidRDefault="00324716" w:rsidP="007D74D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проценты. </w:t>
            </w:r>
          </w:p>
          <w:p w:rsidR="00324716" w:rsidRDefault="00324716" w:rsidP="007D74D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Количество благоустроенных общественных территорий (в текущем году), ед.</w:t>
            </w:r>
          </w:p>
          <w:p w:rsidR="00324716" w:rsidRDefault="00324716" w:rsidP="007D74D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Площадь благоустроенных территорий (всего), га.</w:t>
            </w:r>
          </w:p>
          <w:p w:rsidR="00324716" w:rsidRDefault="00324716" w:rsidP="00324716">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Доля площади благоустроенных общественных территорий к общей площади общественных территорий, площадь благоустроенных общественных территорий, проценты, тыс. кв.м.</w:t>
            </w:r>
          </w:p>
          <w:p w:rsidR="00324716" w:rsidRDefault="00324716" w:rsidP="00324716">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Площадь благоустроенных общественных территорий, приходящихся на 1 жителя муниципального образования, кв.м.</w:t>
            </w:r>
          </w:p>
          <w:p w:rsidR="00324716" w:rsidRDefault="00324716" w:rsidP="00324716">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 проценты, рубли.</w:t>
            </w:r>
          </w:p>
          <w:p w:rsidR="00324716" w:rsidRDefault="00324716" w:rsidP="00324716">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Объем трудового участия заинтересованных лиц в выполнении минимального перечня работ по благоустройству дворовых территорий, чел./часы.</w:t>
            </w:r>
          </w:p>
          <w:p w:rsidR="00324716" w:rsidRDefault="00324716" w:rsidP="00324716">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 xml:space="preserve">Доля и размер финансового участия заинтересованных лиц в выполнении дополнительного перечня работ по благоустройству </w:t>
            </w:r>
            <w:r>
              <w:rPr>
                <w:rFonts w:ascii="Times New Roman" w:hAnsi="Times New Roman" w:cs="Times New Roman"/>
                <w:bCs/>
                <w:sz w:val="24"/>
                <w:szCs w:val="24"/>
              </w:rPr>
              <w:lastRenderedPageBreak/>
              <w:t>дворовых территорий от общей стоимости работ дополнительного перечня, включенных в программу, проценты, рубли.</w:t>
            </w:r>
          </w:p>
          <w:p w:rsidR="00324716" w:rsidRPr="007D74D1" w:rsidRDefault="00324716" w:rsidP="00324716">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Объем трудового участия заинтересованных лиц в выполнении дополнительного перечня работ по благоустройству дворовых территорий, чел./часы.</w:t>
            </w:r>
          </w:p>
        </w:tc>
      </w:tr>
      <w:tr w:rsidR="007D74D1" w:rsidRPr="007D74D1" w:rsidTr="00944DB7">
        <w:trPr>
          <w:trHeight w:val="743"/>
        </w:trPr>
        <w:tc>
          <w:tcPr>
            <w:tcW w:w="2777" w:type="dxa"/>
          </w:tcPr>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lastRenderedPageBreak/>
              <w:t>9)Сроки и этапы  реализации</w:t>
            </w:r>
          </w:p>
        </w:tc>
        <w:tc>
          <w:tcPr>
            <w:tcW w:w="6794" w:type="dxa"/>
          </w:tcPr>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Срок реализации подпрограмм 2015-20</w:t>
            </w:r>
            <w:r w:rsidR="00DD7DF5">
              <w:rPr>
                <w:rFonts w:ascii="Times New Roman" w:hAnsi="Times New Roman" w:cs="Times New Roman"/>
                <w:sz w:val="24"/>
                <w:szCs w:val="24"/>
              </w:rPr>
              <w:t>20</w:t>
            </w:r>
            <w:r w:rsidRPr="007D74D1">
              <w:rPr>
                <w:rFonts w:ascii="Times New Roman" w:hAnsi="Times New Roman" w:cs="Times New Roman"/>
                <w:sz w:val="24"/>
                <w:szCs w:val="24"/>
              </w:rPr>
              <w:t xml:space="preserve"> годы</w:t>
            </w:r>
          </w:p>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 xml:space="preserve">Разделение </w:t>
            </w:r>
            <w:r w:rsidR="00B042E7" w:rsidRPr="007D74D1">
              <w:rPr>
                <w:rFonts w:ascii="Times New Roman" w:hAnsi="Times New Roman" w:cs="Times New Roman"/>
                <w:sz w:val="24"/>
                <w:szCs w:val="24"/>
              </w:rPr>
              <w:t>программы на</w:t>
            </w:r>
            <w:r w:rsidRPr="007D74D1">
              <w:rPr>
                <w:rFonts w:ascii="Times New Roman" w:hAnsi="Times New Roman" w:cs="Times New Roman"/>
                <w:sz w:val="24"/>
                <w:szCs w:val="24"/>
              </w:rPr>
              <w:t xml:space="preserve"> этапы не предусматривается</w:t>
            </w:r>
          </w:p>
        </w:tc>
      </w:tr>
      <w:tr w:rsidR="007D74D1" w:rsidRPr="007D74D1" w:rsidTr="00944DB7">
        <w:trPr>
          <w:trHeight w:val="854"/>
        </w:trPr>
        <w:tc>
          <w:tcPr>
            <w:tcW w:w="2777" w:type="dxa"/>
          </w:tcPr>
          <w:p w:rsidR="007D74D1" w:rsidRPr="00D930DB" w:rsidRDefault="007D74D1" w:rsidP="007D74D1">
            <w:pPr>
              <w:jc w:val="both"/>
              <w:rPr>
                <w:rFonts w:ascii="Times New Roman" w:hAnsi="Times New Roman" w:cs="Times New Roman"/>
                <w:noProof/>
                <w:sz w:val="24"/>
                <w:szCs w:val="24"/>
              </w:rPr>
            </w:pPr>
            <w:r w:rsidRPr="00D930DB">
              <w:rPr>
                <w:rFonts w:ascii="Times New Roman" w:hAnsi="Times New Roman" w:cs="Times New Roman"/>
                <w:noProof/>
                <w:sz w:val="24"/>
                <w:szCs w:val="24"/>
              </w:rPr>
              <w:t>10)Ресурсное обеспечение за счет средств бюджета города Кедрового</w:t>
            </w:r>
          </w:p>
        </w:tc>
        <w:tc>
          <w:tcPr>
            <w:tcW w:w="6794" w:type="dxa"/>
          </w:tcPr>
          <w:p w:rsidR="007D74D1" w:rsidRPr="00D930DB" w:rsidRDefault="007D74D1" w:rsidP="007D74D1">
            <w:pPr>
              <w:jc w:val="both"/>
              <w:rPr>
                <w:rFonts w:ascii="Times New Roman" w:hAnsi="Times New Roman" w:cs="Times New Roman"/>
                <w:b/>
                <w:noProof/>
                <w:sz w:val="24"/>
                <w:szCs w:val="24"/>
              </w:rPr>
            </w:pPr>
            <w:r w:rsidRPr="00D930DB">
              <w:rPr>
                <w:rFonts w:ascii="Times New Roman" w:hAnsi="Times New Roman" w:cs="Times New Roman"/>
                <w:noProof/>
                <w:sz w:val="24"/>
                <w:szCs w:val="24"/>
              </w:rPr>
              <w:t xml:space="preserve">Общий объем финансирования целевой программы – </w:t>
            </w:r>
          </w:p>
          <w:p w:rsidR="007D74D1" w:rsidRPr="00D930DB" w:rsidRDefault="001C0510" w:rsidP="007D74D1">
            <w:pPr>
              <w:jc w:val="both"/>
              <w:rPr>
                <w:rFonts w:ascii="Times New Roman" w:hAnsi="Times New Roman" w:cs="Times New Roman"/>
                <w:noProof/>
                <w:sz w:val="24"/>
                <w:szCs w:val="24"/>
              </w:rPr>
            </w:pPr>
            <w:r w:rsidRPr="00D930DB">
              <w:rPr>
                <w:rFonts w:ascii="Times New Roman" w:hAnsi="Times New Roman" w:cs="Times New Roman"/>
                <w:b/>
                <w:sz w:val="24"/>
                <w:szCs w:val="24"/>
              </w:rPr>
              <w:t>138 945,38</w:t>
            </w:r>
            <w:r w:rsidR="00014298" w:rsidRPr="00D930DB">
              <w:rPr>
                <w:rFonts w:ascii="Times New Roman" w:hAnsi="Times New Roman" w:cs="Times New Roman"/>
                <w:b/>
                <w:sz w:val="24"/>
                <w:szCs w:val="24"/>
              </w:rPr>
              <w:t xml:space="preserve"> </w:t>
            </w:r>
            <w:r w:rsidR="00014298" w:rsidRPr="00D930DB">
              <w:rPr>
                <w:rFonts w:ascii="Times New Roman" w:hAnsi="Times New Roman" w:cs="Times New Roman"/>
                <w:sz w:val="24"/>
                <w:szCs w:val="24"/>
              </w:rPr>
              <w:t>тыс.</w:t>
            </w:r>
            <w:r w:rsidR="007D74D1" w:rsidRPr="00D930DB">
              <w:rPr>
                <w:rFonts w:ascii="Times New Roman" w:hAnsi="Times New Roman" w:cs="Times New Roman"/>
                <w:noProof/>
                <w:sz w:val="24"/>
                <w:szCs w:val="24"/>
              </w:rPr>
              <w:t xml:space="preserve"> руб., в том числе по годам реализации:</w:t>
            </w:r>
          </w:p>
          <w:p w:rsidR="007D74D1" w:rsidRPr="00D930DB" w:rsidRDefault="007D74D1" w:rsidP="007D74D1">
            <w:pPr>
              <w:jc w:val="right"/>
              <w:rPr>
                <w:rFonts w:ascii="Times New Roman" w:hAnsi="Times New Roman" w:cs="Times New Roman"/>
                <w:sz w:val="24"/>
                <w:szCs w:val="24"/>
              </w:rPr>
            </w:pPr>
            <w:r w:rsidRPr="00D930DB">
              <w:rPr>
                <w:rFonts w:ascii="Times New Roman" w:hAnsi="Times New Roman" w:cs="Times New Roman"/>
                <w:sz w:val="24"/>
                <w:szCs w:val="24"/>
              </w:rPr>
              <w:t>Таблица 1.1</w:t>
            </w:r>
          </w:p>
          <w:tbl>
            <w:tblPr>
              <w:tblW w:w="7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2"/>
              <w:gridCol w:w="891"/>
              <w:gridCol w:w="891"/>
              <w:gridCol w:w="891"/>
              <w:gridCol w:w="891"/>
              <w:gridCol w:w="891"/>
              <w:gridCol w:w="891"/>
              <w:gridCol w:w="981"/>
            </w:tblGrid>
            <w:tr w:rsidR="00B9580F" w:rsidRPr="00D930DB" w:rsidTr="007B31BD">
              <w:tc>
                <w:tcPr>
                  <w:tcW w:w="1062" w:type="dxa"/>
                  <w:tcBorders>
                    <w:top w:val="single" w:sz="4" w:space="0" w:color="auto"/>
                    <w:left w:val="single" w:sz="4" w:space="0" w:color="auto"/>
                    <w:bottom w:val="single" w:sz="4" w:space="0" w:color="auto"/>
                    <w:right w:val="single" w:sz="4" w:space="0" w:color="auto"/>
                  </w:tcBorders>
                </w:tcPr>
                <w:p w:rsidR="00DD7DF5" w:rsidRPr="00D930DB" w:rsidRDefault="00DD7DF5" w:rsidP="007D74D1">
                  <w:pPr>
                    <w:spacing w:line="1" w:lineRule="atLeast"/>
                    <w:jc w:val="both"/>
                    <w:rPr>
                      <w:rFonts w:ascii="Times New Roman" w:hAnsi="Times New Roman" w:cs="Times New Roman"/>
                      <w:sz w:val="18"/>
                      <w:szCs w:val="18"/>
                    </w:rPr>
                  </w:pPr>
                  <w:r w:rsidRPr="00D930DB">
                    <w:rPr>
                      <w:rFonts w:ascii="Times New Roman" w:hAnsi="Times New Roman" w:cs="Times New Roman"/>
                      <w:sz w:val="18"/>
                      <w:szCs w:val="18"/>
                    </w:rPr>
                    <w:t>Источники</w:t>
                  </w:r>
                </w:p>
              </w:tc>
              <w:tc>
                <w:tcPr>
                  <w:tcW w:w="891" w:type="dxa"/>
                  <w:tcBorders>
                    <w:top w:val="single" w:sz="4" w:space="0" w:color="auto"/>
                    <w:left w:val="single" w:sz="4" w:space="0" w:color="auto"/>
                    <w:bottom w:val="single" w:sz="4" w:space="0" w:color="auto"/>
                    <w:right w:val="single" w:sz="4" w:space="0" w:color="auto"/>
                  </w:tcBorders>
                  <w:vAlign w:val="center"/>
                </w:tcPr>
                <w:p w:rsidR="00DD7DF5" w:rsidRPr="00D930DB" w:rsidRDefault="00DD7DF5" w:rsidP="007D74D1">
                  <w:pPr>
                    <w:spacing w:line="1" w:lineRule="atLeast"/>
                    <w:jc w:val="center"/>
                    <w:rPr>
                      <w:rFonts w:ascii="Times New Roman" w:hAnsi="Times New Roman" w:cs="Times New Roman"/>
                      <w:sz w:val="18"/>
                      <w:szCs w:val="18"/>
                    </w:rPr>
                  </w:pPr>
                  <w:r w:rsidRPr="00D930DB">
                    <w:rPr>
                      <w:rFonts w:ascii="Times New Roman" w:hAnsi="Times New Roman" w:cs="Times New Roman"/>
                      <w:sz w:val="18"/>
                      <w:szCs w:val="18"/>
                    </w:rPr>
                    <w:t>2015</w:t>
                  </w:r>
                </w:p>
              </w:tc>
              <w:tc>
                <w:tcPr>
                  <w:tcW w:w="891" w:type="dxa"/>
                  <w:tcBorders>
                    <w:top w:val="single" w:sz="4" w:space="0" w:color="auto"/>
                    <w:left w:val="single" w:sz="4" w:space="0" w:color="auto"/>
                    <w:bottom w:val="single" w:sz="4" w:space="0" w:color="auto"/>
                    <w:right w:val="single" w:sz="4" w:space="0" w:color="auto"/>
                  </w:tcBorders>
                  <w:vAlign w:val="center"/>
                </w:tcPr>
                <w:p w:rsidR="00DD7DF5" w:rsidRPr="00D930DB" w:rsidRDefault="00DD7DF5" w:rsidP="007D74D1">
                  <w:pPr>
                    <w:spacing w:line="1" w:lineRule="atLeast"/>
                    <w:jc w:val="center"/>
                    <w:rPr>
                      <w:rFonts w:ascii="Times New Roman" w:hAnsi="Times New Roman" w:cs="Times New Roman"/>
                      <w:sz w:val="18"/>
                      <w:szCs w:val="18"/>
                    </w:rPr>
                  </w:pPr>
                  <w:r w:rsidRPr="00D930DB">
                    <w:rPr>
                      <w:rFonts w:ascii="Times New Roman" w:hAnsi="Times New Roman" w:cs="Times New Roman"/>
                      <w:sz w:val="18"/>
                      <w:szCs w:val="18"/>
                    </w:rPr>
                    <w:t>2016</w:t>
                  </w:r>
                </w:p>
              </w:tc>
              <w:tc>
                <w:tcPr>
                  <w:tcW w:w="891" w:type="dxa"/>
                  <w:tcBorders>
                    <w:top w:val="single" w:sz="4" w:space="0" w:color="auto"/>
                    <w:left w:val="single" w:sz="4" w:space="0" w:color="auto"/>
                    <w:bottom w:val="single" w:sz="4" w:space="0" w:color="auto"/>
                    <w:right w:val="single" w:sz="4" w:space="0" w:color="auto"/>
                  </w:tcBorders>
                  <w:vAlign w:val="center"/>
                </w:tcPr>
                <w:p w:rsidR="00DD7DF5" w:rsidRPr="00D930DB" w:rsidRDefault="00DD7DF5" w:rsidP="007D74D1">
                  <w:pPr>
                    <w:spacing w:line="1" w:lineRule="atLeast"/>
                    <w:jc w:val="center"/>
                    <w:rPr>
                      <w:rFonts w:ascii="Times New Roman" w:hAnsi="Times New Roman" w:cs="Times New Roman"/>
                      <w:sz w:val="18"/>
                      <w:szCs w:val="18"/>
                    </w:rPr>
                  </w:pPr>
                  <w:r w:rsidRPr="00D930DB">
                    <w:rPr>
                      <w:rFonts w:ascii="Times New Roman" w:hAnsi="Times New Roman" w:cs="Times New Roman"/>
                      <w:sz w:val="18"/>
                      <w:szCs w:val="18"/>
                    </w:rPr>
                    <w:t>2017</w:t>
                  </w:r>
                </w:p>
              </w:tc>
              <w:tc>
                <w:tcPr>
                  <w:tcW w:w="891" w:type="dxa"/>
                  <w:tcBorders>
                    <w:top w:val="single" w:sz="4" w:space="0" w:color="auto"/>
                    <w:left w:val="single" w:sz="4" w:space="0" w:color="auto"/>
                    <w:bottom w:val="single" w:sz="4" w:space="0" w:color="auto"/>
                    <w:right w:val="single" w:sz="4" w:space="0" w:color="auto"/>
                  </w:tcBorders>
                </w:tcPr>
                <w:p w:rsidR="00DD7DF5" w:rsidRPr="00D930DB" w:rsidRDefault="00DD7DF5" w:rsidP="007D74D1">
                  <w:pPr>
                    <w:spacing w:line="1" w:lineRule="atLeast"/>
                    <w:jc w:val="center"/>
                    <w:rPr>
                      <w:rFonts w:ascii="Times New Roman" w:hAnsi="Times New Roman" w:cs="Times New Roman"/>
                      <w:sz w:val="18"/>
                      <w:szCs w:val="18"/>
                    </w:rPr>
                  </w:pPr>
                  <w:r w:rsidRPr="00D930DB">
                    <w:rPr>
                      <w:rFonts w:ascii="Times New Roman" w:hAnsi="Times New Roman" w:cs="Times New Roman"/>
                      <w:sz w:val="18"/>
                      <w:szCs w:val="18"/>
                    </w:rPr>
                    <w:t>2018</w:t>
                  </w:r>
                </w:p>
              </w:tc>
              <w:tc>
                <w:tcPr>
                  <w:tcW w:w="891" w:type="dxa"/>
                  <w:tcBorders>
                    <w:top w:val="single" w:sz="4" w:space="0" w:color="auto"/>
                    <w:left w:val="single" w:sz="4" w:space="0" w:color="auto"/>
                    <w:bottom w:val="single" w:sz="4" w:space="0" w:color="auto"/>
                    <w:right w:val="single" w:sz="4" w:space="0" w:color="auto"/>
                  </w:tcBorders>
                </w:tcPr>
                <w:p w:rsidR="00DD7DF5" w:rsidRPr="00D930DB" w:rsidRDefault="00DD7DF5" w:rsidP="007D74D1">
                  <w:pPr>
                    <w:spacing w:line="1" w:lineRule="atLeast"/>
                    <w:jc w:val="center"/>
                    <w:rPr>
                      <w:rFonts w:ascii="Times New Roman" w:hAnsi="Times New Roman" w:cs="Times New Roman"/>
                      <w:sz w:val="18"/>
                      <w:szCs w:val="18"/>
                    </w:rPr>
                  </w:pPr>
                  <w:r w:rsidRPr="00D930DB">
                    <w:rPr>
                      <w:rFonts w:ascii="Times New Roman" w:hAnsi="Times New Roman" w:cs="Times New Roman"/>
                      <w:sz w:val="18"/>
                      <w:szCs w:val="18"/>
                    </w:rPr>
                    <w:t>2019</w:t>
                  </w:r>
                </w:p>
              </w:tc>
              <w:tc>
                <w:tcPr>
                  <w:tcW w:w="891" w:type="dxa"/>
                  <w:tcBorders>
                    <w:top w:val="single" w:sz="4" w:space="0" w:color="auto"/>
                    <w:left w:val="single" w:sz="4" w:space="0" w:color="auto"/>
                    <w:bottom w:val="single" w:sz="4" w:space="0" w:color="auto"/>
                    <w:right w:val="single" w:sz="4" w:space="0" w:color="auto"/>
                  </w:tcBorders>
                </w:tcPr>
                <w:p w:rsidR="00DD7DF5" w:rsidRPr="00D930DB" w:rsidRDefault="00DD7DF5" w:rsidP="007D74D1">
                  <w:pPr>
                    <w:spacing w:line="1" w:lineRule="atLeast"/>
                    <w:jc w:val="center"/>
                    <w:rPr>
                      <w:rFonts w:ascii="Times New Roman" w:hAnsi="Times New Roman" w:cs="Times New Roman"/>
                      <w:sz w:val="18"/>
                      <w:szCs w:val="18"/>
                    </w:rPr>
                  </w:pPr>
                  <w:r w:rsidRPr="00D930DB">
                    <w:rPr>
                      <w:rFonts w:ascii="Times New Roman" w:hAnsi="Times New Roman" w:cs="Times New Roman"/>
                      <w:sz w:val="18"/>
                      <w:szCs w:val="18"/>
                    </w:rPr>
                    <w:t>2020</w:t>
                  </w:r>
                </w:p>
              </w:tc>
              <w:tc>
                <w:tcPr>
                  <w:tcW w:w="981" w:type="dxa"/>
                  <w:tcBorders>
                    <w:top w:val="single" w:sz="4" w:space="0" w:color="auto"/>
                    <w:left w:val="single" w:sz="4" w:space="0" w:color="auto"/>
                    <w:bottom w:val="single" w:sz="4" w:space="0" w:color="auto"/>
                    <w:right w:val="single" w:sz="4" w:space="0" w:color="auto"/>
                  </w:tcBorders>
                </w:tcPr>
                <w:p w:rsidR="00DD7DF5" w:rsidRPr="00D930DB" w:rsidRDefault="00DD7DF5" w:rsidP="007D74D1">
                  <w:pPr>
                    <w:spacing w:line="1" w:lineRule="atLeast"/>
                    <w:jc w:val="center"/>
                    <w:rPr>
                      <w:rFonts w:ascii="Times New Roman" w:hAnsi="Times New Roman" w:cs="Times New Roman"/>
                      <w:sz w:val="18"/>
                      <w:szCs w:val="18"/>
                    </w:rPr>
                  </w:pPr>
                  <w:r w:rsidRPr="00D930DB">
                    <w:rPr>
                      <w:rFonts w:ascii="Times New Roman" w:hAnsi="Times New Roman" w:cs="Times New Roman"/>
                      <w:sz w:val="18"/>
                      <w:szCs w:val="18"/>
                    </w:rPr>
                    <w:t>Всего</w:t>
                  </w:r>
                </w:p>
              </w:tc>
            </w:tr>
            <w:tr w:rsidR="007B31BD" w:rsidRPr="00D930DB" w:rsidTr="007B31BD">
              <w:tc>
                <w:tcPr>
                  <w:tcW w:w="1062" w:type="dxa"/>
                  <w:tcBorders>
                    <w:top w:val="single" w:sz="4" w:space="0" w:color="auto"/>
                    <w:left w:val="single" w:sz="4" w:space="0" w:color="auto"/>
                    <w:bottom w:val="single" w:sz="4" w:space="0" w:color="auto"/>
                    <w:right w:val="single" w:sz="4" w:space="0" w:color="auto"/>
                  </w:tcBorders>
                </w:tcPr>
                <w:p w:rsidR="007B31BD" w:rsidRPr="00D930DB" w:rsidRDefault="007B31BD" w:rsidP="007B31BD">
                  <w:pPr>
                    <w:spacing w:line="1" w:lineRule="atLeast"/>
                    <w:jc w:val="both"/>
                    <w:rPr>
                      <w:rFonts w:ascii="Times New Roman" w:hAnsi="Times New Roman" w:cs="Times New Roman"/>
                      <w:sz w:val="18"/>
                      <w:szCs w:val="18"/>
                    </w:rPr>
                  </w:pPr>
                  <w:r w:rsidRPr="00D930DB">
                    <w:rPr>
                      <w:rFonts w:ascii="Times New Roman" w:hAnsi="Times New Roman" w:cs="Times New Roman"/>
                      <w:sz w:val="18"/>
                      <w:szCs w:val="18"/>
                    </w:rPr>
                    <w:t>Местный бюджет, тыс.руб.</w:t>
                  </w:r>
                </w:p>
              </w:tc>
              <w:tc>
                <w:tcPr>
                  <w:tcW w:w="891" w:type="dxa"/>
                  <w:tcBorders>
                    <w:top w:val="single" w:sz="4" w:space="0" w:color="auto"/>
                    <w:left w:val="single" w:sz="4" w:space="0" w:color="auto"/>
                    <w:bottom w:val="single" w:sz="4" w:space="0" w:color="auto"/>
                    <w:right w:val="single" w:sz="4" w:space="0" w:color="auto"/>
                  </w:tcBorders>
                  <w:vAlign w:val="bottom"/>
                </w:tcPr>
                <w:p w:rsidR="007B31BD" w:rsidRPr="00D930DB" w:rsidRDefault="007B31BD" w:rsidP="007B31BD">
                  <w:pPr>
                    <w:jc w:val="right"/>
                    <w:rPr>
                      <w:rFonts w:ascii="Times New Roman" w:hAnsi="Times New Roman" w:cs="Times New Roman"/>
                      <w:sz w:val="18"/>
                      <w:szCs w:val="18"/>
                    </w:rPr>
                  </w:pPr>
                  <w:r w:rsidRPr="00D930DB">
                    <w:rPr>
                      <w:rFonts w:ascii="Times New Roman" w:hAnsi="Times New Roman" w:cs="Times New Roman"/>
                      <w:sz w:val="18"/>
                      <w:szCs w:val="18"/>
                    </w:rPr>
                    <w:t>8789,10</w:t>
                  </w:r>
                </w:p>
              </w:tc>
              <w:tc>
                <w:tcPr>
                  <w:tcW w:w="891" w:type="dxa"/>
                  <w:tcBorders>
                    <w:top w:val="single" w:sz="4" w:space="0" w:color="auto"/>
                    <w:left w:val="single" w:sz="4" w:space="0" w:color="auto"/>
                    <w:bottom w:val="single" w:sz="4" w:space="0" w:color="auto"/>
                    <w:right w:val="single" w:sz="4" w:space="0" w:color="auto"/>
                  </w:tcBorders>
                  <w:vAlign w:val="bottom"/>
                </w:tcPr>
                <w:p w:rsidR="007B31BD" w:rsidRPr="00D930DB" w:rsidRDefault="007B31BD" w:rsidP="007B31BD">
                  <w:pPr>
                    <w:jc w:val="right"/>
                    <w:rPr>
                      <w:rFonts w:ascii="Times New Roman" w:hAnsi="Times New Roman" w:cs="Times New Roman"/>
                      <w:sz w:val="18"/>
                      <w:szCs w:val="18"/>
                    </w:rPr>
                  </w:pPr>
                  <w:r w:rsidRPr="00D930DB">
                    <w:rPr>
                      <w:rFonts w:ascii="Times New Roman" w:hAnsi="Times New Roman" w:cs="Times New Roman"/>
                      <w:sz w:val="18"/>
                      <w:szCs w:val="18"/>
                    </w:rPr>
                    <w:t>11410,03</w:t>
                  </w:r>
                </w:p>
              </w:tc>
              <w:tc>
                <w:tcPr>
                  <w:tcW w:w="891" w:type="dxa"/>
                  <w:tcBorders>
                    <w:top w:val="single" w:sz="4" w:space="0" w:color="auto"/>
                    <w:left w:val="single" w:sz="4" w:space="0" w:color="auto"/>
                    <w:bottom w:val="single" w:sz="4" w:space="0" w:color="auto"/>
                    <w:right w:val="single" w:sz="4" w:space="0" w:color="auto"/>
                  </w:tcBorders>
                  <w:vAlign w:val="bottom"/>
                </w:tcPr>
                <w:p w:rsidR="007B31BD" w:rsidRPr="00D930DB" w:rsidRDefault="001C0510" w:rsidP="007B31BD">
                  <w:pPr>
                    <w:jc w:val="right"/>
                    <w:rPr>
                      <w:rFonts w:ascii="Times New Roman" w:hAnsi="Times New Roman" w:cs="Times New Roman"/>
                      <w:sz w:val="18"/>
                      <w:szCs w:val="18"/>
                    </w:rPr>
                  </w:pPr>
                  <w:r w:rsidRPr="00D930DB">
                    <w:rPr>
                      <w:rFonts w:ascii="Times New Roman" w:hAnsi="Times New Roman" w:cs="Times New Roman"/>
                      <w:sz w:val="18"/>
                      <w:szCs w:val="18"/>
                    </w:rPr>
                    <w:t>14901,69</w:t>
                  </w:r>
                </w:p>
              </w:tc>
              <w:tc>
                <w:tcPr>
                  <w:tcW w:w="891" w:type="dxa"/>
                  <w:tcBorders>
                    <w:top w:val="single" w:sz="4" w:space="0" w:color="auto"/>
                    <w:left w:val="single" w:sz="4" w:space="0" w:color="auto"/>
                    <w:bottom w:val="single" w:sz="4" w:space="0" w:color="auto"/>
                    <w:right w:val="single" w:sz="4" w:space="0" w:color="auto"/>
                  </w:tcBorders>
                </w:tcPr>
                <w:p w:rsidR="007B31BD" w:rsidRPr="00D930DB" w:rsidRDefault="007B31BD" w:rsidP="007B31BD">
                  <w:pPr>
                    <w:jc w:val="center"/>
                    <w:rPr>
                      <w:rFonts w:ascii="Times New Roman" w:hAnsi="Times New Roman" w:cs="Times New Roman"/>
                      <w:b/>
                      <w:sz w:val="18"/>
                      <w:szCs w:val="18"/>
                    </w:rPr>
                  </w:pPr>
                </w:p>
                <w:p w:rsidR="007B31BD" w:rsidRPr="00D930DB" w:rsidRDefault="007B31BD" w:rsidP="007B31BD">
                  <w:pPr>
                    <w:jc w:val="center"/>
                    <w:rPr>
                      <w:rFonts w:ascii="Times New Roman" w:hAnsi="Times New Roman" w:cs="Times New Roman"/>
                      <w:b/>
                      <w:sz w:val="18"/>
                      <w:szCs w:val="18"/>
                    </w:rPr>
                  </w:pPr>
                </w:p>
                <w:p w:rsidR="007B31BD" w:rsidRPr="00D930DB" w:rsidRDefault="001C0510" w:rsidP="000362AC">
                  <w:pPr>
                    <w:jc w:val="center"/>
                    <w:rPr>
                      <w:rFonts w:ascii="Times New Roman" w:hAnsi="Times New Roman" w:cs="Times New Roman"/>
                      <w:sz w:val="18"/>
                      <w:szCs w:val="18"/>
                    </w:rPr>
                  </w:pPr>
                  <w:r w:rsidRPr="00D930DB">
                    <w:rPr>
                      <w:rFonts w:ascii="Times New Roman" w:hAnsi="Times New Roman" w:cs="Times New Roman"/>
                      <w:sz w:val="18"/>
                      <w:szCs w:val="18"/>
                    </w:rPr>
                    <w:t>15712,70</w:t>
                  </w:r>
                </w:p>
              </w:tc>
              <w:tc>
                <w:tcPr>
                  <w:tcW w:w="891" w:type="dxa"/>
                  <w:tcBorders>
                    <w:top w:val="single" w:sz="4" w:space="0" w:color="auto"/>
                    <w:left w:val="single" w:sz="4" w:space="0" w:color="auto"/>
                    <w:bottom w:val="single" w:sz="4" w:space="0" w:color="auto"/>
                    <w:right w:val="single" w:sz="4" w:space="0" w:color="auto"/>
                  </w:tcBorders>
                </w:tcPr>
                <w:p w:rsidR="007B31BD" w:rsidRPr="00D930DB" w:rsidRDefault="007B31BD" w:rsidP="007B31BD">
                  <w:pPr>
                    <w:jc w:val="center"/>
                    <w:rPr>
                      <w:rFonts w:ascii="Times New Roman" w:hAnsi="Times New Roman" w:cs="Times New Roman"/>
                      <w:b/>
                      <w:sz w:val="18"/>
                      <w:szCs w:val="18"/>
                    </w:rPr>
                  </w:pPr>
                </w:p>
                <w:p w:rsidR="007B31BD" w:rsidRPr="00D930DB" w:rsidRDefault="007B31BD" w:rsidP="007B31BD">
                  <w:pPr>
                    <w:jc w:val="center"/>
                    <w:rPr>
                      <w:rFonts w:ascii="Times New Roman" w:hAnsi="Times New Roman" w:cs="Times New Roman"/>
                      <w:b/>
                      <w:sz w:val="18"/>
                      <w:szCs w:val="18"/>
                    </w:rPr>
                  </w:pPr>
                </w:p>
                <w:p w:rsidR="007B31BD" w:rsidRPr="00D930DB" w:rsidRDefault="00DA1627" w:rsidP="00F627E6">
                  <w:pPr>
                    <w:jc w:val="center"/>
                    <w:rPr>
                      <w:rFonts w:ascii="Times New Roman" w:hAnsi="Times New Roman" w:cs="Times New Roman"/>
                      <w:sz w:val="18"/>
                      <w:szCs w:val="18"/>
                    </w:rPr>
                  </w:pPr>
                  <w:r w:rsidRPr="00D930DB">
                    <w:rPr>
                      <w:rFonts w:ascii="Times New Roman" w:hAnsi="Times New Roman" w:cs="Times New Roman"/>
                      <w:sz w:val="18"/>
                      <w:szCs w:val="18"/>
                    </w:rPr>
                    <w:t>4743,8</w:t>
                  </w:r>
                  <w:r w:rsidR="00F627E6" w:rsidRPr="00D930DB">
                    <w:rPr>
                      <w:rFonts w:ascii="Times New Roman" w:hAnsi="Times New Roman" w:cs="Times New Roman"/>
                      <w:sz w:val="18"/>
                      <w:szCs w:val="18"/>
                    </w:rPr>
                    <w:t>7</w:t>
                  </w:r>
                </w:p>
              </w:tc>
              <w:tc>
                <w:tcPr>
                  <w:tcW w:w="891" w:type="dxa"/>
                  <w:tcBorders>
                    <w:top w:val="single" w:sz="4" w:space="0" w:color="auto"/>
                    <w:left w:val="single" w:sz="4" w:space="0" w:color="auto"/>
                    <w:bottom w:val="single" w:sz="4" w:space="0" w:color="auto"/>
                    <w:right w:val="single" w:sz="4" w:space="0" w:color="auto"/>
                  </w:tcBorders>
                </w:tcPr>
                <w:p w:rsidR="007B31BD" w:rsidRPr="00D930DB" w:rsidRDefault="007B31BD" w:rsidP="007B31BD">
                  <w:pPr>
                    <w:jc w:val="center"/>
                    <w:rPr>
                      <w:rFonts w:ascii="Times New Roman" w:hAnsi="Times New Roman" w:cs="Times New Roman"/>
                      <w:b/>
                      <w:sz w:val="18"/>
                      <w:szCs w:val="18"/>
                    </w:rPr>
                  </w:pPr>
                </w:p>
                <w:p w:rsidR="007B31BD" w:rsidRPr="00D930DB" w:rsidRDefault="007B31BD" w:rsidP="007B31BD">
                  <w:pPr>
                    <w:jc w:val="center"/>
                    <w:rPr>
                      <w:rFonts w:ascii="Times New Roman" w:hAnsi="Times New Roman" w:cs="Times New Roman"/>
                      <w:b/>
                      <w:sz w:val="18"/>
                      <w:szCs w:val="18"/>
                    </w:rPr>
                  </w:pPr>
                </w:p>
                <w:p w:rsidR="007B31BD" w:rsidRPr="00D930DB" w:rsidRDefault="00DA1627" w:rsidP="00F627E6">
                  <w:pPr>
                    <w:jc w:val="center"/>
                    <w:rPr>
                      <w:rFonts w:ascii="Times New Roman" w:hAnsi="Times New Roman" w:cs="Times New Roman"/>
                      <w:sz w:val="18"/>
                      <w:szCs w:val="18"/>
                    </w:rPr>
                  </w:pPr>
                  <w:r w:rsidRPr="00D930DB">
                    <w:rPr>
                      <w:rFonts w:ascii="Times New Roman" w:hAnsi="Times New Roman" w:cs="Times New Roman"/>
                      <w:sz w:val="18"/>
                      <w:szCs w:val="18"/>
                    </w:rPr>
                    <w:t>4743,8</w:t>
                  </w:r>
                  <w:r w:rsidR="00F627E6" w:rsidRPr="00D930DB">
                    <w:rPr>
                      <w:rFonts w:ascii="Times New Roman" w:hAnsi="Times New Roman" w:cs="Times New Roman"/>
                      <w:sz w:val="18"/>
                      <w:szCs w:val="18"/>
                    </w:rPr>
                    <w:t>7</w:t>
                  </w:r>
                </w:p>
              </w:tc>
              <w:tc>
                <w:tcPr>
                  <w:tcW w:w="981" w:type="dxa"/>
                  <w:tcBorders>
                    <w:top w:val="single" w:sz="4" w:space="0" w:color="auto"/>
                    <w:left w:val="single" w:sz="4" w:space="0" w:color="auto"/>
                    <w:bottom w:val="single" w:sz="4" w:space="0" w:color="auto"/>
                    <w:right w:val="single" w:sz="4" w:space="0" w:color="auto"/>
                  </w:tcBorders>
                  <w:vAlign w:val="center"/>
                </w:tcPr>
                <w:p w:rsidR="007B31BD" w:rsidRPr="00D930DB" w:rsidRDefault="007B31BD" w:rsidP="007B31BD">
                  <w:pPr>
                    <w:jc w:val="center"/>
                    <w:rPr>
                      <w:rFonts w:ascii="Times New Roman" w:hAnsi="Times New Roman" w:cs="Times New Roman"/>
                      <w:b/>
                      <w:sz w:val="18"/>
                      <w:szCs w:val="18"/>
                    </w:rPr>
                  </w:pPr>
                </w:p>
                <w:p w:rsidR="007B31BD" w:rsidRPr="00D930DB" w:rsidRDefault="007B31BD" w:rsidP="007B31BD">
                  <w:pPr>
                    <w:jc w:val="center"/>
                    <w:rPr>
                      <w:rFonts w:ascii="Times New Roman" w:hAnsi="Times New Roman" w:cs="Times New Roman"/>
                      <w:b/>
                      <w:sz w:val="18"/>
                      <w:szCs w:val="18"/>
                    </w:rPr>
                  </w:pPr>
                </w:p>
                <w:p w:rsidR="007B31BD" w:rsidRPr="00D930DB" w:rsidRDefault="00F627E6" w:rsidP="007B31BD">
                  <w:pPr>
                    <w:spacing w:line="1" w:lineRule="atLeast"/>
                    <w:jc w:val="center"/>
                    <w:rPr>
                      <w:rFonts w:ascii="Times New Roman" w:hAnsi="Times New Roman" w:cs="Times New Roman"/>
                      <w:b/>
                      <w:sz w:val="18"/>
                      <w:szCs w:val="18"/>
                    </w:rPr>
                  </w:pPr>
                  <w:r w:rsidRPr="00D930DB">
                    <w:rPr>
                      <w:rFonts w:ascii="Times New Roman" w:hAnsi="Times New Roman" w:cs="Times New Roman"/>
                      <w:b/>
                      <w:sz w:val="18"/>
                      <w:szCs w:val="18"/>
                    </w:rPr>
                    <w:t>60301,26</w:t>
                  </w:r>
                </w:p>
              </w:tc>
            </w:tr>
            <w:tr w:rsidR="007B31BD" w:rsidRPr="00D930DB" w:rsidTr="007B31BD">
              <w:tc>
                <w:tcPr>
                  <w:tcW w:w="1062" w:type="dxa"/>
                  <w:tcBorders>
                    <w:top w:val="single" w:sz="4" w:space="0" w:color="auto"/>
                    <w:left w:val="single" w:sz="4" w:space="0" w:color="auto"/>
                    <w:bottom w:val="single" w:sz="4" w:space="0" w:color="auto"/>
                    <w:right w:val="single" w:sz="4" w:space="0" w:color="auto"/>
                  </w:tcBorders>
                </w:tcPr>
                <w:p w:rsidR="007B31BD" w:rsidRPr="00D930DB" w:rsidRDefault="007B31BD" w:rsidP="007B31BD">
                  <w:pPr>
                    <w:spacing w:line="1" w:lineRule="atLeast"/>
                    <w:jc w:val="both"/>
                    <w:rPr>
                      <w:rFonts w:ascii="Times New Roman" w:hAnsi="Times New Roman" w:cs="Times New Roman"/>
                      <w:sz w:val="18"/>
                      <w:szCs w:val="18"/>
                    </w:rPr>
                  </w:pPr>
                  <w:r w:rsidRPr="00D930DB">
                    <w:rPr>
                      <w:rFonts w:ascii="Times New Roman" w:hAnsi="Times New Roman" w:cs="Times New Roman"/>
                      <w:sz w:val="18"/>
                      <w:szCs w:val="18"/>
                    </w:rPr>
                    <w:t>Областной бюджет, тыс.руб.</w:t>
                  </w:r>
                </w:p>
              </w:tc>
              <w:tc>
                <w:tcPr>
                  <w:tcW w:w="891" w:type="dxa"/>
                  <w:tcBorders>
                    <w:top w:val="single" w:sz="4" w:space="0" w:color="auto"/>
                    <w:left w:val="single" w:sz="4" w:space="0" w:color="auto"/>
                    <w:bottom w:val="single" w:sz="4" w:space="0" w:color="auto"/>
                    <w:right w:val="single" w:sz="4" w:space="0" w:color="auto"/>
                  </w:tcBorders>
                  <w:vAlign w:val="bottom"/>
                </w:tcPr>
                <w:p w:rsidR="007B31BD" w:rsidRPr="00D930DB" w:rsidRDefault="007B31BD" w:rsidP="007B31BD">
                  <w:pPr>
                    <w:jc w:val="right"/>
                    <w:rPr>
                      <w:rFonts w:ascii="Times New Roman" w:hAnsi="Times New Roman" w:cs="Times New Roman"/>
                      <w:sz w:val="18"/>
                      <w:szCs w:val="18"/>
                    </w:rPr>
                  </w:pPr>
                  <w:r w:rsidRPr="00D930DB">
                    <w:rPr>
                      <w:rFonts w:ascii="Times New Roman" w:hAnsi="Times New Roman" w:cs="Times New Roman"/>
                      <w:sz w:val="18"/>
                      <w:szCs w:val="18"/>
                    </w:rPr>
                    <w:t>1723,00</w:t>
                  </w:r>
                </w:p>
              </w:tc>
              <w:tc>
                <w:tcPr>
                  <w:tcW w:w="891" w:type="dxa"/>
                  <w:tcBorders>
                    <w:top w:val="single" w:sz="4" w:space="0" w:color="auto"/>
                    <w:left w:val="single" w:sz="4" w:space="0" w:color="auto"/>
                    <w:bottom w:val="single" w:sz="4" w:space="0" w:color="auto"/>
                    <w:right w:val="single" w:sz="4" w:space="0" w:color="auto"/>
                  </w:tcBorders>
                  <w:vAlign w:val="bottom"/>
                </w:tcPr>
                <w:p w:rsidR="007B31BD" w:rsidRPr="00D930DB" w:rsidRDefault="007B31BD" w:rsidP="007B31BD">
                  <w:pPr>
                    <w:jc w:val="right"/>
                    <w:rPr>
                      <w:rFonts w:ascii="Times New Roman" w:hAnsi="Times New Roman" w:cs="Times New Roman"/>
                      <w:sz w:val="18"/>
                      <w:szCs w:val="18"/>
                    </w:rPr>
                  </w:pPr>
                  <w:r w:rsidRPr="00D930DB">
                    <w:rPr>
                      <w:rFonts w:ascii="Times New Roman" w:hAnsi="Times New Roman" w:cs="Times New Roman"/>
                      <w:sz w:val="18"/>
                      <w:szCs w:val="18"/>
                    </w:rPr>
                    <w:t>5964,30</w:t>
                  </w:r>
                </w:p>
              </w:tc>
              <w:tc>
                <w:tcPr>
                  <w:tcW w:w="891" w:type="dxa"/>
                  <w:tcBorders>
                    <w:top w:val="single" w:sz="4" w:space="0" w:color="auto"/>
                    <w:left w:val="single" w:sz="4" w:space="0" w:color="auto"/>
                    <w:bottom w:val="single" w:sz="4" w:space="0" w:color="auto"/>
                    <w:right w:val="single" w:sz="4" w:space="0" w:color="auto"/>
                  </w:tcBorders>
                  <w:vAlign w:val="bottom"/>
                </w:tcPr>
                <w:p w:rsidR="007B31BD" w:rsidRPr="00D930DB" w:rsidRDefault="001C0510" w:rsidP="007B31BD">
                  <w:pPr>
                    <w:jc w:val="right"/>
                    <w:rPr>
                      <w:rFonts w:ascii="Times New Roman" w:hAnsi="Times New Roman" w:cs="Times New Roman"/>
                      <w:sz w:val="18"/>
                      <w:szCs w:val="18"/>
                    </w:rPr>
                  </w:pPr>
                  <w:r w:rsidRPr="00D930DB">
                    <w:rPr>
                      <w:rFonts w:ascii="Times New Roman" w:hAnsi="Times New Roman" w:cs="Times New Roman"/>
                      <w:sz w:val="18"/>
                      <w:szCs w:val="18"/>
                    </w:rPr>
                    <w:t>7168,25</w:t>
                  </w:r>
                </w:p>
              </w:tc>
              <w:tc>
                <w:tcPr>
                  <w:tcW w:w="891" w:type="dxa"/>
                  <w:tcBorders>
                    <w:top w:val="single" w:sz="4" w:space="0" w:color="auto"/>
                    <w:left w:val="single" w:sz="4" w:space="0" w:color="auto"/>
                    <w:bottom w:val="single" w:sz="4" w:space="0" w:color="auto"/>
                    <w:right w:val="single" w:sz="4" w:space="0" w:color="auto"/>
                  </w:tcBorders>
                </w:tcPr>
                <w:p w:rsidR="007B31BD" w:rsidRPr="00D930DB" w:rsidRDefault="007B31BD" w:rsidP="007B31BD">
                  <w:pPr>
                    <w:jc w:val="center"/>
                    <w:rPr>
                      <w:rFonts w:ascii="Times New Roman" w:hAnsi="Times New Roman" w:cs="Times New Roman"/>
                      <w:b/>
                      <w:sz w:val="18"/>
                      <w:szCs w:val="18"/>
                    </w:rPr>
                  </w:pPr>
                </w:p>
                <w:p w:rsidR="007B31BD" w:rsidRPr="00D930DB" w:rsidRDefault="007B31BD" w:rsidP="007B31BD">
                  <w:pPr>
                    <w:jc w:val="center"/>
                    <w:rPr>
                      <w:rFonts w:ascii="Times New Roman" w:hAnsi="Times New Roman" w:cs="Times New Roman"/>
                      <w:b/>
                      <w:sz w:val="18"/>
                      <w:szCs w:val="18"/>
                    </w:rPr>
                  </w:pPr>
                </w:p>
                <w:p w:rsidR="007B31BD" w:rsidRPr="00D930DB" w:rsidRDefault="001C0510" w:rsidP="007B31BD">
                  <w:pPr>
                    <w:jc w:val="center"/>
                    <w:rPr>
                      <w:rFonts w:ascii="Times New Roman" w:hAnsi="Times New Roman" w:cs="Times New Roman"/>
                      <w:sz w:val="18"/>
                      <w:szCs w:val="18"/>
                    </w:rPr>
                  </w:pPr>
                  <w:r w:rsidRPr="00D930DB">
                    <w:rPr>
                      <w:rFonts w:ascii="Times New Roman" w:hAnsi="Times New Roman" w:cs="Times New Roman"/>
                      <w:sz w:val="18"/>
                      <w:szCs w:val="18"/>
                    </w:rPr>
                    <w:t>61217,57</w:t>
                  </w:r>
                </w:p>
              </w:tc>
              <w:tc>
                <w:tcPr>
                  <w:tcW w:w="891" w:type="dxa"/>
                  <w:tcBorders>
                    <w:top w:val="single" w:sz="4" w:space="0" w:color="auto"/>
                    <w:left w:val="single" w:sz="4" w:space="0" w:color="auto"/>
                    <w:bottom w:val="single" w:sz="4" w:space="0" w:color="auto"/>
                    <w:right w:val="single" w:sz="4" w:space="0" w:color="auto"/>
                  </w:tcBorders>
                </w:tcPr>
                <w:p w:rsidR="007B31BD" w:rsidRPr="00D930DB" w:rsidRDefault="007B31BD" w:rsidP="007B31BD">
                  <w:pPr>
                    <w:jc w:val="center"/>
                    <w:rPr>
                      <w:rFonts w:ascii="Times New Roman" w:hAnsi="Times New Roman" w:cs="Times New Roman"/>
                      <w:b/>
                      <w:sz w:val="18"/>
                      <w:szCs w:val="18"/>
                    </w:rPr>
                  </w:pPr>
                </w:p>
                <w:p w:rsidR="007B31BD" w:rsidRPr="00D930DB" w:rsidRDefault="007B31BD" w:rsidP="007B31BD">
                  <w:pPr>
                    <w:jc w:val="center"/>
                    <w:rPr>
                      <w:rFonts w:ascii="Times New Roman" w:hAnsi="Times New Roman" w:cs="Times New Roman"/>
                      <w:b/>
                      <w:sz w:val="18"/>
                      <w:szCs w:val="18"/>
                    </w:rPr>
                  </w:pPr>
                </w:p>
                <w:p w:rsidR="007B31BD" w:rsidRPr="00D930DB" w:rsidRDefault="00F627E6" w:rsidP="007B31BD">
                  <w:pPr>
                    <w:jc w:val="center"/>
                    <w:rPr>
                      <w:rFonts w:ascii="Times New Roman" w:hAnsi="Times New Roman" w:cs="Times New Roman"/>
                      <w:sz w:val="18"/>
                      <w:szCs w:val="18"/>
                    </w:rPr>
                  </w:pPr>
                  <w:r w:rsidRPr="00D930DB">
                    <w:rPr>
                      <w:rFonts w:ascii="Times New Roman" w:hAnsi="Times New Roman" w:cs="Times New Roman"/>
                      <w:sz w:val="18"/>
                      <w:szCs w:val="18"/>
                    </w:rPr>
                    <w:t>1285,50</w:t>
                  </w:r>
                </w:p>
              </w:tc>
              <w:tc>
                <w:tcPr>
                  <w:tcW w:w="891" w:type="dxa"/>
                  <w:tcBorders>
                    <w:top w:val="single" w:sz="4" w:space="0" w:color="auto"/>
                    <w:left w:val="single" w:sz="4" w:space="0" w:color="auto"/>
                    <w:bottom w:val="single" w:sz="4" w:space="0" w:color="auto"/>
                    <w:right w:val="single" w:sz="4" w:space="0" w:color="auto"/>
                  </w:tcBorders>
                </w:tcPr>
                <w:p w:rsidR="007B31BD" w:rsidRPr="00D930DB" w:rsidRDefault="007B31BD" w:rsidP="007B31BD">
                  <w:pPr>
                    <w:jc w:val="center"/>
                    <w:rPr>
                      <w:rFonts w:ascii="Times New Roman" w:hAnsi="Times New Roman" w:cs="Times New Roman"/>
                      <w:b/>
                      <w:sz w:val="18"/>
                      <w:szCs w:val="18"/>
                    </w:rPr>
                  </w:pPr>
                </w:p>
                <w:p w:rsidR="007B31BD" w:rsidRPr="00D930DB" w:rsidRDefault="007B31BD" w:rsidP="007B31BD">
                  <w:pPr>
                    <w:jc w:val="center"/>
                    <w:rPr>
                      <w:rFonts w:ascii="Times New Roman" w:hAnsi="Times New Roman" w:cs="Times New Roman"/>
                      <w:b/>
                      <w:sz w:val="18"/>
                      <w:szCs w:val="18"/>
                    </w:rPr>
                  </w:pPr>
                </w:p>
                <w:p w:rsidR="007B31BD" w:rsidRPr="00D930DB" w:rsidRDefault="00F627E6" w:rsidP="007B31BD">
                  <w:pPr>
                    <w:jc w:val="center"/>
                    <w:rPr>
                      <w:rFonts w:ascii="Times New Roman" w:hAnsi="Times New Roman" w:cs="Times New Roman"/>
                      <w:sz w:val="18"/>
                      <w:szCs w:val="18"/>
                    </w:rPr>
                  </w:pPr>
                  <w:r w:rsidRPr="00D930DB">
                    <w:rPr>
                      <w:rFonts w:ascii="Times New Roman" w:hAnsi="Times New Roman" w:cs="Times New Roman"/>
                      <w:sz w:val="18"/>
                      <w:szCs w:val="18"/>
                    </w:rPr>
                    <w:t>1285,50</w:t>
                  </w:r>
                </w:p>
              </w:tc>
              <w:tc>
                <w:tcPr>
                  <w:tcW w:w="981" w:type="dxa"/>
                  <w:tcBorders>
                    <w:top w:val="single" w:sz="4" w:space="0" w:color="auto"/>
                    <w:left w:val="single" w:sz="4" w:space="0" w:color="auto"/>
                    <w:bottom w:val="single" w:sz="4" w:space="0" w:color="auto"/>
                    <w:right w:val="single" w:sz="4" w:space="0" w:color="auto"/>
                  </w:tcBorders>
                  <w:vAlign w:val="center"/>
                </w:tcPr>
                <w:p w:rsidR="007B31BD" w:rsidRPr="00D930DB" w:rsidRDefault="007B31BD" w:rsidP="007B31BD">
                  <w:pPr>
                    <w:jc w:val="center"/>
                    <w:rPr>
                      <w:rFonts w:ascii="Times New Roman" w:hAnsi="Times New Roman" w:cs="Times New Roman"/>
                      <w:b/>
                      <w:sz w:val="18"/>
                      <w:szCs w:val="18"/>
                    </w:rPr>
                  </w:pPr>
                </w:p>
                <w:p w:rsidR="007B31BD" w:rsidRPr="00D930DB" w:rsidRDefault="007B31BD" w:rsidP="007B31BD">
                  <w:pPr>
                    <w:jc w:val="center"/>
                    <w:rPr>
                      <w:rFonts w:ascii="Times New Roman" w:hAnsi="Times New Roman" w:cs="Times New Roman"/>
                      <w:b/>
                      <w:sz w:val="18"/>
                      <w:szCs w:val="18"/>
                    </w:rPr>
                  </w:pPr>
                </w:p>
                <w:p w:rsidR="007B31BD" w:rsidRPr="00D930DB" w:rsidRDefault="00F627E6" w:rsidP="007B31BD">
                  <w:pPr>
                    <w:spacing w:line="1" w:lineRule="atLeast"/>
                    <w:jc w:val="center"/>
                    <w:rPr>
                      <w:rFonts w:ascii="Times New Roman" w:hAnsi="Times New Roman" w:cs="Times New Roman"/>
                      <w:b/>
                      <w:sz w:val="18"/>
                      <w:szCs w:val="18"/>
                    </w:rPr>
                  </w:pPr>
                  <w:r w:rsidRPr="00D930DB">
                    <w:rPr>
                      <w:rFonts w:ascii="Times New Roman" w:hAnsi="Times New Roman" w:cs="Times New Roman"/>
                      <w:b/>
                      <w:sz w:val="18"/>
                      <w:szCs w:val="18"/>
                    </w:rPr>
                    <w:t>78644,12</w:t>
                  </w:r>
                </w:p>
              </w:tc>
            </w:tr>
            <w:tr w:rsidR="007B31BD" w:rsidRPr="00D930DB" w:rsidTr="007B31BD">
              <w:tc>
                <w:tcPr>
                  <w:tcW w:w="1062" w:type="dxa"/>
                  <w:tcBorders>
                    <w:top w:val="single" w:sz="4" w:space="0" w:color="auto"/>
                    <w:left w:val="single" w:sz="4" w:space="0" w:color="auto"/>
                    <w:bottom w:val="single" w:sz="4" w:space="0" w:color="auto"/>
                    <w:right w:val="single" w:sz="4" w:space="0" w:color="auto"/>
                  </w:tcBorders>
                </w:tcPr>
                <w:p w:rsidR="007B31BD" w:rsidRPr="00D930DB" w:rsidRDefault="007B31BD" w:rsidP="007B31BD">
                  <w:pPr>
                    <w:spacing w:line="1" w:lineRule="atLeast"/>
                    <w:jc w:val="both"/>
                    <w:rPr>
                      <w:rFonts w:ascii="Times New Roman" w:hAnsi="Times New Roman" w:cs="Times New Roman"/>
                      <w:b/>
                      <w:sz w:val="18"/>
                      <w:szCs w:val="18"/>
                    </w:rPr>
                  </w:pPr>
                  <w:r w:rsidRPr="00D930DB">
                    <w:rPr>
                      <w:rFonts w:ascii="Times New Roman" w:hAnsi="Times New Roman" w:cs="Times New Roman"/>
                      <w:b/>
                      <w:sz w:val="18"/>
                      <w:szCs w:val="18"/>
                    </w:rPr>
                    <w:t>ИТОГО:</w:t>
                  </w:r>
                </w:p>
              </w:tc>
              <w:tc>
                <w:tcPr>
                  <w:tcW w:w="891" w:type="dxa"/>
                  <w:tcBorders>
                    <w:top w:val="single" w:sz="4" w:space="0" w:color="auto"/>
                    <w:left w:val="single" w:sz="4" w:space="0" w:color="auto"/>
                    <w:bottom w:val="single" w:sz="4" w:space="0" w:color="auto"/>
                    <w:right w:val="single" w:sz="4" w:space="0" w:color="auto"/>
                  </w:tcBorders>
                  <w:vAlign w:val="bottom"/>
                </w:tcPr>
                <w:p w:rsidR="007B31BD" w:rsidRPr="00D930DB" w:rsidRDefault="007B31BD" w:rsidP="007B31BD">
                  <w:pPr>
                    <w:jc w:val="right"/>
                    <w:rPr>
                      <w:rFonts w:ascii="Times New Roman" w:hAnsi="Times New Roman" w:cs="Times New Roman"/>
                      <w:b/>
                      <w:sz w:val="18"/>
                      <w:szCs w:val="18"/>
                    </w:rPr>
                  </w:pPr>
                  <w:r w:rsidRPr="00D930DB">
                    <w:rPr>
                      <w:rFonts w:ascii="Times New Roman" w:hAnsi="Times New Roman" w:cs="Times New Roman"/>
                      <w:b/>
                      <w:sz w:val="18"/>
                      <w:szCs w:val="18"/>
                    </w:rPr>
                    <w:t>10512,10</w:t>
                  </w:r>
                </w:p>
              </w:tc>
              <w:tc>
                <w:tcPr>
                  <w:tcW w:w="891" w:type="dxa"/>
                  <w:tcBorders>
                    <w:top w:val="single" w:sz="4" w:space="0" w:color="auto"/>
                    <w:left w:val="single" w:sz="4" w:space="0" w:color="auto"/>
                    <w:bottom w:val="single" w:sz="4" w:space="0" w:color="auto"/>
                    <w:right w:val="single" w:sz="4" w:space="0" w:color="auto"/>
                  </w:tcBorders>
                  <w:vAlign w:val="bottom"/>
                </w:tcPr>
                <w:p w:rsidR="007B31BD" w:rsidRPr="00D930DB" w:rsidRDefault="007B31BD" w:rsidP="007B31BD">
                  <w:pPr>
                    <w:jc w:val="right"/>
                    <w:rPr>
                      <w:rFonts w:ascii="Times New Roman" w:hAnsi="Times New Roman" w:cs="Times New Roman"/>
                      <w:b/>
                      <w:sz w:val="18"/>
                      <w:szCs w:val="18"/>
                    </w:rPr>
                  </w:pPr>
                  <w:r w:rsidRPr="00D930DB">
                    <w:rPr>
                      <w:rFonts w:ascii="Times New Roman" w:hAnsi="Times New Roman" w:cs="Times New Roman"/>
                      <w:b/>
                      <w:sz w:val="18"/>
                      <w:szCs w:val="18"/>
                    </w:rPr>
                    <w:t>17374,34</w:t>
                  </w:r>
                </w:p>
              </w:tc>
              <w:tc>
                <w:tcPr>
                  <w:tcW w:w="891" w:type="dxa"/>
                  <w:tcBorders>
                    <w:top w:val="single" w:sz="4" w:space="0" w:color="auto"/>
                    <w:left w:val="single" w:sz="4" w:space="0" w:color="auto"/>
                    <w:bottom w:val="single" w:sz="4" w:space="0" w:color="auto"/>
                    <w:right w:val="single" w:sz="4" w:space="0" w:color="auto"/>
                  </w:tcBorders>
                  <w:vAlign w:val="bottom"/>
                </w:tcPr>
                <w:p w:rsidR="007B31BD" w:rsidRPr="00D930DB" w:rsidRDefault="001C0510" w:rsidP="007B31BD">
                  <w:pPr>
                    <w:jc w:val="right"/>
                    <w:rPr>
                      <w:rFonts w:ascii="Times New Roman" w:hAnsi="Times New Roman" w:cs="Times New Roman"/>
                      <w:b/>
                      <w:sz w:val="18"/>
                      <w:szCs w:val="18"/>
                    </w:rPr>
                  </w:pPr>
                  <w:r w:rsidRPr="00D930DB">
                    <w:rPr>
                      <w:rFonts w:ascii="Times New Roman" w:hAnsi="Times New Roman" w:cs="Times New Roman"/>
                      <w:b/>
                      <w:sz w:val="18"/>
                      <w:szCs w:val="18"/>
                    </w:rPr>
                    <w:t>22069,94</w:t>
                  </w:r>
                </w:p>
              </w:tc>
              <w:tc>
                <w:tcPr>
                  <w:tcW w:w="891" w:type="dxa"/>
                  <w:tcBorders>
                    <w:top w:val="single" w:sz="4" w:space="0" w:color="auto"/>
                    <w:left w:val="single" w:sz="4" w:space="0" w:color="auto"/>
                    <w:bottom w:val="single" w:sz="4" w:space="0" w:color="auto"/>
                    <w:right w:val="single" w:sz="4" w:space="0" w:color="auto"/>
                  </w:tcBorders>
                </w:tcPr>
                <w:p w:rsidR="007B31BD" w:rsidRPr="00D930DB" w:rsidRDefault="001C0510" w:rsidP="007B31BD">
                  <w:pPr>
                    <w:spacing w:line="1" w:lineRule="atLeast"/>
                    <w:jc w:val="center"/>
                    <w:rPr>
                      <w:rFonts w:ascii="Times New Roman" w:hAnsi="Times New Roman" w:cs="Times New Roman"/>
                      <w:b/>
                      <w:sz w:val="18"/>
                      <w:szCs w:val="18"/>
                    </w:rPr>
                  </w:pPr>
                  <w:r w:rsidRPr="00D930DB">
                    <w:rPr>
                      <w:rFonts w:ascii="Times New Roman" w:hAnsi="Times New Roman" w:cs="Times New Roman"/>
                      <w:b/>
                      <w:sz w:val="18"/>
                      <w:szCs w:val="18"/>
                    </w:rPr>
                    <w:t>76930,27</w:t>
                  </w:r>
                </w:p>
              </w:tc>
              <w:tc>
                <w:tcPr>
                  <w:tcW w:w="891" w:type="dxa"/>
                  <w:tcBorders>
                    <w:top w:val="single" w:sz="4" w:space="0" w:color="auto"/>
                    <w:left w:val="single" w:sz="4" w:space="0" w:color="auto"/>
                    <w:bottom w:val="single" w:sz="4" w:space="0" w:color="auto"/>
                    <w:right w:val="single" w:sz="4" w:space="0" w:color="auto"/>
                  </w:tcBorders>
                </w:tcPr>
                <w:p w:rsidR="007B31BD" w:rsidRPr="00D930DB" w:rsidRDefault="00DA1627" w:rsidP="00F627E6">
                  <w:pPr>
                    <w:spacing w:line="1" w:lineRule="atLeast"/>
                    <w:jc w:val="center"/>
                    <w:rPr>
                      <w:rFonts w:ascii="Times New Roman" w:hAnsi="Times New Roman" w:cs="Times New Roman"/>
                      <w:b/>
                      <w:sz w:val="18"/>
                      <w:szCs w:val="18"/>
                    </w:rPr>
                  </w:pPr>
                  <w:r w:rsidRPr="00D930DB">
                    <w:rPr>
                      <w:rFonts w:ascii="Times New Roman" w:hAnsi="Times New Roman" w:cs="Times New Roman"/>
                      <w:b/>
                      <w:sz w:val="18"/>
                      <w:szCs w:val="18"/>
                    </w:rPr>
                    <w:t>6029,3</w:t>
                  </w:r>
                  <w:r w:rsidR="00F627E6" w:rsidRPr="00D930DB">
                    <w:rPr>
                      <w:rFonts w:ascii="Times New Roman" w:hAnsi="Times New Roman" w:cs="Times New Roman"/>
                      <w:b/>
                      <w:sz w:val="18"/>
                      <w:szCs w:val="18"/>
                    </w:rPr>
                    <w:t>7</w:t>
                  </w:r>
                </w:p>
              </w:tc>
              <w:tc>
                <w:tcPr>
                  <w:tcW w:w="891" w:type="dxa"/>
                  <w:tcBorders>
                    <w:top w:val="single" w:sz="4" w:space="0" w:color="auto"/>
                    <w:left w:val="single" w:sz="4" w:space="0" w:color="auto"/>
                    <w:bottom w:val="single" w:sz="4" w:space="0" w:color="auto"/>
                    <w:right w:val="single" w:sz="4" w:space="0" w:color="auto"/>
                  </w:tcBorders>
                </w:tcPr>
                <w:p w:rsidR="007B31BD" w:rsidRPr="00D930DB" w:rsidRDefault="00DA1627" w:rsidP="007B31BD">
                  <w:pPr>
                    <w:spacing w:line="1" w:lineRule="atLeast"/>
                    <w:jc w:val="center"/>
                    <w:rPr>
                      <w:rFonts w:ascii="Times New Roman" w:hAnsi="Times New Roman" w:cs="Times New Roman"/>
                      <w:b/>
                      <w:sz w:val="18"/>
                      <w:szCs w:val="18"/>
                    </w:rPr>
                  </w:pPr>
                  <w:r w:rsidRPr="00D930DB">
                    <w:rPr>
                      <w:rFonts w:ascii="Times New Roman" w:hAnsi="Times New Roman" w:cs="Times New Roman"/>
                      <w:b/>
                      <w:sz w:val="18"/>
                      <w:szCs w:val="18"/>
                    </w:rPr>
                    <w:t>6</w:t>
                  </w:r>
                  <w:r w:rsidR="00F627E6" w:rsidRPr="00D930DB">
                    <w:rPr>
                      <w:rFonts w:ascii="Times New Roman" w:hAnsi="Times New Roman" w:cs="Times New Roman"/>
                      <w:b/>
                      <w:sz w:val="18"/>
                      <w:szCs w:val="18"/>
                    </w:rPr>
                    <w:t>029,37</w:t>
                  </w:r>
                </w:p>
              </w:tc>
              <w:tc>
                <w:tcPr>
                  <w:tcW w:w="981" w:type="dxa"/>
                  <w:tcBorders>
                    <w:top w:val="single" w:sz="4" w:space="0" w:color="auto"/>
                    <w:left w:val="single" w:sz="4" w:space="0" w:color="auto"/>
                    <w:bottom w:val="single" w:sz="4" w:space="0" w:color="auto"/>
                    <w:right w:val="single" w:sz="4" w:space="0" w:color="auto"/>
                  </w:tcBorders>
                </w:tcPr>
                <w:p w:rsidR="007B31BD" w:rsidRPr="00D930DB" w:rsidRDefault="00296462" w:rsidP="007B31BD">
                  <w:pPr>
                    <w:spacing w:line="1" w:lineRule="atLeast"/>
                    <w:jc w:val="center"/>
                    <w:rPr>
                      <w:rFonts w:ascii="Times New Roman" w:hAnsi="Times New Roman" w:cs="Times New Roman"/>
                      <w:b/>
                      <w:sz w:val="18"/>
                      <w:szCs w:val="18"/>
                    </w:rPr>
                  </w:pPr>
                  <w:r w:rsidRPr="00D930DB">
                    <w:rPr>
                      <w:rFonts w:ascii="Times New Roman" w:hAnsi="Times New Roman" w:cs="Times New Roman"/>
                      <w:b/>
                      <w:sz w:val="18"/>
                      <w:szCs w:val="18"/>
                    </w:rPr>
                    <w:t>138945,38</w:t>
                  </w:r>
                </w:p>
              </w:tc>
            </w:tr>
          </w:tbl>
          <w:p w:rsidR="007D74D1" w:rsidRPr="00D930DB" w:rsidRDefault="007D74D1" w:rsidP="007D74D1">
            <w:pPr>
              <w:jc w:val="both"/>
              <w:rPr>
                <w:rFonts w:ascii="Times New Roman" w:hAnsi="Times New Roman" w:cs="Times New Roman"/>
                <w:sz w:val="24"/>
                <w:szCs w:val="24"/>
              </w:rPr>
            </w:pPr>
          </w:p>
        </w:tc>
      </w:tr>
      <w:tr w:rsidR="007D74D1" w:rsidRPr="007D74D1" w:rsidTr="00944DB7">
        <w:trPr>
          <w:trHeight w:val="1721"/>
        </w:trPr>
        <w:tc>
          <w:tcPr>
            <w:tcW w:w="2777" w:type="dxa"/>
          </w:tcPr>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t>11)Ожидаемые конечные результаты, оценка планируемой эффективности</w:t>
            </w:r>
          </w:p>
        </w:tc>
        <w:tc>
          <w:tcPr>
            <w:tcW w:w="6794" w:type="dxa"/>
          </w:tcPr>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t>В результате реализации Программы ожидается:</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отсутствие или снижение доли ветхого и аварийного жилья в общем жилом фонде на 20% ежегодно,</w:t>
            </w:r>
          </w:p>
          <w:p w:rsidR="007D74D1" w:rsidRPr="007D74D1" w:rsidRDefault="007D74D1" w:rsidP="007D74D1">
            <w:pPr>
              <w:shd w:val="clear" w:color="auto" w:fill="FFFFFF"/>
              <w:tabs>
                <w:tab w:val="left" w:pos="993"/>
              </w:tabs>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увеличение уровня обеспеченности жильем населения на 1 человека 20 кв.м. ежегодно.</w:t>
            </w:r>
          </w:p>
          <w:p w:rsidR="007D74D1" w:rsidRPr="007D74D1" w:rsidRDefault="007D74D1" w:rsidP="007D74D1">
            <w:pPr>
              <w:tabs>
                <w:tab w:val="left" w:pos="337"/>
              </w:tabs>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технологические:</w:t>
            </w:r>
          </w:p>
          <w:p w:rsidR="007D74D1" w:rsidRPr="007D74D1" w:rsidRDefault="007D74D1" w:rsidP="007D74D1">
            <w:pPr>
              <w:tabs>
                <w:tab w:val="left" w:pos="337"/>
              </w:tabs>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повышение надежности работы системы коммунальной инфраструктуры города;</w:t>
            </w:r>
          </w:p>
          <w:p w:rsidR="007D74D1" w:rsidRPr="007D74D1" w:rsidRDefault="007D74D1" w:rsidP="007D74D1">
            <w:pPr>
              <w:tabs>
                <w:tab w:val="left" w:pos="337"/>
                <w:tab w:val="left" w:pos="1134"/>
              </w:tabs>
              <w:spacing w:before="60" w:after="6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снижение потерь коммунальных ресурсов в производственном процессе;</w:t>
            </w:r>
          </w:p>
          <w:p w:rsidR="007D74D1" w:rsidRPr="007D74D1" w:rsidRDefault="007D74D1" w:rsidP="007D74D1">
            <w:pPr>
              <w:tabs>
                <w:tab w:val="left" w:pos="337"/>
                <w:tab w:val="left" w:pos="1134"/>
              </w:tabs>
              <w:spacing w:before="60" w:after="6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социальные: повышение качества коммунальных услуг;</w:t>
            </w:r>
          </w:p>
          <w:p w:rsidR="007D74D1" w:rsidRPr="007D74D1" w:rsidRDefault="007D74D1" w:rsidP="007D74D1">
            <w:pPr>
              <w:spacing w:before="60" w:after="6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сокращение количества вновь образуемых несанкционированных свалок;</w:t>
            </w:r>
          </w:p>
          <w:p w:rsidR="007D74D1" w:rsidRPr="007D74D1" w:rsidRDefault="007D74D1" w:rsidP="007D74D1">
            <w:pPr>
              <w:spacing w:before="60" w:after="60"/>
              <w:contextualSpacing/>
              <w:jc w:val="both"/>
              <w:rPr>
                <w:rFonts w:ascii="Times New Roman" w:hAnsi="Times New Roman" w:cs="Times New Roman"/>
                <w:sz w:val="24"/>
                <w:szCs w:val="24"/>
              </w:rPr>
            </w:pPr>
            <w:r w:rsidRPr="007D74D1">
              <w:rPr>
                <w:rFonts w:ascii="Times New Roman" w:hAnsi="Times New Roman" w:cs="Times New Roman"/>
                <w:sz w:val="24"/>
                <w:szCs w:val="24"/>
              </w:rPr>
              <w:t>огороженные кладбища;</w:t>
            </w:r>
          </w:p>
          <w:p w:rsidR="007D74D1" w:rsidRPr="007D74D1" w:rsidRDefault="007D74D1" w:rsidP="007D74D1">
            <w:pPr>
              <w:tabs>
                <w:tab w:val="left" w:pos="337"/>
                <w:tab w:val="left" w:pos="1134"/>
              </w:tabs>
              <w:spacing w:before="60" w:after="60"/>
              <w:contextualSpacing/>
              <w:jc w:val="both"/>
              <w:rPr>
                <w:rFonts w:ascii="Times New Roman" w:hAnsi="Times New Roman" w:cs="Times New Roman"/>
                <w:sz w:val="24"/>
                <w:szCs w:val="24"/>
              </w:rPr>
            </w:pPr>
            <w:r w:rsidRPr="007D74D1">
              <w:rPr>
                <w:rFonts w:ascii="Times New Roman" w:hAnsi="Times New Roman" w:cs="Times New Roman"/>
                <w:sz w:val="24"/>
                <w:szCs w:val="24"/>
              </w:rPr>
              <w:t>бесперебойная работа уличного освещения;</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бесперебойная работа пассажирских перевозок общественным транспортом на территории муниципального образования «Город Кедровый»;</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приведение автомобильных дорог общего пользования местного значения в соответствие установленным нормативным требованиям.</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Ожидаемые эффекты от реализации подпрограммы:</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 xml:space="preserve">Экономический эффект - за счет повышения </w:t>
            </w:r>
            <w:r w:rsidR="00B042E7" w:rsidRPr="007D74D1">
              <w:rPr>
                <w:rFonts w:ascii="Times New Roman" w:hAnsi="Times New Roman" w:cs="Times New Roman"/>
                <w:bCs/>
                <w:sz w:val="24"/>
                <w:szCs w:val="24"/>
              </w:rPr>
              <w:t>качества автомобильных</w:t>
            </w:r>
            <w:r w:rsidRPr="007D74D1">
              <w:rPr>
                <w:rFonts w:ascii="Times New Roman" w:hAnsi="Times New Roman" w:cs="Times New Roman"/>
                <w:bCs/>
                <w:sz w:val="24"/>
                <w:szCs w:val="24"/>
              </w:rPr>
              <w:t xml:space="preserve"> дорог общего пользования местного значения, повышения их пропускной способности. </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 xml:space="preserve">Социальный </w:t>
            </w:r>
            <w:r w:rsidR="00B042E7" w:rsidRPr="007D74D1">
              <w:rPr>
                <w:rFonts w:ascii="Times New Roman" w:hAnsi="Times New Roman" w:cs="Times New Roman"/>
                <w:bCs/>
                <w:sz w:val="24"/>
                <w:szCs w:val="24"/>
              </w:rPr>
              <w:t>эффект -</w:t>
            </w:r>
            <w:r w:rsidRPr="007D74D1">
              <w:rPr>
                <w:rFonts w:ascii="Times New Roman" w:hAnsi="Times New Roman" w:cs="Times New Roman"/>
                <w:bCs/>
                <w:sz w:val="24"/>
                <w:szCs w:val="24"/>
              </w:rPr>
              <w:t xml:space="preserve"> удовлетворенность жителей муниципального образования «Город Кедровый» качеством перевозок общественным транспортом и состоянием дорог на территории городского округа.</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отсутствие аварийных объектов муниципальной собственности.</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color w:val="000000"/>
                <w:sz w:val="24"/>
                <w:szCs w:val="24"/>
              </w:rPr>
              <w:t xml:space="preserve">Ожидаемый доход за счет неналоговых </w:t>
            </w:r>
            <w:r w:rsidR="00B042E7" w:rsidRPr="007D74D1">
              <w:rPr>
                <w:rFonts w:ascii="Times New Roman" w:hAnsi="Times New Roman" w:cs="Times New Roman"/>
                <w:color w:val="000000"/>
                <w:sz w:val="24"/>
                <w:szCs w:val="24"/>
              </w:rPr>
              <w:t>поступлений на</w:t>
            </w:r>
            <w:r w:rsidRPr="007D74D1">
              <w:rPr>
                <w:rFonts w:ascii="Times New Roman" w:hAnsi="Times New Roman" w:cs="Times New Roman"/>
                <w:color w:val="000000"/>
                <w:sz w:val="24"/>
                <w:szCs w:val="24"/>
              </w:rPr>
              <w:t xml:space="preserve"> основе эффективного управления муниципальным имуществом.</w:t>
            </w:r>
          </w:p>
          <w:p w:rsidR="007D74D1" w:rsidRPr="007D74D1" w:rsidRDefault="007D74D1" w:rsidP="007D74D1">
            <w:pPr>
              <w:spacing w:line="285" w:lineRule="atLeast"/>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обеспечить к 20</w:t>
            </w:r>
            <w:r w:rsidR="00B9580F">
              <w:rPr>
                <w:rFonts w:ascii="Times New Roman" w:hAnsi="Times New Roman" w:cs="Times New Roman"/>
                <w:color w:val="000000"/>
                <w:sz w:val="24"/>
                <w:szCs w:val="24"/>
              </w:rPr>
              <w:t>20</w:t>
            </w:r>
            <w:r w:rsidRPr="007D74D1">
              <w:rPr>
                <w:rFonts w:ascii="Times New Roman" w:hAnsi="Times New Roman" w:cs="Times New Roman"/>
                <w:color w:val="000000"/>
                <w:sz w:val="24"/>
                <w:szCs w:val="24"/>
              </w:rPr>
              <w:t xml:space="preserve"> году отсутствие зданий социальной сферы, находящихся в аварийном состоянии или требующих капитального </w:t>
            </w:r>
            <w:r w:rsidRPr="007D74D1">
              <w:rPr>
                <w:rFonts w:ascii="Times New Roman" w:hAnsi="Times New Roman" w:cs="Times New Roman"/>
                <w:color w:val="000000"/>
                <w:sz w:val="24"/>
                <w:szCs w:val="24"/>
              </w:rPr>
              <w:lastRenderedPageBreak/>
              <w:t>ремонта в сельской местности;</w:t>
            </w:r>
          </w:p>
          <w:p w:rsidR="007D74D1" w:rsidRPr="007D74D1" w:rsidRDefault="007D74D1" w:rsidP="007D74D1">
            <w:pPr>
              <w:spacing w:line="285" w:lineRule="atLeast"/>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не допустить снижения количества дворов, занимающихся личным подсобным хозяйством в муниципальном образовании, а также обеспечит:</w:t>
            </w:r>
          </w:p>
          <w:p w:rsidR="007D74D1" w:rsidRPr="007D74D1" w:rsidRDefault="007D74D1" w:rsidP="007D74D1">
            <w:pPr>
              <w:spacing w:line="285" w:lineRule="atLeast"/>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ежегодное увеличение поголовья коров в ЛПХ на 4 %;</w:t>
            </w:r>
          </w:p>
          <w:p w:rsidR="007D74D1" w:rsidRPr="007D74D1" w:rsidRDefault="007D74D1" w:rsidP="007D74D1">
            <w:pPr>
              <w:spacing w:line="285" w:lineRule="atLeast"/>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ежегодное увеличение поголовья КРС на 2 %;</w:t>
            </w:r>
          </w:p>
          <w:p w:rsidR="007D74D1" w:rsidRDefault="00B042E7" w:rsidP="007D74D1">
            <w:pPr>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ежегодное увеличение</w:t>
            </w:r>
            <w:r w:rsidR="007D74D1" w:rsidRPr="007D74D1">
              <w:rPr>
                <w:rFonts w:ascii="Times New Roman" w:hAnsi="Times New Roman" w:cs="Times New Roman"/>
                <w:color w:val="000000"/>
                <w:sz w:val="24"/>
                <w:szCs w:val="24"/>
              </w:rPr>
              <w:t xml:space="preserve"> поголовья прочего скота в ЛПХ (свиней, </w:t>
            </w:r>
            <w:r w:rsidRPr="007D74D1">
              <w:rPr>
                <w:rFonts w:ascii="Times New Roman" w:hAnsi="Times New Roman" w:cs="Times New Roman"/>
                <w:color w:val="000000"/>
                <w:sz w:val="24"/>
                <w:szCs w:val="24"/>
              </w:rPr>
              <w:t>овец, лошадей</w:t>
            </w:r>
            <w:r w:rsidR="007D74D1" w:rsidRPr="007D74D1">
              <w:rPr>
                <w:rFonts w:ascii="Times New Roman" w:hAnsi="Times New Roman" w:cs="Times New Roman"/>
                <w:color w:val="000000"/>
                <w:sz w:val="24"/>
                <w:szCs w:val="24"/>
              </w:rPr>
              <w:t>, птицы) на 5 %.</w:t>
            </w:r>
          </w:p>
          <w:p w:rsidR="00324716" w:rsidRPr="00324716" w:rsidRDefault="00324716" w:rsidP="00324716">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В результате реализации мероприятий по повышению уровня благоустройства территорий муниципального образования к концу 2017 года будут достигнуты следующие показатели:</w:t>
            </w:r>
          </w:p>
          <w:p w:rsidR="00324716" w:rsidRPr="00324716" w:rsidRDefault="00324716" w:rsidP="00324716">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количества благоустроенных дворовых территорий до </w:t>
            </w:r>
            <w:r>
              <w:rPr>
                <w:rFonts w:ascii="Times New Roman" w:hAnsi="Times New Roman" w:cs="Times New Roman"/>
                <w:color w:val="000000"/>
                <w:sz w:val="24"/>
                <w:szCs w:val="24"/>
              </w:rPr>
              <w:t>10</w:t>
            </w:r>
            <w:r w:rsidRPr="00324716">
              <w:rPr>
                <w:rFonts w:ascii="Times New Roman" w:hAnsi="Times New Roman" w:cs="Times New Roman"/>
                <w:color w:val="000000"/>
                <w:sz w:val="24"/>
                <w:szCs w:val="24"/>
              </w:rPr>
              <w:t xml:space="preserve">, увеличение площади благоустроенных дворовых территорий до </w:t>
            </w:r>
            <w:r w:rsidR="00DF1871">
              <w:rPr>
                <w:rFonts w:ascii="Times New Roman" w:hAnsi="Times New Roman" w:cs="Times New Roman"/>
                <w:color w:val="000000"/>
                <w:sz w:val="24"/>
                <w:szCs w:val="24"/>
              </w:rPr>
              <w:t>44,3</w:t>
            </w:r>
            <w:r w:rsidRPr="00324716">
              <w:rPr>
                <w:rFonts w:ascii="Times New Roman" w:hAnsi="Times New Roman" w:cs="Times New Roman"/>
                <w:color w:val="000000"/>
                <w:sz w:val="24"/>
                <w:szCs w:val="24"/>
              </w:rPr>
              <w:t xml:space="preserve"> тыс.кв.м;</w:t>
            </w:r>
          </w:p>
          <w:p w:rsidR="00324716" w:rsidRPr="00324716" w:rsidRDefault="00324716" w:rsidP="00324716">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обеспечение в 2017 году доли благоустроенных дворовых территорий от общего количества дворовых территорий до уровня </w:t>
            </w:r>
            <w:r>
              <w:rPr>
                <w:rFonts w:ascii="Times New Roman" w:hAnsi="Times New Roman" w:cs="Times New Roman"/>
                <w:color w:val="000000"/>
                <w:sz w:val="24"/>
                <w:szCs w:val="24"/>
              </w:rPr>
              <w:t>65</w:t>
            </w:r>
            <w:r w:rsidRPr="00324716">
              <w:rPr>
                <w:rFonts w:ascii="Times New Roman" w:hAnsi="Times New Roman" w:cs="Times New Roman"/>
                <w:color w:val="000000"/>
                <w:sz w:val="24"/>
                <w:szCs w:val="24"/>
              </w:rPr>
              <w:t xml:space="preserve"> %;</w:t>
            </w:r>
          </w:p>
          <w:p w:rsidR="00324716" w:rsidRPr="00324716" w:rsidRDefault="00324716" w:rsidP="00324716">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обеспечение в 2017 году охвата населения благоустроенными дворовыми территориями до уровня </w:t>
            </w:r>
            <w:r>
              <w:rPr>
                <w:rFonts w:ascii="Times New Roman" w:hAnsi="Times New Roman" w:cs="Times New Roman"/>
                <w:color w:val="000000"/>
                <w:sz w:val="24"/>
                <w:szCs w:val="24"/>
              </w:rPr>
              <w:t>40</w:t>
            </w:r>
            <w:r w:rsidRPr="00324716">
              <w:rPr>
                <w:rFonts w:ascii="Times New Roman" w:hAnsi="Times New Roman" w:cs="Times New Roman"/>
                <w:color w:val="000000"/>
                <w:sz w:val="24"/>
                <w:szCs w:val="24"/>
              </w:rPr>
              <w:t xml:space="preserve"> %;</w:t>
            </w:r>
          </w:p>
          <w:p w:rsidR="00324716" w:rsidRPr="00324716" w:rsidRDefault="00324716" w:rsidP="00324716">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обеспечение благоустройства в 2017 году не менее 3-х общественных территорий;</w:t>
            </w:r>
          </w:p>
          <w:p w:rsidR="00324716" w:rsidRPr="00324716" w:rsidRDefault="00324716" w:rsidP="00324716">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площади благоустроенных общественных территорий до </w:t>
            </w:r>
            <w:r>
              <w:rPr>
                <w:rFonts w:ascii="Times New Roman" w:hAnsi="Times New Roman" w:cs="Times New Roman"/>
                <w:color w:val="000000"/>
                <w:sz w:val="24"/>
                <w:szCs w:val="24"/>
              </w:rPr>
              <w:t>0,25</w:t>
            </w:r>
            <w:r w:rsidRPr="00324716">
              <w:rPr>
                <w:rFonts w:ascii="Times New Roman" w:hAnsi="Times New Roman" w:cs="Times New Roman"/>
                <w:color w:val="000000"/>
                <w:sz w:val="24"/>
                <w:szCs w:val="24"/>
              </w:rPr>
              <w:t xml:space="preserve"> га;</w:t>
            </w:r>
          </w:p>
          <w:p w:rsidR="00324716" w:rsidRPr="00324716" w:rsidRDefault="00324716" w:rsidP="00324716">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в 2017 году доли площади благоустроенных общественных территорий к общей площади общественных территорий до уровня </w:t>
            </w:r>
            <w:r>
              <w:rPr>
                <w:rFonts w:ascii="Times New Roman" w:hAnsi="Times New Roman" w:cs="Times New Roman"/>
                <w:color w:val="000000"/>
                <w:sz w:val="24"/>
                <w:szCs w:val="24"/>
              </w:rPr>
              <w:t>65</w:t>
            </w:r>
            <w:r w:rsidRPr="00324716">
              <w:rPr>
                <w:rFonts w:ascii="Times New Roman" w:hAnsi="Times New Roman" w:cs="Times New Roman"/>
                <w:color w:val="000000"/>
                <w:sz w:val="24"/>
                <w:szCs w:val="24"/>
              </w:rPr>
              <w:t xml:space="preserve"> %;</w:t>
            </w:r>
          </w:p>
          <w:p w:rsidR="00324716" w:rsidRPr="00324716" w:rsidRDefault="00324716" w:rsidP="00324716">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в 2017 году площади благоустроенных общественных территорий до </w:t>
            </w:r>
            <w:r>
              <w:rPr>
                <w:rFonts w:ascii="Times New Roman" w:hAnsi="Times New Roman" w:cs="Times New Roman"/>
                <w:color w:val="000000"/>
                <w:sz w:val="24"/>
                <w:szCs w:val="24"/>
              </w:rPr>
              <w:t>0,78</w:t>
            </w:r>
            <w:r w:rsidRPr="00324716">
              <w:rPr>
                <w:rFonts w:ascii="Times New Roman" w:hAnsi="Times New Roman" w:cs="Times New Roman"/>
                <w:color w:val="000000"/>
                <w:sz w:val="24"/>
                <w:szCs w:val="24"/>
              </w:rPr>
              <w:t xml:space="preserve"> тыс. кв.м;</w:t>
            </w:r>
          </w:p>
          <w:p w:rsidR="00324716" w:rsidRPr="00324716" w:rsidRDefault="00324716" w:rsidP="00324716">
            <w:pPr>
              <w:jc w:val="both"/>
              <w:rPr>
                <w:rFonts w:ascii="Times New Roman" w:hAnsi="Times New Roman" w:cs="Times New Roman"/>
                <w:color w:val="000000"/>
                <w:sz w:val="24"/>
                <w:szCs w:val="24"/>
              </w:rPr>
            </w:pPr>
            <w:r w:rsidRPr="00324716">
              <w:rPr>
                <w:rFonts w:ascii="Times New Roman" w:hAnsi="Times New Roman" w:cs="Times New Roman"/>
                <w:sz w:val="24"/>
                <w:szCs w:val="24"/>
              </w:rPr>
              <w:t>увеличение показателя площади благоустроенных общественных территорий, приходящихся на 1 жителя муниципального образования, до уровня 0,77 кв.м на</w:t>
            </w:r>
            <w:r w:rsidR="00DF1871">
              <w:rPr>
                <w:rFonts w:ascii="Times New Roman" w:hAnsi="Times New Roman" w:cs="Times New Roman"/>
                <w:sz w:val="24"/>
                <w:szCs w:val="24"/>
              </w:rPr>
              <w:t xml:space="preserve"> </w:t>
            </w:r>
            <w:r w:rsidRPr="00324716">
              <w:rPr>
                <w:rFonts w:ascii="Times New Roman" w:hAnsi="Times New Roman" w:cs="Times New Roman"/>
                <w:sz w:val="24"/>
                <w:szCs w:val="24"/>
              </w:rPr>
              <w:br/>
              <w:t>1 жителя, с учетом роста количества жителей;</w:t>
            </w:r>
          </w:p>
          <w:p w:rsidR="00324716" w:rsidRPr="00324716" w:rsidRDefault="00324716" w:rsidP="00324716">
            <w:pPr>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доли и размера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 1%, </w:t>
            </w:r>
            <w:r w:rsidR="00DF1871">
              <w:rPr>
                <w:rFonts w:ascii="Times New Roman" w:hAnsi="Times New Roman" w:cs="Times New Roman"/>
                <w:sz w:val="24"/>
                <w:szCs w:val="24"/>
              </w:rPr>
              <w:t>0,00</w:t>
            </w:r>
            <w:r w:rsidRPr="00324716">
              <w:rPr>
                <w:rFonts w:ascii="Times New Roman" w:hAnsi="Times New Roman" w:cs="Times New Roman"/>
                <w:sz w:val="24"/>
                <w:szCs w:val="24"/>
              </w:rPr>
              <w:t xml:space="preserve"> рублей;</w:t>
            </w:r>
          </w:p>
          <w:p w:rsidR="00324716" w:rsidRPr="00324716" w:rsidRDefault="00324716" w:rsidP="00324716">
            <w:pPr>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трудового участия заинтересованных лиц в выполнении минимального перечня работ по благоустройству дворовых территории в объеме, равном </w:t>
            </w:r>
            <w:r w:rsidR="00DF1871">
              <w:rPr>
                <w:rFonts w:ascii="Times New Roman" w:hAnsi="Times New Roman" w:cs="Times New Roman"/>
                <w:sz w:val="24"/>
                <w:szCs w:val="24"/>
              </w:rPr>
              <w:t>10</w:t>
            </w:r>
            <w:r w:rsidRPr="00324716">
              <w:rPr>
                <w:rFonts w:ascii="Times New Roman" w:hAnsi="Times New Roman" w:cs="Times New Roman"/>
                <w:sz w:val="24"/>
                <w:szCs w:val="24"/>
              </w:rPr>
              <w:t xml:space="preserve"> чел. / час;</w:t>
            </w:r>
          </w:p>
          <w:p w:rsidR="00324716" w:rsidRPr="00324716" w:rsidRDefault="00324716" w:rsidP="00324716">
            <w:pPr>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доли и размера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 1%, </w:t>
            </w:r>
            <w:r w:rsidR="00DF1871">
              <w:rPr>
                <w:rFonts w:ascii="Times New Roman" w:hAnsi="Times New Roman" w:cs="Times New Roman"/>
                <w:sz w:val="24"/>
                <w:szCs w:val="24"/>
              </w:rPr>
              <w:t>1840,00</w:t>
            </w:r>
            <w:r w:rsidRPr="00324716">
              <w:rPr>
                <w:rFonts w:ascii="Times New Roman" w:hAnsi="Times New Roman" w:cs="Times New Roman"/>
                <w:sz w:val="24"/>
                <w:szCs w:val="24"/>
              </w:rPr>
              <w:t xml:space="preserve"> рублей;</w:t>
            </w:r>
          </w:p>
          <w:p w:rsidR="00324716" w:rsidRPr="007D74D1" w:rsidRDefault="00324716" w:rsidP="00DF1871">
            <w:pPr>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трудового участия заинтересованных лиц в выполнении дополнительного перечня работ по благоустройству дворовых территории в объеме, равном </w:t>
            </w:r>
            <w:r w:rsidR="00DF1871">
              <w:rPr>
                <w:rFonts w:ascii="Times New Roman" w:hAnsi="Times New Roman" w:cs="Times New Roman"/>
                <w:sz w:val="24"/>
                <w:szCs w:val="24"/>
              </w:rPr>
              <w:t>23</w:t>
            </w:r>
            <w:r w:rsidRPr="00324716">
              <w:rPr>
                <w:rFonts w:ascii="Times New Roman" w:hAnsi="Times New Roman" w:cs="Times New Roman"/>
                <w:sz w:val="24"/>
                <w:szCs w:val="24"/>
              </w:rPr>
              <w:t xml:space="preserve"> чел. / час</w:t>
            </w:r>
          </w:p>
        </w:tc>
      </w:tr>
    </w:tbl>
    <w:p w:rsidR="007D74D1" w:rsidRPr="007D74D1" w:rsidRDefault="007D74D1" w:rsidP="007D74D1">
      <w:pPr>
        <w:jc w:val="both"/>
        <w:rPr>
          <w:rFonts w:ascii="Times New Roman" w:hAnsi="Times New Roman" w:cs="Times New Roman"/>
          <w:sz w:val="24"/>
          <w:szCs w:val="24"/>
          <w:lang w:eastAsia="ar-SA"/>
        </w:rPr>
      </w:pPr>
    </w:p>
    <w:p w:rsidR="007D74D1" w:rsidRDefault="007D74D1" w:rsidP="004E03B5">
      <w:pPr>
        <w:numPr>
          <w:ilvl w:val="0"/>
          <w:numId w:val="30"/>
        </w:numPr>
        <w:tabs>
          <w:tab w:val="clear" w:pos="1260"/>
          <w:tab w:val="num" w:pos="0"/>
        </w:tabs>
        <w:ind w:left="567" w:hanging="567"/>
        <w:jc w:val="both"/>
        <w:rPr>
          <w:rFonts w:ascii="Times New Roman" w:hAnsi="Times New Roman" w:cs="Times New Roman"/>
          <w:sz w:val="24"/>
          <w:szCs w:val="24"/>
          <w:lang w:eastAsia="ar-SA"/>
        </w:rPr>
      </w:pPr>
      <w:r w:rsidRPr="007D74D1">
        <w:rPr>
          <w:rFonts w:ascii="Times New Roman" w:hAnsi="Times New Roman" w:cs="Times New Roman"/>
          <w:bCs/>
          <w:sz w:val="24"/>
          <w:szCs w:val="24"/>
        </w:rPr>
        <w:t>«Муниципальное хозяйство муниципального образования «Город Кедровый» на 2015-20</w:t>
      </w:r>
      <w:r w:rsidR="00B9580F">
        <w:rPr>
          <w:rFonts w:ascii="Times New Roman" w:hAnsi="Times New Roman" w:cs="Times New Roman"/>
          <w:bCs/>
          <w:sz w:val="24"/>
          <w:szCs w:val="24"/>
        </w:rPr>
        <w:t>20</w:t>
      </w:r>
      <w:r w:rsidRPr="007D74D1">
        <w:rPr>
          <w:rFonts w:ascii="Times New Roman" w:hAnsi="Times New Roman" w:cs="Times New Roman"/>
          <w:bCs/>
          <w:sz w:val="24"/>
          <w:szCs w:val="24"/>
        </w:rPr>
        <w:t xml:space="preserve"> годы» направлена на с</w:t>
      </w:r>
      <w:r w:rsidRPr="007D74D1">
        <w:rPr>
          <w:rFonts w:ascii="Times New Roman" w:hAnsi="Times New Roman" w:cs="Times New Roman"/>
          <w:sz w:val="24"/>
          <w:szCs w:val="24"/>
          <w:lang w:eastAsia="ar-SA"/>
        </w:rPr>
        <w:t xml:space="preserve">оздание комфортной среды жизнедеятельности, </w:t>
      </w:r>
      <w:r w:rsidR="00B042E7" w:rsidRPr="007D74D1">
        <w:rPr>
          <w:rFonts w:ascii="Times New Roman" w:hAnsi="Times New Roman" w:cs="Times New Roman"/>
          <w:sz w:val="24"/>
          <w:szCs w:val="24"/>
          <w:lang w:eastAsia="ar-SA"/>
        </w:rPr>
        <w:t>что является</w:t>
      </w:r>
      <w:r w:rsidRPr="007D74D1">
        <w:rPr>
          <w:rFonts w:ascii="Times New Roman" w:hAnsi="Times New Roman" w:cs="Times New Roman"/>
          <w:sz w:val="24"/>
          <w:szCs w:val="24"/>
          <w:lang w:eastAsia="ar-SA"/>
        </w:rPr>
        <w:t xml:space="preserve"> одним из стратегических приоритетов в достижения цели развития муниципального образования «Город Кедровый» - повышение качества жизни, за счет наращивания экономического потенциала, эффективного использования кадрового потенциала территории.</w:t>
      </w:r>
      <w:r w:rsidR="00DF1871">
        <w:rPr>
          <w:rFonts w:ascii="Times New Roman" w:hAnsi="Times New Roman" w:cs="Times New Roman"/>
          <w:sz w:val="24"/>
          <w:szCs w:val="24"/>
          <w:lang w:eastAsia="ar-SA"/>
        </w:rPr>
        <w:t xml:space="preserve"> </w:t>
      </w:r>
    </w:p>
    <w:p w:rsidR="007D74D1" w:rsidRPr="007D74D1" w:rsidRDefault="007B0D20" w:rsidP="007B0D20">
      <w:pPr>
        <w:jc w:val="both"/>
        <w:rPr>
          <w:rFonts w:ascii="Times New Roman" w:hAnsi="Times New Roman" w:cs="Times New Roman"/>
          <w:sz w:val="24"/>
          <w:szCs w:val="24"/>
          <w:lang w:eastAsia="ar-SA"/>
        </w:rPr>
      </w:pPr>
      <w:r>
        <w:rPr>
          <w:rFonts w:ascii="Times New Roman" w:hAnsi="Times New Roman" w:cs="Times New Roman"/>
          <w:sz w:val="24"/>
          <w:szCs w:val="24"/>
          <w:lang w:eastAsia="ar-SA"/>
        </w:rPr>
        <w:t>2.</w:t>
      </w:r>
      <w:r w:rsidR="007D74D1" w:rsidRPr="007D74D1">
        <w:rPr>
          <w:rFonts w:ascii="Times New Roman" w:hAnsi="Times New Roman" w:cs="Times New Roman"/>
          <w:sz w:val="24"/>
          <w:szCs w:val="24"/>
          <w:lang w:eastAsia="ar-SA"/>
        </w:rPr>
        <w:t>Программа охватывает деятельность администрации города Кедрового на решение следующих вопросов местного значения:</w:t>
      </w:r>
    </w:p>
    <w:p w:rsidR="007D74D1" w:rsidRPr="007D74D1" w:rsidRDefault="00B042E7" w:rsidP="007D74D1">
      <w:pPr>
        <w:ind w:firstLine="540"/>
        <w:jc w:val="both"/>
        <w:rPr>
          <w:rFonts w:ascii="Times New Roman" w:hAnsi="Times New Roman" w:cs="Times New Roman"/>
          <w:sz w:val="24"/>
          <w:szCs w:val="24"/>
          <w:lang w:eastAsia="ar-SA"/>
        </w:rPr>
      </w:pPr>
      <w:r w:rsidRPr="007D74D1">
        <w:rPr>
          <w:rFonts w:ascii="Times New Roman" w:hAnsi="Times New Roman" w:cs="Times New Roman"/>
          <w:sz w:val="24"/>
          <w:szCs w:val="24"/>
          <w:lang w:eastAsia="ar-SA"/>
        </w:rPr>
        <w:t>1)</w:t>
      </w:r>
      <w:r w:rsidRPr="007D74D1">
        <w:rPr>
          <w:rFonts w:ascii="Times New Roman" w:hAnsi="Times New Roman" w:cs="Times New Roman"/>
          <w:sz w:val="24"/>
          <w:szCs w:val="24"/>
        </w:rPr>
        <w:t xml:space="preserve"> владение</w:t>
      </w:r>
      <w:r w:rsidR="007D74D1" w:rsidRPr="007D74D1">
        <w:rPr>
          <w:rFonts w:ascii="Times New Roman" w:hAnsi="Times New Roman" w:cs="Times New Roman"/>
          <w:sz w:val="24"/>
          <w:szCs w:val="24"/>
        </w:rPr>
        <w:t xml:space="preserve">, пользование и распоряжение имуществом, находящимся в муниципальной </w:t>
      </w:r>
      <w:r w:rsidR="007D74D1" w:rsidRPr="007D74D1">
        <w:rPr>
          <w:rFonts w:ascii="Times New Roman" w:hAnsi="Times New Roman" w:cs="Times New Roman"/>
          <w:sz w:val="24"/>
          <w:szCs w:val="24"/>
        </w:rPr>
        <w:lastRenderedPageBreak/>
        <w:t>собственности городского округа;</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2) организация в границах городского округа электро-, тепло- и водоснабжения населения, водоотведения;</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3)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0" w:history="1">
        <w:r w:rsidRPr="007D74D1">
          <w:rPr>
            <w:rFonts w:ascii="Times New Roman" w:hAnsi="Times New Roman" w:cs="Times New Roman"/>
            <w:sz w:val="24"/>
            <w:szCs w:val="24"/>
          </w:rPr>
          <w:t>законодательством</w:t>
        </w:r>
      </w:hyperlink>
      <w:r w:rsidRPr="007D74D1">
        <w:rPr>
          <w:rFonts w:ascii="Times New Roman" w:hAnsi="Times New Roman" w:cs="Times New Roman"/>
          <w:sz w:val="24"/>
          <w:szCs w:val="24"/>
        </w:rPr>
        <w:t xml:space="preserve"> Российской Федерации;</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4) 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11" w:history="1">
        <w:r w:rsidRPr="007D74D1">
          <w:rPr>
            <w:rFonts w:ascii="Times New Roman" w:hAnsi="Times New Roman" w:cs="Times New Roman"/>
            <w:sz w:val="24"/>
            <w:szCs w:val="24"/>
          </w:rPr>
          <w:t>законодательством</w:t>
        </w:r>
      </w:hyperlink>
      <w:r w:rsidRPr="007D74D1">
        <w:rPr>
          <w:rFonts w:ascii="Times New Roman" w:hAnsi="Times New Roman" w:cs="Times New Roman"/>
          <w:sz w:val="24"/>
          <w:szCs w:val="24"/>
        </w:rPr>
        <w:t>;</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5)  организация мероприятий по охране окружающей среды в границах городского округа;</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6) создание условий для массового отдыха жителей городского округа и организация обустройства мест массового отдыха населения;</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7)  организация ритуальных услуг и содержание мест захоронения;</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8) организация сбора, вывоза, утилизации и переработки бытовых и промышленных отходов;</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9)  утверждение правил благоустройства территории городского округа,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городского округа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10) утверждение генерального плана городского округа, правил землепользования и застройки, утверждение подготовленной на основе генеральных планов городского округа документации по планировке территории, выдача разрешений на строительство (за исключением случаев, предусмотренных Градостроительным </w:t>
      </w:r>
      <w:hyperlink r:id="rId12" w:history="1">
        <w:r w:rsidRPr="007D74D1">
          <w:rPr>
            <w:rFonts w:ascii="Times New Roman" w:hAnsi="Times New Roman" w:cs="Times New Roman"/>
            <w:sz w:val="24"/>
            <w:szCs w:val="24"/>
          </w:rPr>
          <w:t>кодексом</w:t>
        </w:r>
      </w:hyperlink>
      <w:r w:rsidRPr="007D74D1">
        <w:rPr>
          <w:rFonts w:ascii="Times New Roman" w:hAnsi="Times New Roman" w:cs="Times New Roman"/>
          <w:sz w:val="24"/>
          <w:szCs w:val="24"/>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 утверждение местных нормативов градостроительного проектирования городского округа, ведение информационной системы обеспечения градостроительной деятельности, осуществляемой на территории городского округа, резервирование земель и изъятие, в том числе путем выкупа, земельных участков в границах городского округа для муниципальных нужд, осуществление муниципального земельного контроля за использованием земель городского округа, осуществление в случаях, предусмотренных Градостроительным </w:t>
      </w:r>
      <w:hyperlink r:id="rId13" w:history="1">
        <w:r w:rsidRPr="007D74D1">
          <w:rPr>
            <w:rFonts w:ascii="Times New Roman" w:hAnsi="Times New Roman" w:cs="Times New Roman"/>
            <w:sz w:val="24"/>
            <w:szCs w:val="24"/>
          </w:rPr>
          <w:t>кодексом</w:t>
        </w:r>
      </w:hyperlink>
      <w:r w:rsidRPr="007D74D1">
        <w:rPr>
          <w:rFonts w:ascii="Times New Roman" w:hAnsi="Times New Roman" w:cs="Times New Roman"/>
          <w:sz w:val="24"/>
          <w:szCs w:val="24"/>
        </w:rPr>
        <w:t xml:space="preserve"> Российской Федерации, осмотров зданий, сооружений и выдача рекомендаций об устранении выявленных в ходе таких осмотров нарушений;</w:t>
      </w:r>
    </w:p>
    <w:p w:rsidR="007D74D1" w:rsidRPr="007D74D1" w:rsidRDefault="00B042E7"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11) утверждение</w:t>
      </w:r>
      <w:r w:rsidR="007D74D1" w:rsidRPr="007D74D1">
        <w:rPr>
          <w:rFonts w:ascii="Times New Roman" w:hAnsi="Times New Roman" w:cs="Times New Roman"/>
          <w:sz w:val="24"/>
          <w:szCs w:val="24"/>
        </w:rPr>
        <w:t xml:space="preserve"> схемы размещения рекламных конструкций, выдача разрешений на установку и эксплуатацию рекламных конструкций на территории городского округа, аннулирование таких разрешений, выдача предписаний о демонтаже самовольно установленных рекламных конструкций на территории городского округа, осуществляемые в соответствии с Федеральным </w:t>
      </w:r>
      <w:hyperlink r:id="rId14" w:history="1">
        <w:r w:rsidR="007D74D1" w:rsidRPr="007D74D1">
          <w:rPr>
            <w:rFonts w:ascii="Times New Roman" w:hAnsi="Times New Roman" w:cs="Times New Roman"/>
            <w:sz w:val="24"/>
            <w:szCs w:val="24"/>
          </w:rPr>
          <w:t>законом</w:t>
        </w:r>
      </w:hyperlink>
      <w:r w:rsidR="007D74D1" w:rsidRPr="007D74D1">
        <w:rPr>
          <w:rFonts w:ascii="Times New Roman" w:hAnsi="Times New Roman" w:cs="Times New Roman"/>
          <w:sz w:val="24"/>
          <w:szCs w:val="24"/>
        </w:rPr>
        <w:t xml:space="preserve"> "О рекламе";</w:t>
      </w:r>
    </w:p>
    <w:p w:rsidR="007D74D1" w:rsidRDefault="00B042E7"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12) присвоение</w:t>
      </w:r>
      <w:r w:rsidR="007D74D1" w:rsidRPr="007D74D1">
        <w:rPr>
          <w:rFonts w:ascii="Times New Roman" w:hAnsi="Times New Roman" w:cs="Times New Roman"/>
          <w:sz w:val="24"/>
          <w:szCs w:val="24"/>
        </w:rPr>
        <w:t xml:space="preserve">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w:t>
      </w:r>
      <w:r w:rsidR="007D74D1" w:rsidRPr="007D74D1">
        <w:rPr>
          <w:rFonts w:ascii="Times New Roman" w:hAnsi="Times New Roman" w:cs="Times New Roman"/>
          <w:sz w:val="24"/>
          <w:szCs w:val="24"/>
        </w:rPr>
        <w:lastRenderedPageBreak/>
        <w:t>значения), наименований элементам планировочной структуры в границах городского округа, изменение, аннулирование таких наименований, размещение информации в государственном адресном реестре;</w:t>
      </w:r>
    </w:p>
    <w:p w:rsidR="00DF1871" w:rsidRDefault="00DF1871" w:rsidP="00DF1871">
      <w:pPr>
        <w:ind w:firstLine="540"/>
        <w:jc w:val="both"/>
        <w:rPr>
          <w:rFonts w:ascii="Times New Roman" w:hAnsi="Times New Roman" w:cs="Times New Roman"/>
          <w:color w:val="000000"/>
          <w:sz w:val="24"/>
          <w:szCs w:val="24"/>
        </w:rPr>
      </w:pPr>
      <w:r>
        <w:rPr>
          <w:rFonts w:ascii="Times New Roman" w:hAnsi="Times New Roman" w:cs="Times New Roman"/>
          <w:sz w:val="24"/>
          <w:szCs w:val="24"/>
        </w:rPr>
        <w:t xml:space="preserve">13) </w:t>
      </w:r>
      <w:r>
        <w:rPr>
          <w:rFonts w:ascii="Times New Roman" w:hAnsi="Times New Roman" w:cs="Times New Roman"/>
          <w:color w:val="000000"/>
          <w:sz w:val="24"/>
          <w:szCs w:val="24"/>
        </w:rPr>
        <w:t>Повышение уровня благоустройства дворовых территорий муниципального образования «Город Кедровый»;</w:t>
      </w:r>
    </w:p>
    <w:p w:rsidR="00DF1871" w:rsidRDefault="00DF1871" w:rsidP="00DF1871">
      <w:pPr>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14) Повышение уровня благоустройства общественных территорий муниципального образования «Город Кедровый»;</w:t>
      </w:r>
    </w:p>
    <w:p w:rsidR="00DF1871" w:rsidRPr="007D74D1" w:rsidRDefault="00DF1871" w:rsidP="00DF1871">
      <w:pPr>
        <w:ind w:firstLine="540"/>
        <w:jc w:val="both"/>
        <w:rPr>
          <w:rFonts w:ascii="Times New Roman" w:hAnsi="Times New Roman" w:cs="Times New Roman"/>
          <w:sz w:val="24"/>
          <w:szCs w:val="24"/>
        </w:rPr>
      </w:pPr>
      <w:r>
        <w:rPr>
          <w:rFonts w:ascii="Times New Roman" w:hAnsi="Times New Roman" w:cs="Times New Roman"/>
          <w:color w:val="000000"/>
          <w:sz w:val="24"/>
          <w:szCs w:val="24"/>
        </w:rPr>
        <w:t>15) Повешение уровня вовлеченности граждан, организаций в реализацию мероприятий по благоустройству территорий муниципального образования «Город Кедровый».</w:t>
      </w:r>
    </w:p>
    <w:p w:rsidR="007D74D1" w:rsidRPr="007D74D1" w:rsidRDefault="007D74D1" w:rsidP="007D74D1">
      <w:pPr>
        <w:ind w:firstLine="540"/>
        <w:jc w:val="both"/>
        <w:rPr>
          <w:rFonts w:ascii="Times New Roman" w:hAnsi="Times New Roman" w:cs="Times New Roman"/>
          <w:sz w:val="24"/>
          <w:szCs w:val="24"/>
        </w:rPr>
      </w:pP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 xml:space="preserve">Подпрограмма 1 </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Краткая характеристика (паспорт) подпрограммы</w:t>
      </w:r>
    </w:p>
    <w:p w:rsidR="007D74D1" w:rsidRPr="007D74D1" w:rsidRDefault="007D74D1" w:rsidP="007D74D1">
      <w:pPr>
        <w:jc w:val="right"/>
        <w:rPr>
          <w:rFonts w:ascii="Times New Roman" w:hAnsi="Times New Roman" w:cs="Times New Roman"/>
          <w:b/>
          <w:bCs/>
          <w:sz w:val="24"/>
          <w:szCs w:val="24"/>
        </w:rPr>
      </w:pPr>
      <w:r w:rsidRPr="007D74D1">
        <w:rPr>
          <w:rFonts w:ascii="Times New Roman" w:hAnsi="Times New Roman" w:cs="Times New Roman"/>
          <w:b/>
          <w:bCs/>
          <w:sz w:val="24"/>
          <w:szCs w:val="24"/>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2"/>
        <w:gridCol w:w="7636"/>
      </w:tblGrid>
      <w:tr w:rsidR="007D74D1" w:rsidRPr="007D74D1" w:rsidTr="00944DB7">
        <w:tc>
          <w:tcPr>
            <w:tcW w:w="2912" w:type="dxa"/>
          </w:tcPr>
          <w:p w:rsidR="007D74D1" w:rsidRPr="007D74D1" w:rsidRDefault="00B042E7"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1) Наименование</w:t>
            </w:r>
            <w:r w:rsidR="007D74D1" w:rsidRPr="007D74D1">
              <w:rPr>
                <w:rFonts w:ascii="Times New Roman" w:hAnsi="Times New Roman" w:cs="Times New Roman"/>
                <w:sz w:val="24"/>
                <w:szCs w:val="24"/>
              </w:rPr>
              <w:t xml:space="preserve"> подпрограммы</w:t>
            </w:r>
          </w:p>
        </w:tc>
        <w:tc>
          <w:tcPr>
            <w:tcW w:w="6659" w:type="dxa"/>
          </w:tcPr>
          <w:p w:rsidR="007D74D1" w:rsidRPr="007D74D1" w:rsidRDefault="007D74D1"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«Содержание и развитие жилищного хозяйства»</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2) Координатор</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Первый заместитель мэра города Кедрового</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3) Ответственный</w:t>
            </w:r>
            <w:r w:rsidR="007D74D1" w:rsidRPr="007D74D1">
              <w:rPr>
                <w:rFonts w:ascii="Times New Roman" w:hAnsi="Times New Roman" w:cs="Times New Roman"/>
                <w:sz w:val="24"/>
                <w:szCs w:val="24"/>
              </w:rPr>
              <w:t xml:space="preserve"> исполнитель </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noProof/>
                <w:sz w:val="24"/>
                <w:szCs w:val="24"/>
                <w:lang w:eastAsia="en-US"/>
              </w:rPr>
              <w:t>Администрация города Кедрового (Отдел по управлению муниципальной собственностью администрации города Кедрового)</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4) Соисполнители</w:t>
            </w:r>
          </w:p>
        </w:tc>
        <w:tc>
          <w:tcPr>
            <w:tcW w:w="6659" w:type="dxa"/>
          </w:tcPr>
          <w:p w:rsidR="007D74D1" w:rsidRPr="007D74D1" w:rsidRDefault="007D74D1" w:rsidP="007D74D1">
            <w:pPr>
              <w:tabs>
                <w:tab w:val="left" w:pos="1134"/>
              </w:tabs>
              <w:jc w:val="both"/>
              <w:rPr>
                <w:rFonts w:ascii="Times New Roman" w:hAnsi="Times New Roman" w:cs="Times New Roman"/>
                <w:sz w:val="24"/>
                <w:szCs w:val="24"/>
              </w:rPr>
            </w:pPr>
            <w:r w:rsidRPr="007D74D1">
              <w:rPr>
                <w:rFonts w:ascii="Times New Roman" w:hAnsi="Times New Roman" w:cs="Times New Roman"/>
                <w:sz w:val="24"/>
                <w:szCs w:val="24"/>
              </w:rPr>
              <w:t>-</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5) Цель</w:t>
            </w:r>
          </w:p>
        </w:tc>
        <w:tc>
          <w:tcPr>
            <w:tcW w:w="6659" w:type="dxa"/>
          </w:tcPr>
          <w:p w:rsidR="007D74D1" w:rsidRPr="007D74D1" w:rsidRDefault="007D74D1" w:rsidP="007D74D1">
            <w:pPr>
              <w:tabs>
                <w:tab w:val="left" w:pos="1134"/>
              </w:tabs>
              <w:jc w:val="both"/>
              <w:rPr>
                <w:rFonts w:ascii="Times New Roman" w:hAnsi="Times New Roman" w:cs="Times New Roman"/>
                <w:sz w:val="24"/>
                <w:szCs w:val="24"/>
              </w:rPr>
            </w:pPr>
            <w:r w:rsidRPr="007D74D1">
              <w:rPr>
                <w:rFonts w:ascii="Times New Roman" w:hAnsi="Times New Roman" w:cs="Times New Roman"/>
                <w:sz w:val="24"/>
                <w:szCs w:val="24"/>
              </w:rPr>
              <w:t>Создание безопасных и благоприятных условий проживания граждан в жилых домах на территории муниципального образования.</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6) Задачи</w:t>
            </w:r>
            <w:r w:rsidR="007D74D1" w:rsidRPr="007D74D1">
              <w:rPr>
                <w:rFonts w:ascii="Times New Roman" w:hAnsi="Times New Roman" w:cs="Times New Roman"/>
                <w:sz w:val="24"/>
                <w:szCs w:val="24"/>
              </w:rPr>
              <w:t xml:space="preserve"> </w:t>
            </w:r>
          </w:p>
        </w:tc>
        <w:tc>
          <w:tcPr>
            <w:tcW w:w="6659" w:type="dxa"/>
          </w:tcPr>
          <w:p w:rsidR="007D74D1" w:rsidRPr="007D74D1" w:rsidRDefault="007D74D1" w:rsidP="004E03B5">
            <w:pPr>
              <w:widowControl/>
              <w:numPr>
                <w:ilvl w:val="0"/>
                <w:numId w:val="17"/>
              </w:numPr>
              <w:tabs>
                <w:tab w:val="left" w:pos="328"/>
              </w:tabs>
              <w:autoSpaceDE/>
              <w:autoSpaceDN/>
              <w:adjustRightInd/>
              <w:ind w:left="0" w:firstLine="0"/>
              <w:jc w:val="both"/>
              <w:rPr>
                <w:rFonts w:ascii="Times New Roman" w:hAnsi="Times New Roman" w:cs="Times New Roman"/>
                <w:sz w:val="24"/>
                <w:szCs w:val="24"/>
              </w:rPr>
            </w:pPr>
            <w:r w:rsidRPr="007D74D1">
              <w:rPr>
                <w:rFonts w:ascii="Times New Roman" w:hAnsi="Times New Roman" w:cs="Times New Roman"/>
                <w:sz w:val="24"/>
                <w:szCs w:val="24"/>
              </w:rPr>
              <w:t>Создание условий для жилищного строительства.</w:t>
            </w:r>
          </w:p>
          <w:p w:rsidR="007D74D1" w:rsidRPr="007D74D1" w:rsidRDefault="007D74D1" w:rsidP="004E03B5">
            <w:pPr>
              <w:widowControl/>
              <w:numPr>
                <w:ilvl w:val="0"/>
                <w:numId w:val="17"/>
              </w:numPr>
              <w:tabs>
                <w:tab w:val="left" w:pos="328"/>
              </w:tabs>
              <w:autoSpaceDE/>
              <w:autoSpaceDN/>
              <w:adjustRightInd/>
              <w:ind w:left="0" w:firstLine="0"/>
              <w:jc w:val="both"/>
              <w:rPr>
                <w:rFonts w:ascii="Times New Roman" w:hAnsi="Times New Roman" w:cs="Times New Roman"/>
                <w:sz w:val="24"/>
                <w:szCs w:val="24"/>
              </w:rPr>
            </w:pPr>
            <w:r w:rsidRPr="007D74D1">
              <w:rPr>
                <w:rFonts w:ascii="Times New Roman" w:hAnsi="Times New Roman" w:cs="Times New Roman"/>
                <w:sz w:val="24"/>
                <w:szCs w:val="24"/>
              </w:rPr>
              <w:t>Содержание муниципального жилищного фонда и общего имущества в многоквартирных домах.</w:t>
            </w:r>
          </w:p>
          <w:p w:rsidR="007D74D1" w:rsidRPr="007D74D1" w:rsidRDefault="007D74D1" w:rsidP="004E03B5">
            <w:pPr>
              <w:widowControl/>
              <w:numPr>
                <w:ilvl w:val="0"/>
                <w:numId w:val="17"/>
              </w:numPr>
              <w:tabs>
                <w:tab w:val="left" w:pos="328"/>
              </w:tabs>
              <w:autoSpaceDE/>
              <w:autoSpaceDN/>
              <w:adjustRightInd/>
              <w:ind w:left="0" w:firstLine="0"/>
              <w:jc w:val="both"/>
              <w:rPr>
                <w:rFonts w:ascii="Times New Roman" w:hAnsi="Times New Roman" w:cs="Times New Roman"/>
                <w:sz w:val="24"/>
                <w:szCs w:val="24"/>
              </w:rPr>
            </w:pPr>
            <w:r w:rsidRPr="007D74D1">
              <w:rPr>
                <w:rFonts w:ascii="Times New Roman" w:hAnsi="Times New Roman" w:cs="Times New Roman"/>
                <w:sz w:val="24"/>
                <w:szCs w:val="24"/>
              </w:rPr>
              <w:t>Осуществление муниципального жилищного контроля.</w:t>
            </w:r>
          </w:p>
          <w:p w:rsidR="007D74D1" w:rsidRPr="007D74D1" w:rsidRDefault="007D74D1" w:rsidP="007D74D1">
            <w:pPr>
              <w:tabs>
                <w:tab w:val="left" w:pos="1134"/>
              </w:tabs>
              <w:ind w:firstLine="709"/>
              <w:jc w:val="both"/>
              <w:rPr>
                <w:rFonts w:ascii="Times New Roman" w:hAnsi="Times New Roman" w:cs="Times New Roman"/>
                <w:sz w:val="24"/>
                <w:szCs w:val="24"/>
              </w:rPr>
            </w:pP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7) Целевые</w:t>
            </w:r>
            <w:r w:rsidR="007D74D1" w:rsidRPr="007D74D1">
              <w:rPr>
                <w:rFonts w:ascii="Times New Roman" w:hAnsi="Times New Roman" w:cs="Times New Roman"/>
                <w:sz w:val="24"/>
                <w:szCs w:val="24"/>
              </w:rPr>
              <w:t xml:space="preserve"> показатели (индикаторы) </w:t>
            </w:r>
          </w:p>
        </w:tc>
        <w:tc>
          <w:tcPr>
            <w:tcW w:w="6659" w:type="dxa"/>
          </w:tcPr>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color w:val="000000"/>
                <w:sz w:val="24"/>
                <w:szCs w:val="24"/>
              </w:rPr>
              <w:t>Обеспеченность жильем 1 жителя, м</w:t>
            </w:r>
            <w:r w:rsidRPr="007D74D1">
              <w:rPr>
                <w:rFonts w:ascii="Times New Roman" w:hAnsi="Times New Roman" w:cs="Times New Roman"/>
                <w:color w:val="000000"/>
                <w:sz w:val="24"/>
                <w:szCs w:val="24"/>
                <w:vertAlign w:val="superscript"/>
              </w:rPr>
              <w:t xml:space="preserve">2 </w:t>
            </w:r>
            <w:r w:rsidRPr="007D74D1">
              <w:rPr>
                <w:rFonts w:ascii="Times New Roman" w:hAnsi="Times New Roman" w:cs="Times New Roman"/>
                <w:color w:val="000000"/>
                <w:sz w:val="24"/>
                <w:szCs w:val="24"/>
              </w:rPr>
              <w:t>или у</w:t>
            </w:r>
            <w:r w:rsidRPr="007D74D1">
              <w:rPr>
                <w:rFonts w:ascii="Times New Roman" w:hAnsi="Times New Roman" w:cs="Times New Roman"/>
                <w:sz w:val="24"/>
                <w:szCs w:val="24"/>
              </w:rPr>
              <w:t>ровень обеспеченности жильем населения, кв.м. на человека (на конец года)</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color w:val="000000"/>
                <w:sz w:val="24"/>
                <w:szCs w:val="24"/>
              </w:rPr>
              <w:t>Площадь капитально отремонтированных жилых домов на одного жителя, тыс. м</w:t>
            </w:r>
            <w:r w:rsidRPr="007D74D1">
              <w:rPr>
                <w:rFonts w:ascii="Times New Roman" w:hAnsi="Times New Roman" w:cs="Times New Roman"/>
                <w:color w:val="000000"/>
                <w:sz w:val="24"/>
                <w:szCs w:val="24"/>
                <w:vertAlign w:val="superscript"/>
              </w:rPr>
              <w:t>2</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Доля ветхого и аварийного жилья в общем жилом фонде, %</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Объем вводимого жилья, кв.м.</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Уровень благоустройства жилого фонда, %</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 %</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Площадь земельных участков, предоставленных для строительства в расчете на 10 тыс. человек населения, га</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кв.м.</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sz w:val="24"/>
                <w:szCs w:val="24"/>
              </w:rPr>
              <w:t>Объем не завершенного в установленные сроки строительства, осуществляемого за счет средств бюджета городского округа, тыс.руб.</w:t>
            </w:r>
            <w:r w:rsidRPr="007D74D1">
              <w:rPr>
                <w:rFonts w:ascii="Times New Roman" w:hAnsi="Times New Roman" w:cs="Times New Roman"/>
                <w:bCs/>
                <w:sz w:val="24"/>
                <w:szCs w:val="24"/>
              </w:rPr>
              <w:t xml:space="preserve"> </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lastRenderedPageBreak/>
              <w:t>8) Сроки</w:t>
            </w:r>
            <w:r w:rsidR="007D74D1" w:rsidRPr="007D74D1">
              <w:rPr>
                <w:rFonts w:ascii="Times New Roman" w:hAnsi="Times New Roman" w:cs="Times New Roman"/>
                <w:sz w:val="24"/>
                <w:szCs w:val="24"/>
              </w:rPr>
              <w:t xml:space="preserve"> и </w:t>
            </w:r>
            <w:r w:rsidRPr="007D74D1">
              <w:rPr>
                <w:rFonts w:ascii="Times New Roman" w:hAnsi="Times New Roman" w:cs="Times New Roman"/>
                <w:sz w:val="24"/>
                <w:szCs w:val="24"/>
              </w:rPr>
              <w:t>этапы реализации</w:t>
            </w:r>
          </w:p>
        </w:tc>
        <w:tc>
          <w:tcPr>
            <w:tcW w:w="6659" w:type="dxa"/>
          </w:tcPr>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Срок реализации подпрограммы 2015-20</w:t>
            </w:r>
            <w:r w:rsidR="00B9580F">
              <w:rPr>
                <w:rFonts w:ascii="Times New Roman" w:hAnsi="Times New Roman" w:cs="Times New Roman"/>
                <w:sz w:val="24"/>
                <w:szCs w:val="24"/>
              </w:rPr>
              <w:t>20</w:t>
            </w:r>
            <w:r w:rsidRPr="007D74D1">
              <w:rPr>
                <w:rFonts w:ascii="Times New Roman" w:hAnsi="Times New Roman" w:cs="Times New Roman"/>
                <w:sz w:val="24"/>
                <w:szCs w:val="24"/>
              </w:rPr>
              <w:t xml:space="preserve"> годы</w:t>
            </w:r>
          </w:p>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 xml:space="preserve">Разделение </w:t>
            </w:r>
            <w:r w:rsidR="00B042E7" w:rsidRPr="007D74D1">
              <w:rPr>
                <w:rFonts w:ascii="Times New Roman" w:hAnsi="Times New Roman" w:cs="Times New Roman"/>
                <w:sz w:val="24"/>
                <w:szCs w:val="24"/>
              </w:rPr>
              <w:t>программы на</w:t>
            </w:r>
            <w:r w:rsidRPr="007D74D1">
              <w:rPr>
                <w:rFonts w:ascii="Times New Roman" w:hAnsi="Times New Roman" w:cs="Times New Roman"/>
                <w:sz w:val="24"/>
                <w:szCs w:val="24"/>
              </w:rPr>
              <w:t xml:space="preserve"> этапы не предусматривается</w:t>
            </w:r>
          </w:p>
        </w:tc>
      </w:tr>
      <w:tr w:rsidR="007D74D1" w:rsidRPr="007D74D1" w:rsidTr="002545DF">
        <w:trPr>
          <w:trHeight w:val="2505"/>
        </w:trPr>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9) Ресурсное</w:t>
            </w:r>
            <w:r w:rsidR="007D74D1" w:rsidRPr="007D74D1">
              <w:rPr>
                <w:rFonts w:ascii="Times New Roman" w:hAnsi="Times New Roman" w:cs="Times New Roman"/>
                <w:sz w:val="24"/>
                <w:szCs w:val="24"/>
              </w:rPr>
              <w:t xml:space="preserve"> обеспечение за счет средств бюджета города Кедрового</w:t>
            </w:r>
          </w:p>
        </w:tc>
        <w:tc>
          <w:tcPr>
            <w:tcW w:w="6659" w:type="dxa"/>
          </w:tcPr>
          <w:p w:rsidR="007D74D1" w:rsidRPr="007D74D1" w:rsidRDefault="007D74D1" w:rsidP="009B3DE5">
            <w:pPr>
              <w:jc w:val="both"/>
              <w:rPr>
                <w:rFonts w:ascii="Times New Roman" w:hAnsi="Times New Roman" w:cs="Times New Roman"/>
                <w:sz w:val="24"/>
                <w:szCs w:val="24"/>
              </w:rPr>
            </w:pPr>
            <w:r w:rsidRPr="007D74D1">
              <w:rPr>
                <w:rFonts w:ascii="Times New Roman" w:hAnsi="Times New Roman" w:cs="Times New Roman"/>
                <w:noProof/>
                <w:sz w:val="24"/>
                <w:szCs w:val="24"/>
              </w:rPr>
              <w:t xml:space="preserve">Общий объем финансирования целевой программы – </w:t>
            </w:r>
            <w:r w:rsidR="00877A97">
              <w:rPr>
                <w:rFonts w:ascii="Times New Roman" w:hAnsi="Times New Roman" w:cs="Times New Roman"/>
                <w:b/>
                <w:sz w:val="24"/>
                <w:szCs w:val="24"/>
              </w:rPr>
              <w:t>11 447,99</w:t>
            </w:r>
          </w:p>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t>тыс. руб., в том числе по годам реализации:</w:t>
            </w:r>
          </w:p>
          <w:p w:rsidR="007D74D1" w:rsidRPr="007D74D1" w:rsidRDefault="007D74D1" w:rsidP="007D74D1">
            <w:pPr>
              <w:jc w:val="right"/>
              <w:rPr>
                <w:rFonts w:ascii="Times New Roman" w:hAnsi="Times New Roman" w:cs="Times New Roman"/>
                <w:sz w:val="24"/>
                <w:szCs w:val="24"/>
              </w:rPr>
            </w:pPr>
            <w:r w:rsidRPr="007D74D1">
              <w:rPr>
                <w:rFonts w:ascii="Times New Roman" w:hAnsi="Times New Roman" w:cs="Times New Roman"/>
                <w:sz w:val="24"/>
                <w:szCs w:val="24"/>
              </w:rPr>
              <w:t>Таблица 2.1.</w:t>
            </w:r>
          </w:p>
          <w:tbl>
            <w:tblPr>
              <w:tblW w:w="7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8"/>
              <w:gridCol w:w="930"/>
              <w:gridCol w:w="985"/>
              <w:gridCol w:w="819"/>
              <w:gridCol w:w="833"/>
              <w:gridCol w:w="833"/>
              <w:gridCol w:w="833"/>
              <w:gridCol w:w="929"/>
            </w:tblGrid>
            <w:tr w:rsidR="004444AB" w:rsidRPr="007D74D1" w:rsidTr="004444AB">
              <w:trPr>
                <w:trHeight w:val="260"/>
              </w:trPr>
              <w:tc>
                <w:tcPr>
                  <w:tcW w:w="1248" w:type="dxa"/>
                  <w:tcBorders>
                    <w:top w:val="single" w:sz="4" w:space="0" w:color="auto"/>
                    <w:left w:val="single" w:sz="4" w:space="0" w:color="auto"/>
                    <w:bottom w:val="single" w:sz="4" w:space="0" w:color="auto"/>
                    <w:right w:val="single" w:sz="4" w:space="0" w:color="auto"/>
                  </w:tcBorders>
                </w:tcPr>
                <w:p w:rsidR="004444AB" w:rsidRPr="004444AB" w:rsidRDefault="004444AB" w:rsidP="00B9580F">
                  <w:pPr>
                    <w:spacing w:line="1" w:lineRule="atLeast"/>
                    <w:jc w:val="both"/>
                    <w:rPr>
                      <w:rFonts w:ascii="Times New Roman" w:hAnsi="Times New Roman" w:cs="Times New Roman"/>
                      <w:sz w:val="16"/>
                      <w:szCs w:val="16"/>
                    </w:rPr>
                  </w:pPr>
                  <w:r w:rsidRPr="004444AB">
                    <w:rPr>
                      <w:rFonts w:ascii="Times New Roman" w:hAnsi="Times New Roman" w:cs="Times New Roman"/>
                      <w:sz w:val="16"/>
                      <w:szCs w:val="16"/>
                    </w:rPr>
                    <w:t>Источники</w:t>
                  </w:r>
                </w:p>
              </w:tc>
              <w:tc>
                <w:tcPr>
                  <w:tcW w:w="930" w:type="dxa"/>
                  <w:tcBorders>
                    <w:top w:val="single" w:sz="4" w:space="0" w:color="auto"/>
                    <w:left w:val="single" w:sz="4" w:space="0" w:color="auto"/>
                    <w:bottom w:val="single" w:sz="4" w:space="0" w:color="auto"/>
                    <w:right w:val="single" w:sz="4" w:space="0" w:color="auto"/>
                  </w:tcBorders>
                  <w:vAlign w:val="center"/>
                </w:tcPr>
                <w:p w:rsidR="004444AB" w:rsidRPr="004444AB" w:rsidRDefault="004444AB" w:rsidP="00B9580F">
                  <w:pPr>
                    <w:spacing w:line="1" w:lineRule="atLeast"/>
                    <w:jc w:val="center"/>
                    <w:rPr>
                      <w:rFonts w:ascii="Times New Roman" w:hAnsi="Times New Roman" w:cs="Times New Roman"/>
                      <w:sz w:val="16"/>
                      <w:szCs w:val="16"/>
                    </w:rPr>
                  </w:pPr>
                  <w:r w:rsidRPr="004444AB">
                    <w:rPr>
                      <w:rFonts w:ascii="Times New Roman" w:hAnsi="Times New Roman" w:cs="Times New Roman"/>
                      <w:sz w:val="16"/>
                      <w:szCs w:val="16"/>
                    </w:rPr>
                    <w:t>2015</w:t>
                  </w:r>
                </w:p>
              </w:tc>
              <w:tc>
                <w:tcPr>
                  <w:tcW w:w="985" w:type="dxa"/>
                  <w:tcBorders>
                    <w:top w:val="single" w:sz="4" w:space="0" w:color="auto"/>
                    <w:left w:val="single" w:sz="4" w:space="0" w:color="auto"/>
                    <w:bottom w:val="single" w:sz="4" w:space="0" w:color="auto"/>
                    <w:right w:val="single" w:sz="4" w:space="0" w:color="auto"/>
                  </w:tcBorders>
                  <w:vAlign w:val="center"/>
                </w:tcPr>
                <w:p w:rsidR="004444AB" w:rsidRPr="004444AB" w:rsidRDefault="004444AB" w:rsidP="00B9580F">
                  <w:pPr>
                    <w:spacing w:line="1" w:lineRule="atLeast"/>
                    <w:jc w:val="center"/>
                    <w:rPr>
                      <w:rFonts w:ascii="Times New Roman" w:hAnsi="Times New Roman" w:cs="Times New Roman"/>
                      <w:sz w:val="16"/>
                      <w:szCs w:val="16"/>
                    </w:rPr>
                  </w:pPr>
                  <w:r w:rsidRPr="004444AB">
                    <w:rPr>
                      <w:rFonts w:ascii="Times New Roman" w:hAnsi="Times New Roman" w:cs="Times New Roman"/>
                      <w:sz w:val="16"/>
                      <w:szCs w:val="16"/>
                    </w:rPr>
                    <w:t>2016</w:t>
                  </w:r>
                </w:p>
              </w:tc>
              <w:tc>
                <w:tcPr>
                  <w:tcW w:w="819" w:type="dxa"/>
                  <w:tcBorders>
                    <w:top w:val="single" w:sz="4" w:space="0" w:color="auto"/>
                    <w:left w:val="single" w:sz="4" w:space="0" w:color="auto"/>
                    <w:bottom w:val="single" w:sz="4" w:space="0" w:color="auto"/>
                    <w:right w:val="single" w:sz="4" w:space="0" w:color="auto"/>
                  </w:tcBorders>
                  <w:vAlign w:val="center"/>
                </w:tcPr>
                <w:p w:rsidR="004444AB" w:rsidRPr="004444AB" w:rsidRDefault="004444AB" w:rsidP="00B9580F">
                  <w:pPr>
                    <w:spacing w:line="1" w:lineRule="atLeast"/>
                    <w:jc w:val="center"/>
                    <w:rPr>
                      <w:rFonts w:ascii="Times New Roman" w:hAnsi="Times New Roman" w:cs="Times New Roman"/>
                      <w:sz w:val="16"/>
                      <w:szCs w:val="16"/>
                    </w:rPr>
                  </w:pPr>
                  <w:r w:rsidRPr="004444AB">
                    <w:rPr>
                      <w:rFonts w:ascii="Times New Roman" w:hAnsi="Times New Roman" w:cs="Times New Roman"/>
                      <w:sz w:val="16"/>
                      <w:szCs w:val="16"/>
                    </w:rPr>
                    <w:t>2017</w:t>
                  </w:r>
                </w:p>
              </w:tc>
              <w:tc>
                <w:tcPr>
                  <w:tcW w:w="833" w:type="dxa"/>
                  <w:tcBorders>
                    <w:top w:val="single" w:sz="4" w:space="0" w:color="auto"/>
                    <w:left w:val="single" w:sz="4" w:space="0" w:color="auto"/>
                    <w:bottom w:val="single" w:sz="4" w:space="0" w:color="auto"/>
                    <w:right w:val="single" w:sz="4" w:space="0" w:color="auto"/>
                  </w:tcBorders>
                </w:tcPr>
                <w:p w:rsidR="004444AB" w:rsidRPr="004444AB" w:rsidRDefault="004444AB" w:rsidP="00B9580F">
                  <w:pPr>
                    <w:spacing w:line="1" w:lineRule="atLeast"/>
                    <w:jc w:val="center"/>
                    <w:rPr>
                      <w:rFonts w:ascii="Times New Roman" w:hAnsi="Times New Roman" w:cs="Times New Roman"/>
                      <w:sz w:val="16"/>
                      <w:szCs w:val="16"/>
                    </w:rPr>
                  </w:pPr>
                  <w:r w:rsidRPr="004444AB">
                    <w:rPr>
                      <w:rFonts w:ascii="Times New Roman" w:hAnsi="Times New Roman" w:cs="Times New Roman"/>
                      <w:sz w:val="16"/>
                      <w:szCs w:val="16"/>
                    </w:rPr>
                    <w:t>2018</w:t>
                  </w:r>
                </w:p>
              </w:tc>
              <w:tc>
                <w:tcPr>
                  <w:tcW w:w="833" w:type="dxa"/>
                  <w:tcBorders>
                    <w:top w:val="single" w:sz="4" w:space="0" w:color="auto"/>
                    <w:left w:val="single" w:sz="4" w:space="0" w:color="auto"/>
                    <w:bottom w:val="single" w:sz="4" w:space="0" w:color="auto"/>
                    <w:right w:val="single" w:sz="4" w:space="0" w:color="auto"/>
                  </w:tcBorders>
                </w:tcPr>
                <w:p w:rsidR="004444AB" w:rsidRPr="004444AB" w:rsidRDefault="004444AB" w:rsidP="00B9580F">
                  <w:pPr>
                    <w:spacing w:line="1" w:lineRule="atLeast"/>
                    <w:jc w:val="center"/>
                    <w:rPr>
                      <w:rFonts w:ascii="Times New Roman" w:hAnsi="Times New Roman" w:cs="Times New Roman"/>
                      <w:sz w:val="16"/>
                      <w:szCs w:val="16"/>
                    </w:rPr>
                  </w:pPr>
                  <w:r w:rsidRPr="004444AB">
                    <w:rPr>
                      <w:rFonts w:ascii="Times New Roman" w:hAnsi="Times New Roman" w:cs="Times New Roman"/>
                      <w:sz w:val="16"/>
                      <w:szCs w:val="16"/>
                    </w:rPr>
                    <w:t>2019</w:t>
                  </w:r>
                </w:p>
              </w:tc>
              <w:tc>
                <w:tcPr>
                  <w:tcW w:w="833" w:type="dxa"/>
                  <w:tcBorders>
                    <w:top w:val="single" w:sz="4" w:space="0" w:color="auto"/>
                    <w:left w:val="single" w:sz="4" w:space="0" w:color="auto"/>
                    <w:bottom w:val="single" w:sz="4" w:space="0" w:color="auto"/>
                    <w:right w:val="single" w:sz="4" w:space="0" w:color="auto"/>
                  </w:tcBorders>
                </w:tcPr>
                <w:p w:rsidR="004444AB" w:rsidRPr="004444AB" w:rsidRDefault="004444AB" w:rsidP="00B9580F">
                  <w:pPr>
                    <w:spacing w:line="1" w:lineRule="atLeast"/>
                    <w:jc w:val="center"/>
                    <w:rPr>
                      <w:rFonts w:ascii="Times New Roman" w:hAnsi="Times New Roman" w:cs="Times New Roman"/>
                      <w:sz w:val="16"/>
                      <w:szCs w:val="16"/>
                    </w:rPr>
                  </w:pPr>
                  <w:r w:rsidRPr="004444AB">
                    <w:rPr>
                      <w:rFonts w:ascii="Times New Roman" w:hAnsi="Times New Roman" w:cs="Times New Roman"/>
                      <w:sz w:val="16"/>
                      <w:szCs w:val="16"/>
                    </w:rPr>
                    <w:t>2020</w:t>
                  </w:r>
                </w:p>
              </w:tc>
              <w:tc>
                <w:tcPr>
                  <w:tcW w:w="929" w:type="dxa"/>
                  <w:tcBorders>
                    <w:top w:val="single" w:sz="4" w:space="0" w:color="auto"/>
                    <w:left w:val="single" w:sz="4" w:space="0" w:color="auto"/>
                    <w:bottom w:val="single" w:sz="4" w:space="0" w:color="auto"/>
                    <w:right w:val="single" w:sz="4" w:space="0" w:color="auto"/>
                  </w:tcBorders>
                </w:tcPr>
                <w:p w:rsidR="004444AB" w:rsidRPr="004444AB" w:rsidRDefault="004444AB" w:rsidP="00B9580F">
                  <w:pPr>
                    <w:spacing w:line="1" w:lineRule="atLeast"/>
                    <w:jc w:val="center"/>
                    <w:rPr>
                      <w:rFonts w:ascii="Times New Roman" w:hAnsi="Times New Roman" w:cs="Times New Roman"/>
                      <w:sz w:val="16"/>
                      <w:szCs w:val="16"/>
                    </w:rPr>
                  </w:pPr>
                  <w:r w:rsidRPr="004444AB">
                    <w:rPr>
                      <w:rFonts w:ascii="Times New Roman" w:hAnsi="Times New Roman" w:cs="Times New Roman"/>
                      <w:sz w:val="16"/>
                      <w:szCs w:val="16"/>
                    </w:rPr>
                    <w:t>Всего</w:t>
                  </w:r>
                </w:p>
              </w:tc>
            </w:tr>
            <w:tr w:rsidR="009B3DE5" w:rsidRPr="007D74D1" w:rsidTr="004444AB">
              <w:trPr>
                <w:trHeight w:val="551"/>
              </w:trPr>
              <w:tc>
                <w:tcPr>
                  <w:tcW w:w="1248" w:type="dxa"/>
                  <w:tcBorders>
                    <w:top w:val="single" w:sz="4" w:space="0" w:color="auto"/>
                    <w:left w:val="single" w:sz="4" w:space="0" w:color="auto"/>
                    <w:bottom w:val="single" w:sz="4" w:space="0" w:color="auto"/>
                    <w:right w:val="single" w:sz="4" w:space="0" w:color="auto"/>
                  </w:tcBorders>
                </w:tcPr>
                <w:p w:rsidR="009B3DE5" w:rsidRPr="004444AB" w:rsidRDefault="009B3DE5" w:rsidP="009B3DE5">
                  <w:pPr>
                    <w:spacing w:line="1" w:lineRule="atLeast"/>
                    <w:jc w:val="both"/>
                    <w:rPr>
                      <w:rFonts w:ascii="Times New Roman" w:hAnsi="Times New Roman" w:cs="Times New Roman"/>
                      <w:sz w:val="16"/>
                      <w:szCs w:val="16"/>
                    </w:rPr>
                  </w:pPr>
                  <w:r w:rsidRPr="004444AB">
                    <w:rPr>
                      <w:rFonts w:ascii="Times New Roman" w:hAnsi="Times New Roman" w:cs="Times New Roman"/>
                      <w:sz w:val="16"/>
                      <w:szCs w:val="16"/>
                    </w:rPr>
                    <w:t>Местный бюджет, тыс.руб.</w:t>
                  </w:r>
                </w:p>
              </w:tc>
              <w:tc>
                <w:tcPr>
                  <w:tcW w:w="930" w:type="dxa"/>
                  <w:tcBorders>
                    <w:top w:val="single" w:sz="4" w:space="0" w:color="auto"/>
                    <w:left w:val="single" w:sz="4" w:space="0" w:color="auto"/>
                    <w:bottom w:val="single" w:sz="4" w:space="0" w:color="auto"/>
                    <w:right w:val="single" w:sz="4" w:space="0" w:color="auto"/>
                  </w:tcBorders>
                  <w:vAlign w:val="bottom"/>
                </w:tcPr>
                <w:p w:rsidR="009B3DE5" w:rsidRPr="004444AB" w:rsidRDefault="009B3DE5" w:rsidP="009B3DE5">
                  <w:pPr>
                    <w:jc w:val="center"/>
                    <w:rPr>
                      <w:rFonts w:ascii="Times New Roman" w:hAnsi="Times New Roman" w:cs="Times New Roman"/>
                      <w:sz w:val="16"/>
                      <w:szCs w:val="16"/>
                    </w:rPr>
                  </w:pPr>
                  <w:r w:rsidRPr="004444AB">
                    <w:rPr>
                      <w:rFonts w:ascii="Times New Roman" w:hAnsi="Times New Roman" w:cs="Times New Roman"/>
                      <w:sz w:val="16"/>
                      <w:szCs w:val="16"/>
                    </w:rPr>
                    <w:t>1 047,89</w:t>
                  </w:r>
                </w:p>
              </w:tc>
              <w:tc>
                <w:tcPr>
                  <w:tcW w:w="985" w:type="dxa"/>
                  <w:tcBorders>
                    <w:top w:val="single" w:sz="4" w:space="0" w:color="auto"/>
                    <w:left w:val="single" w:sz="4" w:space="0" w:color="auto"/>
                    <w:bottom w:val="single" w:sz="4" w:space="0" w:color="auto"/>
                    <w:right w:val="single" w:sz="4" w:space="0" w:color="auto"/>
                  </w:tcBorders>
                  <w:vAlign w:val="bottom"/>
                </w:tcPr>
                <w:p w:rsidR="009B3DE5" w:rsidRPr="004444AB" w:rsidRDefault="009B3DE5" w:rsidP="009B3DE5">
                  <w:pPr>
                    <w:jc w:val="center"/>
                    <w:rPr>
                      <w:rFonts w:ascii="Times New Roman" w:hAnsi="Times New Roman" w:cs="Times New Roman"/>
                      <w:sz w:val="16"/>
                      <w:szCs w:val="16"/>
                    </w:rPr>
                  </w:pPr>
                  <w:r>
                    <w:rPr>
                      <w:rFonts w:ascii="Times New Roman" w:hAnsi="Times New Roman" w:cs="Times New Roman"/>
                      <w:sz w:val="16"/>
                      <w:szCs w:val="16"/>
                    </w:rPr>
                    <w:t>1403,47</w:t>
                  </w:r>
                </w:p>
              </w:tc>
              <w:tc>
                <w:tcPr>
                  <w:tcW w:w="819" w:type="dxa"/>
                  <w:tcBorders>
                    <w:top w:val="single" w:sz="4" w:space="0" w:color="auto"/>
                    <w:left w:val="single" w:sz="4" w:space="0" w:color="auto"/>
                    <w:bottom w:val="single" w:sz="4" w:space="0" w:color="auto"/>
                    <w:right w:val="single" w:sz="4" w:space="0" w:color="auto"/>
                  </w:tcBorders>
                  <w:vAlign w:val="bottom"/>
                </w:tcPr>
                <w:p w:rsidR="009B3DE5" w:rsidRPr="004444AB" w:rsidRDefault="001751C8" w:rsidP="009B3DE5">
                  <w:pPr>
                    <w:jc w:val="center"/>
                    <w:rPr>
                      <w:rFonts w:ascii="Times New Roman" w:hAnsi="Times New Roman" w:cs="Times New Roman"/>
                      <w:sz w:val="16"/>
                      <w:szCs w:val="16"/>
                    </w:rPr>
                  </w:pPr>
                  <w:r>
                    <w:rPr>
                      <w:rFonts w:ascii="Times New Roman" w:hAnsi="Times New Roman" w:cs="Times New Roman"/>
                      <w:sz w:val="16"/>
                      <w:szCs w:val="16"/>
                    </w:rPr>
                    <w:t>1226,93</w:t>
                  </w:r>
                </w:p>
              </w:tc>
              <w:tc>
                <w:tcPr>
                  <w:tcW w:w="833" w:type="dxa"/>
                  <w:tcBorders>
                    <w:top w:val="single" w:sz="4" w:space="0" w:color="auto"/>
                    <w:left w:val="single" w:sz="4" w:space="0" w:color="auto"/>
                    <w:bottom w:val="single" w:sz="4" w:space="0" w:color="auto"/>
                    <w:right w:val="single" w:sz="4" w:space="0" w:color="auto"/>
                  </w:tcBorders>
                </w:tcPr>
                <w:p w:rsidR="009B3DE5" w:rsidRDefault="009B3DE5" w:rsidP="009B3DE5">
                  <w:pPr>
                    <w:jc w:val="center"/>
                    <w:rPr>
                      <w:rFonts w:ascii="Times New Roman" w:hAnsi="Times New Roman" w:cs="Times New Roman"/>
                      <w:sz w:val="16"/>
                      <w:szCs w:val="16"/>
                    </w:rPr>
                  </w:pPr>
                </w:p>
                <w:p w:rsidR="009B3DE5" w:rsidRDefault="009B3DE5" w:rsidP="009B3DE5">
                  <w:pPr>
                    <w:jc w:val="center"/>
                    <w:rPr>
                      <w:rFonts w:ascii="Times New Roman" w:hAnsi="Times New Roman" w:cs="Times New Roman"/>
                      <w:sz w:val="16"/>
                      <w:szCs w:val="16"/>
                    </w:rPr>
                  </w:pPr>
                </w:p>
                <w:p w:rsidR="009B3DE5" w:rsidRPr="004444AB" w:rsidRDefault="00E11806" w:rsidP="009B3DE5">
                  <w:pPr>
                    <w:jc w:val="center"/>
                    <w:rPr>
                      <w:rFonts w:ascii="Times New Roman" w:hAnsi="Times New Roman" w:cs="Times New Roman"/>
                      <w:sz w:val="16"/>
                      <w:szCs w:val="16"/>
                    </w:rPr>
                  </w:pPr>
                  <w:r>
                    <w:rPr>
                      <w:rFonts w:ascii="Times New Roman" w:hAnsi="Times New Roman" w:cs="Times New Roman"/>
                      <w:sz w:val="16"/>
                      <w:szCs w:val="16"/>
                    </w:rPr>
                    <w:t>476,85</w:t>
                  </w:r>
                </w:p>
              </w:tc>
              <w:tc>
                <w:tcPr>
                  <w:tcW w:w="833" w:type="dxa"/>
                  <w:tcBorders>
                    <w:top w:val="single" w:sz="4" w:space="0" w:color="auto"/>
                    <w:left w:val="single" w:sz="4" w:space="0" w:color="auto"/>
                    <w:bottom w:val="single" w:sz="4" w:space="0" w:color="auto"/>
                    <w:right w:val="single" w:sz="4" w:space="0" w:color="auto"/>
                  </w:tcBorders>
                </w:tcPr>
                <w:p w:rsidR="009B3DE5" w:rsidRDefault="009B3DE5" w:rsidP="009B3DE5">
                  <w:pPr>
                    <w:jc w:val="center"/>
                    <w:rPr>
                      <w:rFonts w:ascii="Times New Roman" w:hAnsi="Times New Roman" w:cs="Times New Roman"/>
                      <w:sz w:val="16"/>
                      <w:szCs w:val="16"/>
                    </w:rPr>
                  </w:pPr>
                </w:p>
                <w:p w:rsidR="009B3DE5" w:rsidRDefault="009B3DE5" w:rsidP="009B3DE5">
                  <w:pPr>
                    <w:jc w:val="center"/>
                    <w:rPr>
                      <w:rFonts w:ascii="Times New Roman" w:hAnsi="Times New Roman" w:cs="Times New Roman"/>
                      <w:sz w:val="16"/>
                      <w:szCs w:val="16"/>
                    </w:rPr>
                  </w:pPr>
                </w:p>
                <w:p w:rsidR="009B3DE5" w:rsidRPr="004444AB" w:rsidRDefault="00E11806" w:rsidP="009B3DE5">
                  <w:pPr>
                    <w:jc w:val="center"/>
                    <w:rPr>
                      <w:rFonts w:ascii="Times New Roman" w:hAnsi="Times New Roman" w:cs="Times New Roman"/>
                      <w:sz w:val="16"/>
                      <w:szCs w:val="16"/>
                    </w:rPr>
                  </w:pPr>
                  <w:r>
                    <w:rPr>
                      <w:rFonts w:ascii="Times New Roman" w:hAnsi="Times New Roman" w:cs="Times New Roman"/>
                      <w:sz w:val="16"/>
                      <w:szCs w:val="16"/>
                    </w:rPr>
                    <w:t>476,85</w:t>
                  </w:r>
                </w:p>
              </w:tc>
              <w:tc>
                <w:tcPr>
                  <w:tcW w:w="833" w:type="dxa"/>
                  <w:tcBorders>
                    <w:top w:val="single" w:sz="4" w:space="0" w:color="auto"/>
                    <w:left w:val="single" w:sz="4" w:space="0" w:color="auto"/>
                    <w:bottom w:val="single" w:sz="4" w:space="0" w:color="auto"/>
                    <w:right w:val="single" w:sz="4" w:space="0" w:color="auto"/>
                  </w:tcBorders>
                </w:tcPr>
                <w:p w:rsidR="009B3DE5" w:rsidRDefault="009B3DE5" w:rsidP="009B3DE5">
                  <w:pPr>
                    <w:jc w:val="center"/>
                    <w:rPr>
                      <w:rFonts w:ascii="Times New Roman" w:hAnsi="Times New Roman" w:cs="Times New Roman"/>
                      <w:sz w:val="16"/>
                      <w:szCs w:val="16"/>
                    </w:rPr>
                  </w:pPr>
                </w:p>
                <w:p w:rsidR="009B3DE5" w:rsidRDefault="009B3DE5" w:rsidP="009B3DE5">
                  <w:pPr>
                    <w:jc w:val="center"/>
                    <w:rPr>
                      <w:rFonts w:ascii="Times New Roman" w:hAnsi="Times New Roman" w:cs="Times New Roman"/>
                      <w:sz w:val="16"/>
                      <w:szCs w:val="16"/>
                    </w:rPr>
                  </w:pPr>
                </w:p>
                <w:p w:rsidR="009B3DE5" w:rsidRPr="004444AB" w:rsidRDefault="00E11806" w:rsidP="009B3DE5">
                  <w:pPr>
                    <w:jc w:val="center"/>
                    <w:rPr>
                      <w:rFonts w:ascii="Times New Roman" w:hAnsi="Times New Roman" w:cs="Times New Roman"/>
                      <w:sz w:val="16"/>
                      <w:szCs w:val="16"/>
                    </w:rPr>
                  </w:pPr>
                  <w:r>
                    <w:rPr>
                      <w:rFonts w:ascii="Times New Roman" w:hAnsi="Times New Roman" w:cs="Times New Roman"/>
                      <w:sz w:val="16"/>
                      <w:szCs w:val="16"/>
                    </w:rPr>
                    <w:t>476,85</w:t>
                  </w:r>
                </w:p>
              </w:tc>
              <w:tc>
                <w:tcPr>
                  <w:tcW w:w="929" w:type="dxa"/>
                  <w:tcBorders>
                    <w:top w:val="single" w:sz="4" w:space="0" w:color="auto"/>
                    <w:left w:val="single" w:sz="4" w:space="0" w:color="auto"/>
                    <w:bottom w:val="single" w:sz="4" w:space="0" w:color="auto"/>
                    <w:right w:val="single" w:sz="4" w:space="0" w:color="auto"/>
                  </w:tcBorders>
                  <w:vAlign w:val="center"/>
                </w:tcPr>
                <w:p w:rsidR="009B3DE5" w:rsidRPr="004444AB" w:rsidRDefault="009B3DE5" w:rsidP="009B3DE5">
                  <w:pPr>
                    <w:jc w:val="center"/>
                    <w:rPr>
                      <w:rFonts w:ascii="Times New Roman" w:hAnsi="Times New Roman" w:cs="Times New Roman"/>
                      <w:sz w:val="16"/>
                      <w:szCs w:val="16"/>
                    </w:rPr>
                  </w:pPr>
                </w:p>
                <w:p w:rsidR="009B3DE5" w:rsidRDefault="009B3DE5" w:rsidP="009B3DE5">
                  <w:pPr>
                    <w:spacing w:line="1" w:lineRule="atLeast"/>
                    <w:rPr>
                      <w:rFonts w:ascii="Times New Roman" w:hAnsi="Times New Roman" w:cs="Times New Roman"/>
                      <w:b/>
                      <w:sz w:val="16"/>
                      <w:szCs w:val="16"/>
                    </w:rPr>
                  </w:pPr>
                </w:p>
                <w:p w:rsidR="009B3DE5" w:rsidRPr="004444AB" w:rsidRDefault="00E11806" w:rsidP="009B3DE5">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5108,84</w:t>
                  </w:r>
                </w:p>
              </w:tc>
            </w:tr>
            <w:tr w:rsidR="009B3DE5" w:rsidRPr="007D74D1" w:rsidTr="004444AB">
              <w:trPr>
                <w:trHeight w:val="559"/>
              </w:trPr>
              <w:tc>
                <w:tcPr>
                  <w:tcW w:w="1248" w:type="dxa"/>
                  <w:tcBorders>
                    <w:top w:val="single" w:sz="4" w:space="0" w:color="auto"/>
                    <w:left w:val="single" w:sz="4" w:space="0" w:color="auto"/>
                    <w:bottom w:val="single" w:sz="4" w:space="0" w:color="auto"/>
                    <w:right w:val="single" w:sz="4" w:space="0" w:color="auto"/>
                  </w:tcBorders>
                </w:tcPr>
                <w:p w:rsidR="009B3DE5" w:rsidRPr="004444AB" w:rsidRDefault="009B3DE5" w:rsidP="009B3DE5">
                  <w:pPr>
                    <w:spacing w:line="1" w:lineRule="atLeast"/>
                    <w:jc w:val="both"/>
                    <w:rPr>
                      <w:rFonts w:ascii="Times New Roman" w:hAnsi="Times New Roman" w:cs="Times New Roman"/>
                      <w:sz w:val="16"/>
                      <w:szCs w:val="16"/>
                    </w:rPr>
                  </w:pPr>
                  <w:r w:rsidRPr="004444AB">
                    <w:rPr>
                      <w:rFonts w:ascii="Times New Roman" w:hAnsi="Times New Roman" w:cs="Times New Roman"/>
                      <w:sz w:val="16"/>
                      <w:szCs w:val="16"/>
                    </w:rPr>
                    <w:t>Областной бюджет, тыс.руб.</w:t>
                  </w:r>
                </w:p>
              </w:tc>
              <w:tc>
                <w:tcPr>
                  <w:tcW w:w="930" w:type="dxa"/>
                  <w:tcBorders>
                    <w:top w:val="single" w:sz="4" w:space="0" w:color="auto"/>
                    <w:left w:val="single" w:sz="4" w:space="0" w:color="auto"/>
                    <w:bottom w:val="single" w:sz="4" w:space="0" w:color="auto"/>
                    <w:right w:val="single" w:sz="4" w:space="0" w:color="auto"/>
                  </w:tcBorders>
                  <w:vAlign w:val="bottom"/>
                </w:tcPr>
                <w:p w:rsidR="009B3DE5" w:rsidRPr="004444AB" w:rsidRDefault="009B3DE5" w:rsidP="009B3DE5">
                  <w:pPr>
                    <w:jc w:val="center"/>
                    <w:rPr>
                      <w:rFonts w:ascii="Times New Roman" w:hAnsi="Times New Roman" w:cs="Times New Roman"/>
                      <w:sz w:val="16"/>
                      <w:szCs w:val="16"/>
                    </w:rPr>
                  </w:pPr>
                  <w:r w:rsidRPr="004444AB">
                    <w:rPr>
                      <w:rFonts w:ascii="Times New Roman" w:hAnsi="Times New Roman" w:cs="Times New Roman"/>
                      <w:sz w:val="16"/>
                      <w:szCs w:val="16"/>
                    </w:rPr>
                    <w:t>1004,8</w:t>
                  </w:r>
                </w:p>
              </w:tc>
              <w:tc>
                <w:tcPr>
                  <w:tcW w:w="985" w:type="dxa"/>
                  <w:tcBorders>
                    <w:top w:val="single" w:sz="4" w:space="0" w:color="auto"/>
                    <w:left w:val="single" w:sz="4" w:space="0" w:color="auto"/>
                    <w:bottom w:val="single" w:sz="4" w:space="0" w:color="auto"/>
                    <w:right w:val="single" w:sz="4" w:space="0" w:color="auto"/>
                  </w:tcBorders>
                  <w:vAlign w:val="bottom"/>
                </w:tcPr>
                <w:p w:rsidR="009B3DE5" w:rsidRPr="004444AB" w:rsidRDefault="009B3DE5" w:rsidP="009B3DE5">
                  <w:pPr>
                    <w:jc w:val="center"/>
                    <w:rPr>
                      <w:rFonts w:ascii="Times New Roman" w:hAnsi="Times New Roman" w:cs="Times New Roman"/>
                      <w:sz w:val="16"/>
                      <w:szCs w:val="16"/>
                    </w:rPr>
                  </w:pPr>
                  <w:r>
                    <w:rPr>
                      <w:rFonts w:ascii="Times New Roman" w:hAnsi="Times New Roman" w:cs="Times New Roman"/>
                      <w:sz w:val="16"/>
                      <w:szCs w:val="16"/>
                    </w:rPr>
                    <w:t>813,15</w:t>
                  </w:r>
                </w:p>
              </w:tc>
              <w:tc>
                <w:tcPr>
                  <w:tcW w:w="819" w:type="dxa"/>
                  <w:tcBorders>
                    <w:top w:val="single" w:sz="4" w:space="0" w:color="auto"/>
                    <w:left w:val="single" w:sz="4" w:space="0" w:color="auto"/>
                    <w:bottom w:val="single" w:sz="4" w:space="0" w:color="auto"/>
                    <w:right w:val="single" w:sz="4" w:space="0" w:color="auto"/>
                  </w:tcBorders>
                  <w:vAlign w:val="bottom"/>
                </w:tcPr>
                <w:p w:rsidR="009B3DE5" w:rsidRPr="004444AB" w:rsidRDefault="007415D9" w:rsidP="009B3DE5">
                  <w:pPr>
                    <w:jc w:val="right"/>
                    <w:rPr>
                      <w:rFonts w:ascii="Times New Roman" w:hAnsi="Times New Roman" w:cs="Times New Roman"/>
                      <w:sz w:val="16"/>
                      <w:szCs w:val="16"/>
                    </w:rPr>
                  </w:pPr>
                  <w:r>
                    <w:rPr>
                      <w:rFonts w:ascii="Times New Roman" w:hAnsi="Times New Roman" w:cs="Times New Roman"/>
                      <w:sz w:val="16"/>
                      <w:szCs w:val="16"/>
                    </w:rPr>
                    <w:t>1130,30</w:t>
                  </w:r>
                </w:p>
              </w:tc>
              <w:tc>
                <w:tcPr>
                  <w:tcW w:w="833" w:type="dxa"/>
                  <w:tcBorders>
                    <w:top w:val="single" w:sz="4" w:space="0" w:color="auto"/>
                    <w:left w:val="single" w:sz="4" w:space="0" w:color="auto"/>
                    <w:bottom w:val="single" w:sz="4" w:space="0" w:color="auto"/>
                    <w:right w:val="single" w:sz="4" w:space="0" w:color="auto"/>
                  </w:tcBorders>
                </w:tcPr>
                <w:p w:rsidR="007415D9" w:rsidRDefault="007415D9" w:rsidP="009B3DE5">
                  <w:pPr>
                    <w:jc w:val="center"/>
                    <w:rPr>
                      <w:rFonts w:ascii="Times New Roman" w:hAnsi="Times New Roman" w:cs="Times New Roman"/>
                      <w:sz w:val="16"/>
                      <w:szCs w:val="16"/>
                    </w:rPr>
                  </w:pPr>
                </w:p>
                <w:p w:rsidR="007415D9" w:rsidRDefault="007415D9" w:rsidP="009B3DE5">
                  <w:pPr>
                    <w:jc w:val="center"/>
                    <w:rPr>
                      <w:rFonts w:ascii="Times New Roman" w:hAnsi="Times New Roman" w:cs="Times New Roman"/>
                      <w:sz w:val="16"/>
                      <w:szCs w:val="16"/>
                    </w:rPr>
                  </w:pPr>
                </w:p>
                <w:p w:rsidR="009B3DE5" w:rsidRPr="004444AB" w:rsidRDefault="007415D9" w:rsidP="009B3DE5">
                  <w:pPr>
                    <w:jc w:val="center"/>
                    <w:rPr>
                      <w:rFonts w:ascii="Times New Roman" w:hAnsi="Times New Roman" w:cs="Times New Roman"/>
                      <w:sz w:val="16"/>
                      <w:szCs w:val="16"/>
                    </w:rPr>
                  </w:pPr>
                  <w:r>
                    <w:rPr>
                      <w:rFonts w:ascii="Times New Roman" w:hAnsi="Times New Roman" w:cs="Times New Roman"/>
                      <w:sz w:val="16"/>
                      <w:szCs w:val="16"/>
                    </w:rPr>
                    <w:t>1130,30</w:t>
                  </w:r>
                </w:p>
              </w:tc>
              <w:tc>
                <w:tcPr>
                  <w:tcW w:w="833" w:type="dxa"/>
                  <w:tcBorders>
                    <w:top w:val="single" w:sz="4" w:space="0" w:color="auto"/>
                    <w:left w:val="single" w:sz="4" w:space="0" w:color="auto"/>
                    <w:bottom w:val="single" w:sz="4" w:space="0" w:color="auto"/>
                    <w:right w:val="single" w:sz="4" w:space="0" w:color="auto"/>
                  </w:tcBorders>
                </w:tcPr>
                <w:p w:rsidR="007415D9" w:rsidRDefault="007415D9" w:rsidP="009B3DE5">
                  <w:pPr>
                    <w:jc w:val="center"/>
                    <w:rPr>
                      <w:rFonts w:ascii="Times New Roman" w:hAnsi="Times New Roman" w:cs="Times New Roman"/>
                      <w:sz w:val="16"/>
                      <w:szCs w:val="16"/>
                    </w:rPr>
                  </w:pPr>
                </w:p>
                <w:p w:rsidR="007415D9" w:rsidRDefault="007415D9" w:rsidP="009B3DE5">
                  <w:pPr>
                    <w:jc w:val="center"/>
                    <w:rPr>
                      <w:rFonts w:ascii="Times New Roman" w:hAnsi="Times New Roman" w:cs="Times New Roman"/>
                      <w:sz w:val="16"/>
                      <w:szCs w:val="16"/>
                    </w:rPr>
                  </w:pPr>
                </w:p>
                <w:p w:rsidR="009B3DE5" w:rsidRPr="004444AB" w:rsidRDefault="007415D9" w:rsidP="009B3DE5">
                  <w:pPr>
                    <w:jc w:val="center"/>
                    <w:rPr>
                      <w:rFonts w:ascii="Times New Roman" w:hAnsi="Times New Roman" w:cs="Times New Roman"/>
                      <w:sz w:val="16"/>
                      <w:szCs w:val="16"/>
                    </w:rPr>
                  </w:pPr>
                  <w:r>
                    <w:rPr>
                      <w:rFonts w:ascii="Times New Roman" w:hAnsi="Times New Roman" w:cs="Times New Roman"/>
                      <w:sz w:val="16"/>
                      <w:szCs w:val="16"/>
                    </w:rPr>
                    <w:t>1130,30</w:t>
                  </w:r>
                </w:p>
              </w:tc>
              <w:tc>
                <w:tcPr>
                  <w:tcW w:w="833" w:type="dxa"/>
                  <w:tcBorders>
                    <w:top w:val="single" w:sz="4" w:space="0" w:color="auto"/>
                    <w:left w:val="single" w:sz="4" w:space="0" w:color="auto"/>
                    <w:bottom w:val="single" w:sz="4" w:space="0" w:color="auto"/>
                    <w:right w:val="single" w:sz="4" w:space="0" w:color="auto"/>
                  </w:tcBorders>
                </w:tcPr>
                <w:p w:rsidR="00354407" w:rsidRDefault="00354407" w:rsidP="009B3DE5">
                  <w:pPr>
                    <w:jc w:val="center"/>
                    <w:rPr>
                      <w:rFonts w:ascii="Times New Roman" w:hAnsi="Times New Roman" w:cs="Times New Roman"/>
                      <w:sz w:val="16"/>
                      <w:szCs w:val="16"/>
                    </w:rPr>
                  </w:pPr>
                </w:p>
                <w:p w:rsidR="00354407" w:rsidRDefault="00354407" w:rsidP="009B3DE5">
                  <w:pPr>
                    <w:jc w:val="center"/>
                    <w:rPr>
                      <w:rFonts w:ascii="Times New Roman" w:hAnsi="Times New Roman" w:cs="Times New Roman"/>
                      <w:sz w:val="16"/>
                      <w:szCs w:val="16"/>
                    </w:rPr>
                  </w:pPr>
                </w:p>
                <w:p w:rsidR="009B3DE5" w:rsidRPr="004444AB" w:rsidRDefault="00354407" w:rsidP="009B3DE5">
                  <w:pPr>
                    <w:jc w:val="center"/>
                    <w:rPr>
                      <w:rFonts w:ascii="Times New Roman" w:hAnsi="Times New Roman" w:cs="Times New Roman"/>
                      <w:sz w:val="16"/>
                      <w:szCs w:val="16"/>
                    </w:rPr>
                  </w:pPr>
                  <w:r>
                    <w:rPr>
                      <w:rFonts w:ascii="Times New Roman" w:hAnsi="Times New Roman" w:cs="Times New Roman"/>
                      <w:sz w:val="16"/>
                      <w:szCs w:val="16"/>
                    </w:rPr>
                    <w:t>1130,30</w:t>
                  </w:r>
                </w:p>
              </w:tc>
              <w:tc>
                <w:tcPr>
                  <w:tcW w:w="929" w:type="dxa"/>
                  <w:tcBorders>
                    <w:top w:val="single" w:sz="4" w:space="0" w:color="auto"/>
                    <w:left w:val="single" w:sz="4" w:space="0" w:color="auto"/>
                    <w:bottom w:val="single" w:sz="4" w:space="0" w:color="auto"/>
                    <w:right w:val="single" w:sz="4" w:space="0" w:color="auto"/>
                  </w:tcBorders>
                  <w:vAlign w:val="center"/>
                </w:tcPr>
                <w:p w:rsidR="009B3DE5" w:rsidRPr="004444AB" w:rsidRDefault="009B3DE5" w:rsidP="009B3DE5">
                  <w:pPr>
                    <w:spacing w:line="1" w:lineRule="atLeast"/>
                    <w:jc w:val="center"/>
                    <w:rPr>
                      <w:rFonts w:ascii="Times New Roman" w:hAnsi="Times New Roman" w:cs="Times New Roman"/>
                      <w:b/>
                      <w:sz w:val="16"/>
                      <w:szCs w:val="16"/>
                    </w:rPr>
                  </w:pPr>
                </w:p>
                <w:p w:rsidR="009B3DE5" w:rsidRDefault="009B3DE5" w:rsidP="009B3DE5">
                  <w:pPr>
                    <w:spacing w:line="1" w:lineRule="atLeast"/>
                    <w:jc w:val="center"/>
                    <w:rPr>
                      <w:rFonts w:ascii="Times New Roman" w:hAnsi="Times New Roman" w:cs="Times New Roman"/>
                      <w:b/>
                      <w:sz w:val="16"/>
                      <w:szCs w:val="16"/>
                    </w:rPr>
                  </w:pPr>
                </w:p>
                <w:p w:rsidR="009B3DE5" w:rsidRPr="004444AB" w:rsidRDefault="00E11806" w:rsidP="009B3DE5">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6339,15</w:t>
                  </w:r>
                </w:p>
              </w:tc>
            </w:tr>
            <w:tr w:rsidR="009B3DE5" w:rsidRPr="007D74D1" w:rsidTr="004444AB">
              <w:trPr>
                <w:trHeight w:val="128"/>
              </w:trPr>
              <w:tc>
                <w:tcPr>
                  <w:tcW w:w="1248" w:type="dxa"/>
                  <w:tcBorders>
                    <w:top w:val="single" w:sz="4" w:space="0" w:color="auto"/>
                    <w:left w:val="single" w:sz="4" w:space="0" w:color="auto"/>
                    <w:bottom w:val="single" w:sz="4" w:space="0" w:color="auto"/>
                    <w:right w:val="single" w:sz="4" w:space="0" w:color="auto"/>
                  </w:tcBorders>
                </w:tcPr>
                <w:p w:rsidR="009B3DE5" w:rsidRPr="004444AB" w:rsidRDefault="009B3DE5" w:rsidP="009B3DE5">
                  <w:pPr>
                    <w:spacing w:line="1" w:lineRule="atLeast"/>
                    <w:jc w:val="both"/>
                    <w:rPr>
                      <w:rFonts w:ascii="Times New Roman" w:hAnsi="Times New Roman" w:cs="Times New Roman"/>
                      <w:sz w:val="16"/>
                      <w:szCs w:val="16"/>
                    </w:rPr>
                  </w:pPr>
                  <w:r w:rsidRPr="004444AB">
                    <w:rPr>
                      <w:rFonts w:ascii="Times New Roman" w:hAnsi="Times New Roman" w:cs="Times New Roman"/>
                      <w:sz w:val="16"/>
                      <w:szCs w:val="16"/>
                    </w:rPr>
                    <w:t>ИТОГО:</w:t>
                  </w:r>
                </w:p>
              </w:tc>
              <w:tc>
                <w:tcPr>
                  <w:tcW w:w="930" w:type="dxa"/>
                  <w:tcBorders>
                    <w:top w:val="single" w:sz="4" w:space="0" w:color="auto"/>
                    <w:left w:val="single" w:sz="4" w:space="0" w:color="auto"/>
                    <w:bottom w:val="single" w:sz="4" w:space="0" w:color="auto"/>
                    <w:right w:val="single" w:sz="4" w:space="0" w:color="auto"/>
                  </w:tcBorders>
                  <w:vAlign w:val="bottom"/>
                </w:tcPr>
                <w:p w:rsidR="009B3DE5" w:rsidRPr="004444AB" w:rsidRDefault="009B3DE5" w:rsidP="009B3DE5">
                  <w:pPr>
                    <w:jc w:val="center"/>
                    <w:rPr>
                      <w:rFonts w:ascii="Times New Roman" w:hAnsi="Times New Roman" w:cs="Times New Roman"/>
                      <w:b/>
                      <w:sz w:val="16"/>
                      <w:szCs w:val="16"/>
                    </w:rPr>
                  </w:pPr>
                  <w:r w:rsidRPr="004444AB">
                    <w:rPr>
                      <w:rFonts w:ascii="Times New Roman" w:hAnsi="Times New Roman" w:cs="Times New Roman"/>
                      <w:b/>
                      <w:sz w:val="16"/>
                      <w:szCs w:val="16"/>
                    </w:rPr>
                    <w:t>2052,68</w:t>
                  </w:r>
                </w:p>
              </w:tc>
              <w:tc>
                <w:tcPr>
                  <w:tcW w:w="985" w:type="dxa"/>
                  <w:tcBorders>
                    <w:top w:val="single" w:sz="4" w:space="0" w:color="auto"/>
                    <w:left w:val="single" w:sz="4" w:space="0" w:color="auto"/>
                    <w:bottom w:val="single" w:sz="4" w:space="0" w:color="auto"/>
                    <w:right w:val="single" w:sz="4" w:space="0" w:color="auto"/>
                  </w:tcBorders>
                  <w:vAlign w:val="bottom"/>
                </w:tcPr>
                <w:p w:rsidR="009B3DE5" w:rsidRPr="004444AB" w:rsidRDefault="009B3DE5" w:rsidP="009B3DE5">
                  <w:pPr>
                    <w:jc w:val="center"/>
                    <w:rPr>
                      <w:rFonts w:ascii="Times New Roman" w:hAnsi="Times New Roman" w:cs="Times New Roman"/>
                      <w:b/>
                      <w:sz w:val="16"/>
                      <w:szCs w:val="16"/>
                    </w:rPr>
                  </w:pPr>
                  <w:r>
                    <w:rPr>
                      <w:rFonts w:ascii="Times New Roman" w:hAnsi="Times New Roman" w:cs="Times New Roman"/>
                      <w:b/>
                      <w:sz w:val="16"/>
                      <w:szCs w:val="16"/>
                    </w:rPr>
                    <w:t>2216,62</w:t>
                  </w:r>
                </w:p>
              </w:tc>
              <w:tc>
                <w:tcPr>
                  <w:tcW w:w="819" w:type="dxa"/>
                  <w:tcBorders>
                    <w:top w:val="single" w:sz="4" w:space="0" w:color="auto"/>
                    <w:left w:val="single" w:sz="4" w:space="0" w:color="auto"/>
                    <w:bottom w:val="single" w:sz="4" w:space="0" w:color="auto"/>
                    <w:right w:val="single" w:sz="4" w:space="0" w:color="auto"/>
                  </w:tcBorders>
                  <w:vAlign w:val="bottom"/>
                </w:tcPr>
                <w:p w:rsidR="009B3DE5" w:rsidRPr="004444AB" w:rsidRDefault="007415D9" w:rsidP="009B3DE5">
                  <w:pPr>
                    <w:jc w:val="center"/>
                    <w:rPr>
                      <w:rFonts w:ascii="Times New Roman" w:hAnsi="Times New Roman" w:cs="Times New Roman"/>
                      <w:b/>
                      <w:sz w:val="16"/>
                      <w:szCs w:val="16"/>
                    </w:rPr>
                  </w:pPr>
                  <w:r>
                    <w:rPr>
                      <w:rFonts w:ascii="Times New Roman" w:hAnsi="Times New Roman" w:cs="Times New Roman"/>
                      <w:b/>
                      <w:sz w:val="16"/>
                      <w:szCs w:val="16"/>
                    </w:rPr>
                    <w:t>2357,23</w:t>
                  </w:r>
                </w:p>
              </w:tc>
              <w:tc>
                <w:tcPr>
                  <w:tcW w:w="833" w:type="dxa"/>
                  <w:tcBorders>
                    <w:top w:val="single" w:sz="4" w:space="0" w:color="auto"/>
                    <w:left w:val="single" w:sz="4" w:space="0" w:color="auto"/>
                    <w:bottom w:val="single" w:sz="4" w:space="0" w:color="auto"/>
                    <w:right w:val="single" w:sz="4" w:space="0" w:color="auto"/>
                  </w:tcBorders>
                </w:tcPr>
                <w:p w:rsidR="009B3DE5" w:rsidRPr="004444AB" w:rsidRDefault="00877A97" w:rsidP="009B3DE5">
                  <w:pPr>
                    <w:spacing w:line="1" w:lineRule="atLeast"/>
                    <w:rPr>
                      <w:rFonts w:ascii="Times New Roman" w:hAnsi="Times New Roman" w:cs="Times New Roman"/>
                      <w:b/>
                      <w:sz w:val="16"/>
                      <w:szCs w:val="16"/>
                    </w:rPr>
                  </w:pPr>
                  <w:r>
                    <w:rPr>
                      <w:rFonts w:ascii="Times New Roman" w:hAnsi="Times New Roman" w:cs="Times New Roman"/>
                      <w:b/>
                      <w:sz w:val="16"/>
                      <w:szCs w:val="16"/>
                    </w:rPr>
                    <w:t>1607,15</w:t>
                  </w:r>
                </w:p>
              </w:tc>
              <w:tc>
                <w:tcPr>
                  <w:tcW w:w="833" w:type="dxa"/>
                  <w:tcBorders>
                    <w:top w:val="single" w:sz="4" w:space="0" w:color="auto"/>
                    <w:left w:val="single" w:sz="4" w:space="0" w:color="auto"/>
                    <w:bottom w:val="single" w:sz="4" w:space="0" w:color="auto"/>
                    <w:right w:val="single" w:sz="4" w:space="0" w:color="auto"/>
                  </w:tcBorders>
                </w:tcPr>
                <w:p w:rsidR="009B3DE5" w:rsidRPr="004444AB" w:rsidRDefault="00877A97" w:rsidP="009B3DE5">
                  <w:pPr>
                    <w:spacing w:line="1" w:lineRule="atLeast"/>
                    <w:rPr>
                      <w:rFonts w:ascii="Times New Roman" w:hAnsi="Times New Roman" w:cs="Times New Roman"/>
                      <w:b/>
                      <w:sz w:val="16"/>
                      <w:szCs w:val="16"/>
                    </w:rPr>
                  </w:pPr>
                  <w:r>
                    <w:rPr>
                      <w:rFonts w:ascii="Times New Roman" w:hAnsi="Times New Roman" w:cs="Times New Roman"/>
                      <w:b/>
                      <w:sz w:val="16"/>
                      <w:szCs w:val="16"/>
                    </w:rPr>
                    <w:t>1607,15</w:t>
                  </w:r>
                </w:p>
              </w:tc>
              <w:tc>
                <w:tcPr>
                  <w:tcW w:w="833" w:type="dxa"/>
                  <w:tcBorders>
                    <w:top w:val="single" w:sz="4" w:space="0" w:color="auto"/>
                    <w:left w:val="single" w:sz="4" w:space="0" w:color="auto"/>
                    <w:bottom w:val="single" w:sz="4" w:space="0" w:color="auto"/>
                    <w:right w:val="single" w:sz="4" w:space="0" w:color="auto"/>
                  </w:tcBorders>
                </w:tcPr>
                <w:p w:rsidR="009B3DE5" w:rsidRPr="004444AB" w:rsidRDefault="00877A97" w:rsidP="009B3DE5">
                  <w:pPr>
                    <w:spacing w:line="1" w:lineRule="atLeast"/>
                    <w:rPr>
                      <w:rFonts w:ascii="Times New Roman" w:hAnsi="Times New Roman" w:cs="Times New Roman"/>
                      <w:b/>
                      <w:sz w:val="16"/>
                      <w:szCs w:val="16"/>
                    </w:rPr>
                  </w:pPr>
                  <w:r>
                    <w:rPr>
                      <w:rFonts w:ascii="Times New Roman" w:hAnsi="Times New Roman" w:cs="Times New Roman"/>
                      <w:b/>
                      <w:sz w:val="16"/>
                      <w:szCs w:val="16"/>
                    </w:rPr>
                    <w:t>1607,15</w:t>
                  </w:r>
                </w:p>
              </w:tc>
              <w:tc>
                <w:tcPr>
                  <w:tcW w:w="929" w:type="dxa"/>
                  <w:tcBorders>
                    <w:top w:val="single" w:sz="4" w:space="0" w:color="auto"/>
                    <w:left w:val="single" w:sz="4" w:space="0" w:color="auto"/>
                    <w:bottom w:val="single" w:sz="4" w:space="0" w:color="auto"/>
                    <w:right w:val="single" w:sz="4" w:space="0" w:color="auto"/>
                  </w:tcBorders>
                </w:tcPr>
                <w:p w:rsidR="009B3DE5" w:rsidRPr="004444AB" w:rsidRDefault="00877A97" w:rsidP="009B3DE5">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11447,99</w:t>
                  </w:r>
                </w:p>
              </w:tc>
            </w:tr>
          </w:tbl>
          <w:p w:rsidR="007D74D1" w:rsidRPr="007D74D1" w:rsidRDefault="007D74D1" w:rsidP="007D74D1">
            <w:pPr>
              <w:jc w:val="both"/>
              <w:rPr>
                <w:rFonts w:ascii="Times New Roman" w:hAnsi="Times New Roman" w:cs="Times New Roman"/>
                <w:sz w:val="24"/>
                <w:szCs w:val="24"/>
              </w:rPr>
            </w:pP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10) Ожидаемые</w:t>
            </w:r>
            <w:r w:rsidR="007D74D1" w:rsidRPr="007D74D1">
              <w:rPr>
                <w:rFonts w:ascii="Times New Roman" w:hAnsi="Times New Roman" w:cs="Times New Roman"/>
                <w:sz w:val="24"/>
                <w:szCs w:val="24"/>
              </w:rPr>
              <w:t xml:space="preserve"> конечные результаты, оценка планируемой эффективности </w:t>
            </w:r>
          </w:p>
        </w:tc>
        <w:tc>
          <w:tcPr>
            <w:tcW w:w="6659" w:type="dxa"/>
          </w:tcPr>
          <w:p w:rsidR="007D74D1" w:rsidRPr="007D74D1" w:rsidRDefault="007D74D1" w:rsidP="007D74D1">
            <w:pPr>
              <w:shd w:val="clear" w:color="auto" w:fill="FFFFFF"/>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Ожидаемыми </w:t>
            </w:r>
            <w:r w:rsidR="00B042E7" w:rsidRPr="007D74D1">
              <w:rPr>
                <w:rFonts w:ascii="Times New Roman" w:hAnsi="Times New Roman" w:cs="Times New Roman"/>
                <w:bCs/>
                <w:sz w:val="24"/>
                <w:szCs w:val="24"/>
              </w:rPr>
              <w:t>результатами реализации</w:t>
            </w:r>
            <w:r w:rsidRPr="007D74D1">
              <w:rPr>
                <w:rFonts w:ascii="Times New Roman" w:hAnsi="Times New Roman" w:cs="Times New Roman"/>
                <w:bCs/>
                <w:sz w:val="24"/>
                <w:szCs w:val="24"/>
              </w:rPr>
              <w:t xml:space="preserve"> подпрограммы являются:</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 отсутствие или снижение доли ветхого и аварийного жилья в общем жилом фонде на 20% ежегодно,</w:t>
            </w:r>
          </w:p>
          <w:p w:rsidR="007D74D1" w:rsidRPr="007D74D1" w:rsidRDefault="007D74D1" w:rsidP="007D74D1">
            <w:pPr>
              <w:shd w:val="clear" w:color="auto" w:fill="FFFFFF"/>
              <w:tabs>
                <w:tab w:val="left" w:pos="993"/>
              </w:tabs>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 увеличение уровня обеспеченности жильем населения на 1 человека 25 кв.м. ежегодно.</w:t>
            </w:r>
          </w:p>
          <w:p w:rsidR="007D74D1" w:rsidRPr="007D74D1" w:rsidRDefault="007D74D1" w:rsidP="007D74D1">
            <w:pPr>
              <w:shd w:val="clear" w:color="auto" w:fill="FFFFFF"/>
              <w:tabs>
                <w:tab w:val="left" w:pos="993"/>
              </w:tabs>
              <w:contextualSpacing/>
              <w:jc w:val="both"/>
              <w:rPr>
                <w:rFonts w:ascii="Times New Roman" w:hAnsi="Times New Roman" w:cs="Times New Roman"/>
                <w:bCs/>
                <w:sz w:val="24"/>
                <w:szCs w:val="24"/>
              </w:rPr>
            </w:pPr>
          </w:p>
        </w:tc>
      </w:tr>
    </w:tbl>
    <w:p w:rsidR="007D74D1" w:rsidRPr="007D74D1" w:rsidRDefault="007D74D1" w:rsidP="007D74D1">
      <w:pPr>
        <w:ind w:firstLine="709"/>
        <w:jc w:val="center"/>
        <w:rPr>
          <w:rFonts w:ascii="Times New Roman" w:hAnsi="Times New Roman" w:cs="Times New Roman"/>
          <w:b/>
          <w:sz w:val="24"/>
          <w:szCs w:val="24"/>
          <w:lang w:eastAsia="ar-SA"/>
        </w:rPr>
      </w:pPr>
    </w:p>
    <w:p w:rsidR="007D74D1" w:rsidRPr="007D74D1" w:rsidRDefault="007D74D1" w:rsidP="007D74D1">
      <w:pPr>
        <w:ind w:firstLine="709"/>
        <w:jc w:val="center"/>
        <w:rPr>
          <w:rFonts w:ascii="Times New Roman" w:hAnsi="Times New Roman" w:cs="Times New Roman"/>
          <w:b/>
          <w:sz w:val="24"/>
          <w:szCs w:val="24"/>
          <w:lang w:eastAsia="ar-SA"/>
        </w:rPr>
      </w:pPr>
      <w:r w:rsidRPr="007D74D1">
        <w:rPr>
          <w:rFonts w:ascii="Times New Roman" w:hAnsi="Times New Roman" w:cs="Times New Roman"/>
          <w:b/>
          <w:sz w:val="24"/>
          <w:szCs w:val="24"/>
          <w:lang w:eastAsia="ar-SA"/>
        </w:rPr>
        <w:t>Характеристика сферы реализации муниципальной подпрограммы</w:t>
      </w:r>
    </w:p>
    <w:p w:rsidR="007D74D1" w:rsidRPr="007D74D1" w:rsidRDefault="007D74D1" w:rsidP="007D74D1">
      <w:pPr>
        <w:ind w:left="-540" w:firstLine="540"/>
        <w:jc w:val="both"/>
        <w:rPr>
          <w:rFonts w:ascii="Times New Roman" w:hAnsi="Times New Roman" w:cs="Times New Roman"/>
          <w:sz w:val="24"/>
          <w:szCs w:val="24"/>
          <w:lang w:eastAsia="ar-SA"/>
        </w:rPr>
      </w:pP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3.Жилищный фонд муниципального образования по состоянию на 01.01.2014 г. составляет 90,1 тыс. кв. м общей площади, это в среднем </w:t>
      </w:r>
      <w:smartTag w:uri="urn:schemas-microsoft-com:office:smarttags" w:element="metricconverter">
        <w:smartTagPr>
          <w:attr w:name="ProductID" w:val="25,8 кв. м"/>
        </w:smartTagPr>
        <w:r w:rsidRPr="007D74D1">
          <w:rPr>
            <w:rFonts w:ascii="Times New Roman" w:hAnsi="Times New Roman" w:cs="Times New Roman"/>
            <w:sz w:val="24"/>
            <w:szCs w:val="24"/>
          </w:rPr>
          <w:t>25,8 кв. м</w:t>
        </w:r>
      </w:smartTag>
      <w:r w:rsidRPr="007D74D1">
        <w:rPr>
          <w:rFonts w:ascii="Times New Roman" w:hAnsi="Times New Roman" w:cs="Times New Roman"/>
          <w:sz w:val="24"/>
          <w:szCs w:val="24"/>
        </w:rPr>
        <w:t xml:space="preserve"> на одного жителя. Жилищный фонд (около 6,0 %) представлена многоквартирными домами (5 - 9 этажей). Доля индивидуальных жилых домов составляет порядка 72,1%.</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4.В муниципальной собственности находится 8,4 тыс. кв. м общей площади жилищного </w:t>
      </w:r>
      <w:r w:rsidR="00B042E7" w:rsidRPr="007D74D1">
        <w:rPr>
          <w:rFonts w:ascii="Times New Roman" w:hAnsi="Times New Roman" w:cs="Times New Roman"/>
          <w:bCs/>
          <w:sz w:val="24"/>
          <w:szCs w:val="24"/>
        </w:rPr>
        <w:t>фонда, в</w:t>
      </w:r>
      <w:r w:rsidRPr="007D74D1">
        <w:rPr>
          <w:rFonts w:ascii="Times New Roman" w:hAnsi="Times New Roman" w:cs="Times New Roman"/>
          <w:bCs/>
          <w:sz w:val="24"/>
          <w:szCs w:val="24"/>
        </w:rPr>
        <w:t xml:space="preserve"> частной – 81,7 тыс. кв. м.</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5.В настоящее время на территории города Кедрового 36 многоквартирных жилых домов, общей площадью 1,17 тыс. кв. м. </w:t>
      </w:r>
    </w:p>
    <w:p w:rsidR="007D74D1" w:rsidRPr="007D74D1" w:rsidRDefault="007D74D1" w:rsidP="007D74D1">
      <w:pPr>
        <w:widowControl/>
        <w:autoSpaceDE/>
        <w:autoSpaceDN/>
        <w:adjustRightInd/>
        <w:jc w:val="both"/>
        <w:rPr>
          <w:rFonts w:ascii="Times New Roman" w:hAnsi="Times New Roman" w:cs="Times New Roman"/>
          <w:sz w:val="24"/>
          <w:szCs w:val="24"/>
        </w:rPr>
      </w:pPr>
      <w:r w:rsidRPr="007D74D1">
        <w:rPr>
          <w:rFonts w:ascii="Times New Roman" w:hAnsi="Times New Roman" w:cs="Times New Roman"/>
          <w:sz w:val="24"/>
          <w:szCs w:val="24"/>
        </w:rPr>
        <w:t>Общая площадь жилищного фонда составляет 92519 кв.м., в том числе площадь муниципального жилищного фонда 8572,5 кв.м. Ввод в эксплуатацию жилых домов за последние годы характеризуется незначительными объемами. Строительство жилищного фонда производится частными застройщиками в незначительных объемах по 80 кв.м. ежегодно, что связано с высокой стоимостью строительства нового жилья. Общая площадь ветхого аварийного жилищного фонда 3,6 тыс.кв.м. В первом полугодии 2014 года не проводились работы по капитальному ремонту жилых домов. Планируется отремонтировать 1 дом в сельской местности (</w:t>
      </w:r>
      <w:r w:rsidR="00563CE0" w:rsidRPr="007D74D1">
        <w:rPr>
          <w:rFonts w:ascii="Times New Roman" w:hAnsi="Times New Roman" w:cs="Times New Roman"/>
          <w:sz w:val="24"/>
          <w:szCs w:val="24"/>
        </w:rPr>
        <w:t>с. Пудино</w:t>
      </w:r>
      <w:r w:rsidRPr="007D74D1">
        <w:rPr>
          <w:rFonts w:ascii="Times New Roman" w:hAnsi="Times New Roman" w:cs="Times New Roman"/>
          <w:sz w:val="24"/>
          <w:szCs w:val="24"/>
        </w:rPr>
        <w:t xml:space="preserve">). В дальнейшем работы будут проводиться </w:t>
      </w:r>
      <w:r w:rsidR="00B042E7" w:rsidRPr="007D74D1">
        <w:rPr>
          <w:rFonts w:ascii="Times New Roman" w:hAnsi="Times New Roman" w:cs="Times New Roman"/>
          <w:sz w:val="24"/>
          <w:szCs w:val="24"/>
        </w:rPr>
        <w:t>согласно плану</w:t>
      </w:r>
      <w:r w:rsidRPr="007D74D1">
        <w:rPr>
          <w:rFonts w:ascii="Times New Roman" w:hAnsi="Times New Roman" w:cs="Times New Roman"/>
          <w:sz w:val="24"/>
          <w:szCs w:val="24"/>
        </w:rPr>
        <w:t xml:space="preserve"> мероприятий капитального ремонта жилых помещений.</w:t>
      </w:r>
    </w:p>
    <w:p w:rsidR="007D74D1" w:rsidRPr="007D74D1" w:rsidRDefault="007D74D1" w:rsidP="007D74D1">
      <w:pPr>
        <w:widowControl/>
        <w:autoSpaceDE/>
        <w:autoSpaceDN/>
        <w:adjustRightInd/>
        <w:ind w:firstLine="720"/>
        <w:jc w:val="both"/>
        <w:rPr>
          <w:rFonts w:ascii="Times New Roman" w:hAnsi="Times New Roman" w:cs="Times New Roman"/>
          <w:sz w:val="24"/>
          <w:szCs w:val="24"/>
        </w:rPr>
      </w:pPr>
      <w:r w:rsidRPr="007D74D1">
        <w:rPr>
          <w:rFonts w:ascii="Times New Roman" w:hAnsi="Times New Roman" w:cs="Times New Roman"/>
          <w:sz w:val="24"/>
          <w:szCs w:val="24"/>
        </w:rPr>
        <w:t xml:space="preserve">6.Средняя обеспеченность населения общей площадью жилых домов в 2010 году – 23,3 кв.м. на человека, в 2011 и 2012 годах – 23,7 кв.м., в 2013 году 25,8. Малый объем строительства не оказывает значительного влияния на среднюю обеспеченность. Увеличение показателя обеспеченности обусловлено уменьшением численности населения за счет миграции, вследствие чего освобождаются площади жилых помещений. В планируемом периоде предполагается в основном сохранение данной тенденции. </w:t>
      </w:r>
    </w:p>
    <w:p w:rsidR="007D74D1" w:rsidRPr="007D74D1" w:rsidRDefault="007D74D1" w:rsidP="007D74D1">
      <w:pPr>
        <w:widowControl/>
        <w:autoSpaceDE/>
        <w:autoSpaceDN/>
        <w:adjustRightInd/>
        <w:jc w:val="both"/>
        <w:rPr>
          <w:rFonts w:ascii="Times New Roman" w:hAnsi="Times New Roman" w:cs="Times New Roman"/>
          <w:sz w:val="24"/>
          <w:szCs w:val="24"/>
        </w:rPr>
      </w:pPr>
      <w:r w:rsidRPr="007D74D1">
        <w:rPr>
          <w:rFonts w:ascii="Times New Roman" w:hAnsi="Times New Roman" w:cs="Times New Roman"/>
          <w:sz w:val="24"/>
          <w:szCs w:val="24"/>
        </w:rPr>
        <w:tab/>
        <w:t xml:space="preserve">7.Количество человек улучшившие свои условия в 2013 году – 19, площадь жилых помещений, полученных семьями – 0,8 тыс.кв.м. </w:t>
      </w:r>
    </w:p>
    <w:p w:rsidR="007D74D1" w:rsidRPr="007D74D1" w:rsidRDefault="007D74D1" w:rsidP="007D74D1">
      <w:pPr>
        <w:widowControl/>
        <w:autoSpaceDE/>
        <w:autoSpaceDN/>
        <w:adjustRightInd/>
        <w:jc w:val="both"/>
        <w:rPr>
          <w:rFonts w:ascii="Times New Roman" w:hAnsi="Times New Roman" w:cs="Times New Roman"/>
          <w:sz w:val="24"/>
          <w:szCs w:val="24"/>
        </w:rPr>
      </w:pPr>
      <w:r w:rsidRPr="007D74D1">
        <w:rPr>
          <w:rFonts w:ascii="Times New Roman" w:hAnsi="Times New Roman" w:cs="Times New Roman"/>
          <w:sz w:val="24"/>
          <w:szCs w:val="24"/>
        </w:rPr>
        <w:t>В 2013 году были переданы в муниципальную собственность квартиры, которые предоставлены педагогам и врачам по договорам найма. В первом полугодии 2014 года были переданы по договорам найма освободившиеся муниципальные жилищные помещения. В 2014 году планируется приобрести в муниципальную собственность 1 квартиру, которая будет передана по договору найма</w:t>
      </w:r>
    </w:p>
    <w:p w:rsidR="007D74D1" w:rsidRPr="007D74D1" w:rsidRDefault="007D74D1" w:rsidP="007D74D1">
      <w:pPr>
        <w:widowControl/>
        <w:autoSpaceDE/>
        <w:autoSpaceDN/>
        <w:adjustRightInd/>
        <w:ind w:firstLine="720"/>
        <w:jc w:val="both"/>
        <w:rPr>
          <w:rFonts w:ascii="Times New Roman" w:hAnsi="Times New Roman" w:cs="Times New Roman"/>
          <w:sz w:val="24"/>
          <w:szCs w:val="24"/>
        </w:rPr>
      </w:pPr>
      <w:r w:rsidRPr="007D74D1">
        <w:rPr>
          <w:rFonts w:ascii="Times New Roman" w:hAnsi="Times New Roman" w:cs="Times New Roman"/>
          <w:sz w:val="24"/>
          <w:szCs w:val="24"/>
        </w:rPr>
        <w:t xml:space="preserve">8.Полная стоимость предоставляемых жилищно-коммунальных услуг в 2013 году составила 38110 </w:t>
      </w:r>
      <w:r w:rsidR="00563CE0" w:rsidRPr="007D74D1">
        <w:rPr>
          <w:rFonts w:ascii="Times New Roman" w:hAnsi="Times New Roman" w:cs="Times New Roman"/>
          <w:sz w:val="24"/>
          <w:szCs w:val="24"/>
        </w:rPr>
        <w:t>тыс. рублей</w:t>
      </w:r>
      <w:r w:rsidRPr="007D74D1">
        <w:rPr>
          <w:rFonts w:ascii="Times New Roman" w:hAnsi="Times New Roman" w:cs="Times New Roman"/>
          <w:sz w:val="24"/>
          <w:szCs w:val="24"/>
        </w:rPr>
        <w:t xml:space="preserve">, за 1 полугодие 2014 года – 18983 </w:t>
      </w:r>
      <w:r w:rsidR="00563CE0" w:rsidRPr="007D74D1">
        <w:rPr>
          <w:rFonts w:ascii="Times New Roman" w:hAnsi="Times New Roman" w:cs="Times New Roman"/>
          <w:sz w:val="24"/>
          <w:szCs w:val="24"/>
        </w:rPr>
        <w:t>тыс. рублей</w:t>
      </w:r>
      <w:r w:rsidRPr="007D74D1">
        <w:rPr>
          <w:rFonts w:ascii="Times New Roman" w:hAnsi="Times New Roman" w:cs="Times New Roman"/>
          <w:sz w:val="24"/>
          <w:szCs w:val="24"/>
        </w:rPr>
        <w:t xml:space="preserve">. В прогнозном периоде </w:t>
      </w:r>
      <w:r w:rsidRPr="007D74D1">
        <w:rPr>
          <w:rFonts w:ascii="Times New Roman" w:hAnsi="Times New Roman" w:cs="Times New Roman"/>
          <w:sz w:val="24"/>
          <w:szCs w:val="24"/>
        </w:rPr>
        <w:lastRenderedPageBreak/>
        <w:t xml:space="preserve">ожидается увеличение стоимости жилищно-коммунальных услуг, достигнув к 2017 году 40,3 </w:t>
      </w:r>
      <w:r w:rsidR="00563CE0" w:rsidRPr="007D74D1">
        <w:rPr>
          <w:rFonts w:ascii="Times New Roman" w:hAnsi="Times New Roman" w:cs="Times New Roman"/>
          <w:sz w:val="24"/>
          <w:szCs w:val="24"/>
        </w:rPr>
        <w:t>млн. рублей</w:t>
      </w:r>
      <w:r w:rsidRPr="007D74D1">
        <w:rPr>
          <w:rFonts w:ascii="Times New Roman" w:hAnsi="Times New Roman" w:cs="Times New Roman"/>
          <w:sz w:val="24"/>
          <w:szCs w:val="24"/>
        </w:rPr>
        <w:t>. Изменение стоимости предоставляемых жилищно-коммунальных услуг связано с ростом цен на услуги.</w:t>
      </w:r>
    </w:p>
    <w:p w:rsidR="007D74D1" w:rsidRPr="007D74D1" w:rsidRDefault="007D74D1" w:rsidP="007D74D1">
      <w:pPr>
        <w:ind w:firstLine="360"/>
        <w:jc w:val="both"/>
        <w:rPr>
          <w:rFonts w:ascii="Times New Roman" w:hAnsi="Times New Roman" w:cs="Times New Roman"/>
          <w:sz w:val="24"/>
          <w:szCs w:val="24"/>
        </w:rPr>
      </w:pPr>
      <w:r w:rsidRPr="007D74D1">
        <w:rPr>
          <w:rFonts w:ascii="Times New Roman" w:hAnsi="Times New Roman" w:cs="Times New Roman"/>
          <w:sz w:val="24"/>
          <w:szCs w:val="24"/>
        </w:rPr>
        <w:t>Доля стоимости жилищно-коммунальных услуг, оплачиваемых населением составляет 100%.</w:t>
      </w:r>
    </w:p>
    <w:p w:rsidR="007D74D1" w:rsidRPr="007D74D1" w:rsidRDefault="007D74D1" w:rsidP="007D74D1">
      <w:pPr>
        <w:ind w:firstLine="360"/>
        <w:jc w:val="center"/>
        <w:rPr>
          <w:rFonts w:ascii="Times New Roman" w:hAnsi="Times New Roman" w:cs="Times New Roman"/>
          <w:sz w:val="24"/>
          <w:szCs w:val="24"/>
        </w:rPr>
      </w:pPr>
    </w:p>
    <w:p w:rsidR="007D74D1" w:rsidRPr="007D74D1" w:rsidRDefault="007D74D1" w:rsidP="007D74D1">
      <w:pPr>
        <w:ind w:firstLine="360"/>
        <w:jc w:val="center"/>
        <w:rPr>
          <w:rFonts w:ascii="Times New Roman" w:hAnsi="Times New Roman" w:cs="Times New Roman"/>
          <w:sz w:val="24"/>
          <w:szCs w:val="24"/>
        </w:rPr>
      </w:pPr>
      <w:r w:rsidRPr="007D74D1">
        <w:rPr>
          <w:rFonts w:ascii="Times New Roman" w:hAnsi="Times New Roman" w:cs="Times New Roman"/>
          <w:sz w:val="24"/>
          <w:szCs w:val="24"/>
        </w:rPr>
        <w:t>Таблица характеристик муниципальных жилых домов города Кедрового</w:t>
      </w:r>
    </w:p>
    <w:p w:rsidR="007D74D1" w:rsidRPr="007D74D1" w:rsidRDefault="007D74D1" w:rsidP="007D74D1">
      <w:pPr>
        <w:jc w:val="right"/>
        <w:rPr>
          <w:rFonts w:ascii="Times New Roman" w:hAnsi="Times New Roman" w:cs="Times New Roman"/>
          <w:sz w:val="24"/>
          <w:szCs w:val="24"/>
        </w:rPr>
      </w:pPr>
      <w:r w:rsidRPr="007D74D1">
        <w:rPr>
          <w:rFonts w:ascii="Times New Roman" w:hAnsi="Times New Roman" w:cs="Times New Roman"/>
          <w:b/>
          <w:bCs/>
          <w:sz w:val="24"/>
          <w:szCs w:val="24"/>
        </w:rPr>
        <w:t>Таблица №3</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13"/>
        <w:gridCol w:w="4536"/>
        <w:gridCol w:w="1842"/>
      </w:tblGrid>
      <w:tr w:rsidR="007D74D1" w:rsidRPr="007D74D1" w:rsidTr="00944DB7">
        <w:tc>
          <w:tcPr>
            <w:tcW w:w="1728"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Адреса жилых домов</w:t>
            </w:r>
          </w:p>
        </w:tc>
        <w:tc>
          <w:tcPr>
            <w:tcW w:w="1713"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Номер проекта</w:t>
            </w:r>
          </w:p>
        </w:tc>
        <w:tc>
          <w:tcPr>
            <w:tcW w:w="4536"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Характеристики здания</w:t>
            </w:r>
          </w:p>
        </w:tc>
        <w:tc>
          <w:tcPr>
            <w:tcW w:w="1842"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Период ввода в эксплуатацию</w:t>
            </w:r>
          </w:p>
        </w:tc>
      </w:tr>
      <w:tr w:rsidR="007D74D1" w:rsidRPr="007D74D1" w:rsidTr="00944DB7">
        <w:tc>
          <w:tcPr>
            <w:tcW w:w="1728"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1 мкр. №№ 9, 10, 11, 12, 13, 14, 15, 16, 17, 18, 19, 20, 49, 53,  55, 56, 57</w:t>
            </w:r>
          </w:p>
        </w:tc>
        <w:tc>
          <w:tcPr>
            <w:tcW w:w="1713"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116-115-57</w:t>
            </w:r>
          </w:p>
        </w:tc>
        <w:tc>
          <w:tcPr>
            <w:tcW w:w="4536"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2-х этажные, 4-х, 8-ми квартирные, деревянные, благоустроенные, кровля скатная шиферная</w:t>
            </w:r>
          </w:p>
        </w:tc>
        <w:tc>
          <w:tcPr>
            <w:tcW w:w="1842"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1987-1993</w:t>
            </w:r>
          </w:p>
        </w:tc>
      </w:tr>
      <w:tr w:rsidR="007D74D1" w:rsidRPr="007D74D1" w:rsidTr="00944DB7">
        <w:tc>
          <w:tcPr>
            <w:tcW w:w="1728" w:type="dxa"/>
            <w:vAlign w:val="center"/>
          </w:tcPr>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1 мкр., №39, 40</w:t>
            </w:r>
          </w:p>
        </w:tc>
        <w:tc>
          <w:tcPr>
            <w:tcW w:w="1713"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типовой 4209</w:t>
            </w:r>
          </w:p>
        </w:tc>
        <w:tc>
          <w:tcPr>
            <w:tcW w:w="4536"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5-ти этажные, 100-110 квартирные, крупнопанельные, благоустроенные, кровля плоская с мягким рулонным покрытием</w:t>
            </w:r>
          </w:p>
        </w:tc>
        <w:tc>
          <w:tcPr>
            <w:tcW w:w="1842"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1988-1990</w:t>
            </w:r>
          </w:p>
        </w:tc>
      </w:tr>
      <w:tr w:rsidR="007D74D1" w:rsidRPr="007D74D1" w:rsidTr="00944DB7">
        <w:tc>
          <w:tcPr>
            <w:tcW w:w="1728" w:type="dxa"/>
            <w:vAlign w:val="center"/>
          </w:tcPr>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1 мкр., №50, 52</w:t>
            </w:r>
          </w:p>
        </w:tc>
        <w:tc>
          <w:tcPr>
            <w:tcW w:w="1713"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типовой 116-115-9</w:t>
            </w:r>
          </w:p>
        </w:tc>
        <w:tc>
          <w:tcPr>
            <w:tcW w:w="4536"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2-х этажные деревянные общежития, полублагоустроенные, кровля скатная шиферная</w:t>
            </w:r>
          </w:p>
        </w:tc>
        <w:tc>
          <w:tcPr>
            <w:tcW w:w="1842"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1986-1988</w:t>
            </w:r>
          </w:p>
        </w:tc>
      </w:tr>
      <w:tr w:rsidR="007D74D1" w:rsidRPr="007D74D1" w:rsidTr="00944DB7">
        <w:tc>
          <w:tcPr>
            <w:tcW w:w="1728"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1 мкр., дома №5, 6; 2 мкр. дома № 1, 2, 3, 4, 5, 6</w:t>
            </w:r>
          </w:p>
        </w:tc>
        <w:tc>
          <w:tcPr>
            <w:tcW w:w="1713"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серия 75-А</w:t>
            </w:r>
          </w:p>
        </w:tc>
        <w:tc>
          <w:tcPr>
            <w:tcW w:w="4536"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5-ти этажные, 50-ти квартирные, крупнопанельные, благоустроенные, кровля плоская с мягким рулонным покрытием</w:t>
            </w:r>
          </w:p>
        </w:tc>
        <w:tc>
          <w:tcPr>
            <w:tcW w:w="1842"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1988-1993</w:t>
            </w:r>
          </w:p>
        </w:tc>
      </w:tr>
      <w:tr w:rsidR="007D74D1" w:rsidRPr="007D74D1" w:rsidTr="00944DB7">
        <w:tc>
          <w:tcPr>
            <w:tcW w:w="1728"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2 мкр. дома №11, 12, 13</w:t>
            </w:r>
          </w:p>
        </w:tc>
        <w:tc>
          <w:tcPr>
            <w:tcW w:w="1713"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2-06-92/12-АС</w:t>
            </w:r>
          </w:p>
        </w:tc>
        <w:tc>
          <w:tcPr>
            <w:tcW w:w="4536"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5-ти этажные, 72-ти квартирные, крупнопанельные, благоустроенные, кровля плоская с мягким рулонным покрытием</w:t>
            </w:r>
          </w:p>
        </w:tc>
        <w:tc>
          <w:tcPr>
            <w:tcW w:w="1842"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1991-1993</w:t>
            </w:r>
          </w:p>
        </w:tc>
      </w:tr>
      <w:tr w:rsidR="007D74D1" w:rsidRPr="007D74D1" w:rsidTr="00944DB7">
        <w:tc>
          <w:tcPr>
            <w:tcW w:w="1728"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2 мкр. дома №7, 8</w:t>
            </w:r>
          </w:p>
        </w:tc>
        <w:tc>
          <w:tcPr>
            <w:tcW w:w="1713"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инд. проект т/п 164-12-180,2</w:t>
            </w:r>
          </w:p>
        </w:tc>
        <w:tc>
          <w:tcPr>
            <w:tcW w:w="4536"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4-х этажные, 42-х квартирные, кирпичные, благоустроенные, кровля плоская с мягким рулонным покрытием</w:t>
            </w:r>
          </w:p>
        </w:tc>
        <w:tc>
          <w:tcPr>
            <w:tcW w:w="1842"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1990</w:t>
            </w:r>
          </w:p>
        </w:tc>
      </w:tr>
    </w:tbl>
    <w:p w:rsidR="007D74D1" w:rsidRPr="007D74D1" w:rsidRDefault="007D74D1" w:rsidP="007D74D1">
      <w:pPr>
        <w:ind w:firstLine="360"/>
        <w:jc w:val="both"/>
        <w:rPr>
          <w:rFonts w:ascii="Times New Roman" w:hAnsi="Times New Roman" w:cs="Times New Roman"/>
          <w:sz w:val="24"/>
          <w:szCs w:val="24"/>
        </w:rPr>
      </w:pP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9.На территории муниципального образования с 2012 года реализ</w:t>
      </w:r>
      <w:r w:rsidR="00563CE0">
        <w:rPr>
          <w:rFonts w:ascii="Times New Roman" w:hAnsi="Times New Roman" w:cs="Times New Roman"/>
          <w:sz w:val="24"/>
          <w:szCs w:val="24"/>
        </w:rPr>
        <w:t>овывалась</w:t>
      </w:r>
      <w:r w:rsidRPr="007D74D1">
        <w:rPr>
          <w:rFonts w:ascii="Times New Roman" w:hAnsi="Times New Roman" w:cs="Times New Roman"/>
          <w:sz w:val="24"/>
          <w:szCs w:val="24"/>
        </w:rPr>
        <w:t xml:space="preserve"> муниципальная программа «Капитальный ремонт муниципального жилого фонда на 2012-2014 годы» На реализацию данной программы направлено:</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2012 год-566,7 тыс.руб.;</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2013-745,9 тыс.руб.;</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2014- 700,0 тыс.руб.</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10.В 2012 - 2013 годах приобретены материалы и выполнены работы по ремонту муниципального жилого фонда. Также произведены выплаты компенсаций </w:t>
      </w:r>
      <w:r w:rsidRPr="007D74D1">
        <w:rPr>
          <w:rFonts w:ascii="Times New Roman" w:hAnsi="Times New Roman" w:cs="Times New Roman"/>
          <w:color w:val="333333"/>
          <w:sz w:val="24"/>
          <w:szCs w:val="24"/>
        </w:rPr>
        <w:t>затрат на расходные материалы для капитального ремонта муниципальных жилых помещений по заявлениям нанимателей. В 2012 году затрачено 566,68 тыс. рублей, в 2013 году затрачено 745,88 тыс. рублей.</w:t>
      </w:r>
      <w:r w:rsidRPr="007D74D1">
        <w:rPr>
          <w:rFonts w:ascii="Times New Roman" w:hAnsi="Times New Roman" w:cs="Times New Roman"/>
          <w:sz w:val="24"/>
          <w:szCs w:val="24"/>
        </w:rPr>
        <w:t xml:space="preserve"> </w:t>
      </w:r>
    </w:p>
    <w:p w:rsidR="007D74D1" w:rsidRPr="007D74D1" w:rsidRDefault="007D74D1" w:rsidP="007D74D1">
      <w:pPr>
        <w:autoSpaceDE/>
        <w:autoSpaceDN/>
        <w:adjustRightInd/>
        <w:spacing w:after="120"/>
        <w:ind w:firstLine="650"/>
        <w:jc w:val="both"/>
        <w:rPr>
          <w:rFonts w:ascii="Times New Roman" w:hAnsi="Times New Roman" w:cs="Times New Roman"/>
          <w:sz w:val="24"/>
          <w:szCs w:val="24"/>
        </w:rPr>
      </w:pPr>
      <w:r w:rsidRPr="007D74D1">
        <w:rPr>
          <w:rFonts w:ascii="Times New Roman" w:hAnsi="Times New Roman" w:cs="Times New Roman"/>
          <w:sz w:val="24"/>
          <w:szCs w:val="24"/>
        </w:rPr>
        <w:t xml:space="preserve">11.По результатам осмотра муниципального жилищного фонда в сельских населенных пунктах установлено, что деревянный жилищный фонд требует проведения капитального ремонта в связи с износом стен, перекрытий, кровель, фундаментов, печей.  В соответствии с Жилищным Кодексом проведение капитального ремонта является обязанностью собственников жилых помещений. Многоквартирные жилые дома г. Кедрового включены в </w:t>
      </w:r>
      <w:r w:rsidR="00B042E7" w:rsidRPr="007D74D1">
        <w:rPr>
          <w:rFonts w:ascii="Times New Roman" w:hAnsi="Times New Roman" w:cs="Times New Roman"/>
          <w:sz w:val="24"/>
          <w:szCs w:val="24"/>
        </w:rPr>
        <w:t>программу капитального</w:t>
      </w:r>
      <w:r w:rsidRPr="007D74D1">
        <w:rPr>
          <w:rFonts w:ascii="Times New Roman" w:hAnsi="Times New Roman" w:cs="Times New Roman"/>
          <w:sz w:val="24"/>
          <w:szCs w:val="24"/>
        </w:rPr>
        <w:t xml:space="preserve"> ремонта в </w:t>
      </w:r>
      <w:r w:rsidR="00B042E7" w:rsidRPr="007D74D1">
        <w:rPr>
          <w:rFonts w:ascii="Times New Roman" w:hAnsi="Times New Roman" w:cs="Times New Roman"/>
          <w:sz w:val="24"/>
          <w:szCs w:val="24"/>
        </w:rPr>
        <w:t>соответствии с</w:t>
      </w:r>
      <w:r w:rsidRPr="007D74D1">
        <w:rPr>
          <w:rFonts w:ascii="Times New Roman" w:hAnsi="Times New Roman" w:cs="Times New Roman"/>
          <w:sz w:val="24"/>
          <w:szCs w:val="24"/>
        </w:rPr>
        <w:t xml:space="preserve"> постановлением Томской области от 30.12.2013 № 597а «Об утверждении Региональной программы капитального ремонта общего имущества в многоквартирных домах, расположенных на территории Томской области на 2014-2043 годы».</w:t>
      </w:r>
    </w:p>
    <w:p w:rsidR="007D74D1" w:rsidRPr="007D74D1" w:rsidRDefault="007D74D1" w:rsidP="007D74D1">
      <w:pPr>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12.В соответствии со статьей 2 Жилищного кодекса Российской Федерации муниципальное образование «Город Кедровый» в пределах своих полномочий организует </w:t>
      </w:r>
      <w:r w:rsidRPr="007D74D1">
        <w:rPr>
          <w:rFonts w:ascii="Times New Roman" w:hAnsi="Times New Roman" w:cs="Times New Roman"/>
          <w:sz w:val="24"/>
          <w:szCs w:val="24"/>
        </w:rPr>
        <w:lastRenderedPageBreak/>
        <w:t>обеспечение своевременного проведения капитального ремонта общего имущества в многоквартирных домах за счет взносов собственников помещений в таких домах на капитальный ремонт общего имущества в многоквартирных домах, бюджетных средств и иных не запрещенных законом источников финансирования.</w:t>
      </w:r>
    </w:p>
    <w:p w:rsidR="007D74D1" w:rsidRPr="007D74D1" w:rsidRDefault="007D74D1" w:rsidP="007D74D1">
      <w:pPr>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13.В соответствии со статьей 165 Жилищного кодекса Российской Федерации в целях создания условий для управления многоквартирными домами муниципальное образование «Город Кедровый»:</w:t>
      </w:r>
    </w:p>
    <w:p w:rsidR="007D74D1" w:rsidRPr="007D74D1" w:rsidRDefault="007D74D1" w:rsidP="004E03B5">
      <w:pPr>
        <w:widowControl/>
        <w:numPr>
          <w:ilvl w:val="0"/>
          <w:numId w:val="31"/>
        </w:numPr>
        <w:tabs>
          <w:tab w:val="left" w:pos="1134"/>
        </w:tabs>
        <w:autoSpaceDE/>
        <w:autoSpaceDN/>
        <w:adjustRightInd/>
        <w:jc w:val="both"/>
        <w:rPr>
          <w:rFonts w:ascii="Times New Roman" w:hAnsi="Times New Roman" w:cs="Times New Roman"/>
          <w:sz w:val="24"/>
          <w:szCs w:val="24"/>
        </w:rPr>
      </w:pPr>
      <w:r w:rsidRPr="007D74D1">
        <w:rPr>
          <w:rFonts w:ascii="Times New Roman" w:hAnsi="Times New Roman" w:cs="Times New Roman"/>
          <w:sz w:val="24"/>
          <w:szCs w:val="24"/>
        </w:rPr>
        <w:t>обеспечивает равные условия для деятельности управляющих организаций независимо от организационно-правовых форм;</w:t>
      </w:r>
    </w:p>
    <w:p w:rsidR="007D74D1" w:rsidRPr="007D74D1" w:rsidRDefault="007D74D1" w:rsidP="004E03B5">
      <w:pPr>
        <w:widowControl/>
        <w:numPr>
          <w:ilvl w:val="0"/>
          <w:numId w:val="31"/>
        </w:numPr>
        <w:tabs>
          <w:tab w:val="left" w:pos="1134"/>
        </w:tabs>
        <w:autoSpaceDE/>
        <w:autoSpaceDN/>
        <w:adjustRightInd/>
        <w:jc w:val="both"/>
        <w:rPr>
          <w:rFonts w:ascii="Times New Roman" w:hAnsi="Times New Roman" w:cs="Times New Roman"/>
          <w:sz w:val="24"/>
          <w:szCs w:val="24"/>
        </w:rPr>
      </w:pPr>
      <w:r w:rsidRPr="007D74D1">
        <w:rPr>
          <w:rFonts w:ascii="Times New Roman" w:hAnsi="Times New Roman" w:cs="Times New Roman"/>
          <w:sz w:val="24"/>
          <w:szCs w:val="24"/>
        </w:rPr>
        <w:t>предоставляет управляющим организациям, товариществам собственников жилья бюджетные средства на капитальный ремонт многоквартирных домов;</w:t>
      </w:r>
    </w:p>
    <w:p w:rsidR="007D74D1" w:rsidRPr="007D74D1" w:rsidRDefault="007D74D1" w:rsidP="004E03B5">
      <w:pPr>
        <w:widowControl/>
        <w:numPr>
          <w:ilvl w:val="0"/>
          <w:numId w:val="31"/>
        </w:numPr>
        <w:tabs>
          <w:tab w:val="left" w:pos="1134"/>
        </w:tabs>
        <w:autoSpaceDE/>
        <w:autoSpaceDN/>
        <w:adjustRightInd/>
        <w:jc w:val="both"/>
        <w:rPr>
          <w:rFonts w:ascii="Times New Roman" w:hAnsi="Times New Roman" w:cs="Times New Roman"/>
          <w:sz w:val="24"/>
          <w:szCs w:val="24"/>
        </w:rPr>
      </w:pPr>
      <w:r w:rsidRPr="007D74D1">
        <w:rPr>
          <w:rFonts w:ascii="Times New Roman" w:hAnsi="Times New Roman" w:cs="Times New Roman"/>
          <w:sz w:val="24"/>
          <w:szCs w:val="24"/>
        </w:rPr>
        <w:t>содействует повышению уровня квалификации лиц, осуществляющих управление многоквартирными домами.</w:t>
      </w:r>
    </w:p>
    <w:p w:rsidR="007D74D1" w:rsidRPr="007D74D1" w:rsidRDefault="007D74D1" w:rsidP="007D74D1">
      <w:pPr>
        <w:tabs>
          <w:tab w:val="left" w:pos="993"/>
        </w:tabs>
        <w:jc w:val="both"/>
        <w:rPr>
          <w:rFonts w:ascii="Times New Roman" w:hAnsi="Times New Roman" w:cs="Times New Roman"/>
          <w:sz w:val="24"/>
          <w:szCs w:val="24"/>
        </w:rPr>
      </w:pPr>
    </w:p>
    <w:p w:rsidR="007D74D1" w:rsidRPr="007D74D1" w:rsidRDefault="007D74D1" w:rsidP="007D74D1">
      <w:pPr>
        <w:shd w:val="clear" w:color="auto" w:fill="FFFFFF"/>
        <w:tabs>
          <w:tab w:val="left" w:pos="1310"/>
          <w:tab w:val="left" w:pos="2078"/>
          <w:tab w:val="left" w:pos="3821"/>
          <w:tab w:val="left" w:pos="6005"/>
          <w:tab w:val="left" w:pos="6514"/>
          <w:tab w:val="left" w:pos="8261"/>
        </w:tabs>
        <w:ind w:firstLine="540"/>
        <w:jc w:val="center"/>
        <w:rPr>
          <w:rFonts w:ascii="Times New Roman" w:hAnsi="Times New Roman" w:cs="Times New Roman"/>
          <w:sz w:val="24"/>
          <w:szCs w:val="24"/>
        </w:rPr>
      </w:pPr>
      <w:r w:rsidRPr="007D74D1">
        <w:rPr>
          <w:rFonts w:ascii="Times New Roman" w:hAnsi="Times New Roman" w:cs="Times New Roman"/>
          <w:b/>
          <w:sz w:val="24"/>
          <w:szCs w:val="24"/>
        </w:rPr>
        <w:t xml:space="preserve">Цели, задачи и </w:t>
      </w:r>
      <w:r w:rsidR="00B042E7" w:rsidRPr="007D74D1">
        <w:rPr>
          <w:rFonts w:ascii="Times New Roman" w:hAnsi="Times New Roman" w:cs="Times New Roman"/>
          <w:b/>
          <w:sz w:val="24"/>
          <w:szCs w:val="24"/>
        </w:rPr>
        <w:t>основные мероприятия</w:t>
      </w:r>
      <w:r w:rsidRPr="007D74D1">
        <w:rPr>
          <w:rFonts w:ascii="Times New Roman" w:hAnsi="Times New Roman" w:cs="Times New Roman"/>
          <w:b/>
          <w:sz w:val="24"/>
          <w:szCs w:val="24"/>
        </w:rPr>
        <w:t xml:space="preserve"> подпрограммы</w:t>
      </w:r>
    </w:p>
    <w:p w:rsidR="007D74D1" w:rsidRPr="007D74D1" w:rsidRDefault="007D74D1" w:rsidP="007D74D1">
      <w:pPr>
        <w:ind w:firstLine="709"/>
        <w:jc w:val="both"/>
        <w:rPr>
          <w:rFonts w:ascii="Times New Roman" w:hAnsi="Times New Roman" w:cs="Times New Roman"/>
          <w:sz w:val="24"/>
          <w:szCs w:val="24"/>
        </w:rPr>
      </w:pP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14.В рамках полномочий муниципального образования «Город Кедровый», с учетом приоритетов государственной политики и существующих проблем в сфере жилищного хозяйства, определены цель и задачи подпрограммы.</w:t>
      </w:r>
    </w:p>
    <w:p w:rsidR="007D74D1" w:rsidRPr="007D74D1" w:rsidRDefault="007D74D1" w:rsidP="007D74D1">
      <w:pPr>
        <w:tabs>
          <w:tab w:val="left" w:pos="780"/>
        </w:tabs>
        <w:jc w:val="both"/>
        <w:rPr>
          <w:rFonts w:ascii="Times New Roman" w:hAnsi="Times New Roman" w:cs="Times New Roman"/>
          <w:sz w:val="24"/>
          <w:szCs w:val="24"/>
        </w:rPr>
      </w:pPr>
      <w:r w:rsidRPr="007D74D1">
        <w:rPr>
          <w:rFonts w:ascii="Times New Roman" w:hAnsi="Times New Roman" w:cs="Times New Roman"/>
          <w:b/>
          <w:i/>
          <w:sz w:val="24"/>
          <w:szCs w:val="24"/>
        </w:rPr>
        <w:tab/>
        <w:t>15.Целью подпрограммы</w:t>
      </w:r>
      <w:r w:rsidRPr="007D74D1">
        <w:rPr>
          <w:rFonts w:ascii="Times New Roman" w:hAnsi="Times New Roman" w:cs="Times New Roman"/>
          <w:sz w:val="24"/>
          <w:szCs w:val="24"/>
        </w:rPr>
        <w:t xml:space="preserve"> является создание безопасных и благоприятных условий проживания граждан в жилых домах на территории муниципального образования.</w:t>
      </w:r>
    </w:p>
    <w:p w:rsidR="007D74D1" w:rsidRPr="007D74D1" w:rsidRDefault="007D74D1" w:rsidP="007D74D1">
      <w:pPr>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16.Для достижения поставленной цели будут решаться следующие задачи:</w:t>
      </w:r>
    </w:p>
    <w:p w:rsidR="007D74D1" w:rsidRPr="007D74D1" w:rsidRDefault="007D74D1" w:rsidP="004E03B5">
      <w:pPr>
        <w:widowControl/>
        <w:numPr>
          <w:ilvl w:val="0"/>
          <w:numId w:val="13"/>
        </w:numPr>
        <w:tabs>
          <w:tab w:val="left" w:pos="328"/>
        </w:tabs>
        <w:autoSpaceDE/>
        <w:autoSpaceDN/>
        <w:adjustRightInd/>
        <w:jc w:val="both"/>
        <w:rPr>
          <w:rFonts w:ascii="Times New Roman" w:hAnsi="Times New Roman" w:cs="Times New Roman"/>
          <w:sz w:val="24"/>
          <w:szCs w:val="24"/>
        </w:rPr>
      </w:pPr>
      <w:r w:rsidRPr="007D74D1">
        <w:rPr>
          <w:rFonts w:ascii="Times New Roman" w:hAnsi="Times New Roman" w:cs="Times New Roman"/>
          <w:sz w:val="24"/>
          <w:szCs w:val="24"/>
        </w:rPr>
        <w:t>Создание условий для жилищного строительства.</w:t>
      </w:r>
    </w:p>
    <w:p w:rsidR="007D74D1" w:rsidRPr="007D74D1" w:rsidRDefault="007D74D1" w:rsidP="004E03B5">
      <w:pPr>
        <w:widowControl/>
        <w:numPr>
          <w:ilvl w:val="0"/>
          <w:numId w:val="13"/>
        </w:numPr>
        <w:tabs>
          <w:tab w:val="left" w:pos="-180"/>
        </w:tabs>
        <w:autoSpaceDE/>
        <w:autoSpaceDN/>
        <w:adjustRightInd/>
        <w:ind w:left="0" w:firstLine="360"/>
        <w:jc w:val="both"/>
        <w:rPr>
          <w:rFonts w:ascii="Times New Roman" w:hAnsi="Times New Roman" w:cs="Times New Roman"/>
          <w:sz w:val="24"/>
          <w:szCs w:val="24"/>
        </w:rPr>
      </w:pPr>
      <w:r w:rsidRPr="007D74D1">
        <w:rPr>
          <w:rFonts w:ascii="Times New Roman" w:hAnsi="Times New Roman" w:cs="Times New Roman"/>
          <w:sz w:val="24"/>
          <w:szCs w:val="24"/>
        </w:rPr>
        <w:t>Содержание муниципального жилищного фонда и общего имущества в многоквартирных домах.</w:t>
      </w:r>
    </w:p>
    <w:p w:rsidR="007D74D1" w:rsidRPr="007D74D1" w:rsidRDefault="007D74D1" w:rsidP="004E03B5">
      <w:pPr>
        <w:widowControl/>
        <w:numPr>
          <w:ilvl w:val="0"/>
          <w:numId w:val="13"/>
        </w:numPr>
        <w:tabs>
          <w:tab w:val="left" w:pos="-180"/>
        </w:tabs>
        <w:autoSpaceDE/>
        <w:autoSpaceDN/>
        <w:adjustRightInd/>
        <w:ind w:left="0" w:firstLine="360"/>
        <w:jc w:val="both"/>
        <w:rPr>
          <w:rFonts w:ascii="Times New Roman" w:hAnsi="Times New Roman" w:cs="Times New Roman"/>
          <w:sz w:val="24"/>
          <w:szCs w:val="24"/>
        </w:rPr>
      </w:pPr>
      <w:r w:rsidRPr="007D74D1">
        <w:rPr>
          <w:rFonts w:ascii="Times New Roman" w:hAnsi="Times New Roman" w:cs="Times New Roman"/>
          <w:sz w:val="24"/>
          <w:szCs w:val="24"/>
        </w:rPr>
        <w:t>Осуществление муниципального жилищного контроля.</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b/>
          <w:i/>
          <w:sz w:val="24"/>
          <w:szCs w:val="24"/>
        </w:rPr>
        <w:t>17.Основные мероприятия подпрограммы</w:t>
      </w:r>
      <w:r w:rsidRPr="007D74D1">
        <w:rPr>
          <w:rFonts w:ascii="Times New Roman" w:hAnsi="Times New Roman" w:cs="Times New Roman"/>
          <w:sz w:val="24"/>
          <w:szCs w:val="24"/>
        </w:rPr>
        <w:t xml:space="preserve"> </w:t>
      </w:r>
    </w:p>
    <w:p w:rsidR="007D74D1" w:rsidRPr="007D74D1" w:rsidRDefault="007D74D1" w:rsidP="004E03B5">
      <w:pPr>
        <w:widowControl/>
        <w:numPr>
          <w:ilvl w:val="0"/>
          <w:numId w:val="3"/>
        </w:numPr>
        <w:tabs>
          <w:tab w:val="num" w:pos="-360"/>
          <w:tab w:val="left" w:pos="-180"/>
        </w:tabs>
        <w:autoSpaceDE/>
        <w:autoSpaceDN/>
        <w:adjustRightInd/>
        <w:spacing w:before="40" w:after="40"/>
        <w:ind w:left="0" w:firstLine="360"/>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Учет жилищного </w:t>
      </w:r>
      <w:r w:rsidR="00B042E7" w:rsidRPr="007D74D1">
        <w:rPr>
          <w:rFonts w:ascii="Times New Roman" w:hAnsi="Times New Roman" w:cs="Times New Roman"/>
          <w:color w:val="000000"/>
          <w:sz w:val="24"/>
          <w:szCs w:val="24"/>
        </w:rPr>
        <w:t>фонда муниципального</w:t>
      </w:r>
      <w:r w:rsidRPr="007D74D1">
        <w:rPr>
          <w:rFonts w:ascii="Times New Roman" w:hAnsi="Times New Roman" w:cs="Times New Roman"/>
          <w:color w:val="000000"/>
          <w:sz w:val="24"/>
          <w:szCs w:val="24"/>
        </w:rPr>
        <w:t xml:space="preserve"> образования.</w:t>
      </w:r>
    </w:p>
    <w:p w:rsidR="007D74D1" w:rsidRPr="007D74D1" w:rsidRDefault="007D74D1" w:rsidP="004E03B5">
      <w:pPr>
        <w:widowControl/>
        <w:numPr>
          <w:ilvl w:val="0"/>
          <w:numId w:val="18"/>
        </w:numPr>
        <w:tabs>
          <w:tab w:val="left" w:pos="-180"/>
        </w:tabs>
        <w:autoSpaceDE/>
        <w:autoSpaceDN/>
        <w:adjustRightInd/>
        <w:spacing w:before="40" w:after="40"/>
        <w:rPr>
          <w:rFonts w:ascii="Times New Roman" w:hAnsi="Times New Roman" w:cs="Times New Roman"/>
          <w:color w:val="000000"/>
          <w:sz w:val="24"/>
          <w:szCs w:val="24"/>
        </w:rPr>
      </w:pPr>
      <w:r w:rsidRPr="007D74D1">
        <w:rPr>
          <w:rFonts w:ascii="Times New Roman" w:hAnsi="Times New Roman" w:cs="Times New Roman"/>
          <w:color w:val="000000"/>
          <w:sz w:val="24"/>
          <w:szCs w:val="24"/>
        </w:rPr>
        <w:t>Принятие в установленном порядке решений о переводе жилых помещений в нежилые помещения и нежилых помещений в жилые помещения.</w:t>
      </w:r>
    </w:p>
    <w:p w:rsidR="007D74D1" w:rsidRPr="007D74D1" w:rsidRDefault="007D74D1" w:rsidP="004E03B5">
      <w:pPr>
        <w:widowControl/>
        <w:numPr>
          <w:ilvl w:val="0"/>
          <w:numId w:val="18"/>
        </w:numPr>
        <w:tabs>
          <w:tab w:val="left" w:pos="317"/>
        </w:tabs>
        <w:autoSpaceDE/>
        <w:autoSpaceDN/>
        <w:adjustRightInd/>
        <w:spacing w:before="40" w:after="4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Согласование переустройства и перепланировки жилых помещений,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жилого помещения в соответствии с условиями и порядком переустройства и перепланировки жилых помещений.</w:t>
      </w:r>
    </w:p>
    <w:p w:rsidR="007D74D1" w:rsidRPr="007D74D1" w:rsidRDefault="007D74D1" w:rsidP="004E03B5">
      <w:pPr>
        <w:widowControl/>
        <w:numPr>
          <w:ilvl w:val="0"/>
          <w:numId w:val="18"/>
        </w:numPr>
        <w:tabs>
          <w:tab w:val="left" w:pos="-180"/>
        </w:tabs>
        <w:autoSpaceDE/>
        <w:autoSpaceDN/>
        <w:adjustRightInd/>
        <w:spacing w:before="40" w:after="40"/>
        <w:rPr>
          <w:rFonts w:ascii="Times New Roman" w:hAnsi="Times New Roman" w:cs="Times New Roman"/>
          <w:color w:val="000000"/>
          <w:sz w:val="24"/>
          <w:szCs w:val="24"/>
        </w:rPr>
      </w:pPr>
      <w:r w:rsidRPr="007D74D1">
        <w:rPr>
          <w:rFonts w:ascii="Times New Roman" w:hAnsi="Times New Roman" w:cs="Times New Roman"/>
          <w:color w:val="000000"/>
          <w:sz w:val="24"/>
          <w:szCs w:val="24"/>
        </w:rPr>
        <w:t>Признание в установленном порядке жилых помещений муниципального жилищного фонда, непригодными для проживания, а также признание многоквартирных домов муниципального жилищного фонда аварийными и подлежащими сносу или реконструкции.</w:t>
      </w:r>
    </w:p>
    <w:p w:rsidR="007D74D1" w:rsidRPr="007D74D1" w:rsidRDefault="007D74D1" w:rsidP="004E03B5">
      <w:pPr>
        <w:widowControl/>
        <w:numPr>
          <w:ilvl w:val="0"/>
          <w:numId w:val="18"/>
        </w:numPr>
        <w:tabs>
          <w:tab w:val="left" w:pos="-180"/>
        </w:tabs>
        <w:autoSpaceDE/>
        <w:autoSpaceDN/>
        <w:adjustRightInd/>
        <w:spacing w:before="40" w:after="40"/>
        <w:rPr>
          <w:rFonts w:ascii="Times New Roman" w:hAnsi="Times New Roman" w:cs="Times New Roman"/>
          <w:color w:val="000000"/>
          <w:sz w:val="24"/>
          <w:szCs w:val="24"/>
        </w:rPr>
      </w:pPr>
      <w:r w:rsidRPr="007D74D1">
        <w:rPr>
          <w:rFonts w:ascii="Times New Roman" w:hAnsi="Times New Roman" w:cs="Times New Roman"/>
          <w:color w:val="000000"/>
          <w:sz w:val="24"/>
          <w:szCs w:val="24"/>
        </w:rPr>
        <w:t>Признание в установленном порядке частных жилых помещений, расположенных на территории муниципального образования, непригодными для проживания.</w:t>
      </w:r>
    </w:p>
    <w:p w:rsidR="007D74D1" w:rsidRPr="007D74D1" w:rsidRDefault="007D74D1" w:rsidP="004E03B5">
      <w:pPr>
        <w:widowControl/>
        <w:numPr>
          <w:ilvl w:val="0"/>
          <w:numId w:val="3"/>
        </w:numPr>
        <w:tabs>
          <w:tab w:val="num" w:pos="-360"/>
          <w:tab w:val="left" w:pos="-180"/>
        </w:tabs>
        <w:autoSpaceDE/>
        <w:autoSpaceDN/>
        <w:adjustRightInd/>
        <w:spacing w:before="40" w:after="40"/>
        <w:ind w:left="0" w:firstLine="36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Создание условий по управлению многоквартирными домами</w:t>
      </w:r>
    </w:p>
    <w:p w:rsidR="007D74D1" w:rsidRPr="007D74D1" w:rsidRDefault="007D74D1" w:rsidP="004E03B5">
      <w:pPr>
        <w:widowControl/>
        <w:numPr>
          <w:ilvl w:val="0"/>
          <w:numId w:val="19"/>
        </w:numPr>
        <w:tabs>
          <w:tab w:val="left" w:pos="-180"/>
        </w:tabs>
        <w:autoSpaceDE/>
        <w:autoSpaceDN/>
        <w:adjustRightInd/>
        <w:spacing w:before="40" w:after="40"/>
        <w:ind w:hanging="48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Проведение открытых конкурсов по отбору управляющих организаций на управление многоквартирными домами, в порядке, установленном Правительством Российской Федерации.</w:t>
      </w:r>
    </w:p>
    <w:p w:rsidR="007D74D1" w:rsidRPr="007D74D1" w:rsidRDefault="007D74D1" w:rsidP="004E03B5">
      <w:pPr>
        <w:widowControl/>
        <w:numPr>
          <w:ilvl w:val="0"/>
          <w:numId w:val="19"/>
        </w:numPr>
        <w:tabs>
          <w:tab w:val="left" w:pos="-180"/>
        </w:tabs>
        <w:autoSpaceDE/>
        <w:autoSpaceDN/>
        <w:adjustRightInd/>
        <w:spacing w:before="40" w:after="40"/>
        <w:ind w:hanging="48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Обеспечение равных условий для деятельности управляющих организаций независимо от организационно-правовых форм.</w:t>
      </w:r>
    </w:p>
    <w:p w:rsidR="007D74D1" w:rsidRPr="007D74D1" w:rsidRDefault="007D74D1" w:rsidP="004E03B5">
      <w:pPr>
        <w:widowControl/>
        <w:numPr>
          <w:ilvl w:val="0"/>
          <w:numId w:val="3"/>
        </w:numPr>
        <w:tabs>
          <w:tab w:val="num" w:pos="-360"/>
          <w:tab w:val="left" w:pos="-180"/>
        </w:tabs>
        <w:autoSpaceDE/>
        <w:autoSpaceDN/>
        <w:adjustRightInd/>
        <w:spacing w:before="40" w:after="40"/>
        <w:ind w:left="0" w:firstLine="36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Формирование земельных участков под многоквартирными домами </w:t>
      </w:r>
    </w:p>
    <w:p w:rsidR="007D74D1" w:rsidRPr="007D74D1" w:rsidRDefault="007D74D1" w:rsidP="004E03B5">
      <w:pPr>
        <w:widowControl/>
        <w:numPr>
          <w:ilvl w:val="0"/>
          <w:numId w:val="20"/>
        </w:numPr>
        <w:tabs>
          <w:tab w:val="left" w:pos="-180"/>
        </w:tabs>
        <w:autoSpaceDE/>
        <w:autoSpaceDN/>
        <w:adjustRightInd/>
        <w:spacing w:before="40" w:after="4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Проведение работ по формированию земельных участков, на которых расположены многоквартирные дома, и постановка их на кадастровый учет.</w:t>
      </w:r>
    </w:p>
    <w:p w:rsidR="007D74D1" w:rsidRPr="007D74D1" w:rsidRDefault="007D74D1" w:rsidP="004E03B5">
      <w:pPr>
        <w:widowControl/>
        <w:numPr>
          <w:ilvl w:val="0"/>
          <w:numId w:val="20"/>
        </w:numPr>
        <w:tabs>
          <w:tab w:val="left" w:pos="-180"/>
        </w:tabs>
        <w:autoSpaceDE/>
        <w:autoSpaceDN/>
        <w:adjustRightInd/>
        <w:spacing w:before="40" w:after="4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lastRenderedPageBreak/>
        <w:t>Формирование сведений о собственниках помещений многоквартирных домов и размере их доли в праве общей долевой собственности на земельный участок.</w:t>
      </w:r>
    </w:p>
    <w:p w:rsidR="007D74D1" w:rsidRPr="007D74D1" w:rsidRDefault="007D74D1" w:rsidP="004E03B5">
      <w:pPr>
        <w:widowControl/>
        <w:numPr>
          <w:ilvl w:val="0"/>
          <w:numId w:val="20"/>
        </w:numPr>
        <w:tabs>
          <w:tab w:val="left" w:pos="-180"/>
        </w:tabs>
        <w:autoSpaceDE/>
        <w:autoSpaceDN/>
        <w:adjustRightInd/>
        <w:spacing w:before="40" w:after="4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Передача сведений о собственниках помещений </w:t>
      </w:r>
      <w:r w:rsidR="00B042E7" w:rsidRPr="007D74D1">
        <w:rPr>
          <w:rFonts w:ascii="Times New Roman" w:hAnsi="Times New Roman" w:cs="Times New Roman"/>
          <w:color w:val="000000"/>
          <w:sz w:val="24"/>
          <w:szCs w:val="24"/>
        </w:rPr>
        <w:t>в многоквартирные дома</w:t>
      </w:r>
      <w:r w:rsidRPr="007D74D1">
        <w:rPr>
          <w:rFonts w:ascii="Times New Roman" w:hAnsi="Times New Roman" w:cs="Times New Roman"/>
          <w:color w:val="000000"/>
          <w:sz w:val="24"/>
          <w:szCs w:val="24"/>
        </w:rPr>
        <w:t xml:space="preserve"> и размере их доли в праве общей долевой собственности на земельный участок налоговым органам для включения в базы данных для начисления земельного налога.</w:t>
      </w:r>
    </w:p>
    <w:p w:rsidR="007D74D1" w:rsidRPr="007D74D1" w:rsidRDefault="007D74D1" w:rsidP="004E03B5">
      <w:pPr>
        <w:widowControl/>
        <w:numPr>
          <w:ilvl w:val="0"/>
          <w:numId w:val="3"/>
        </w:numPr>
        <w:tabs>
          <w:tab w:val="num" w:pos="-360"/>
          <w:tab w:val="left" w:pos="-180"/>
        </w:tabs>
        <w:autoSpaceDE/>
        <w:autoSpaceDN/>
        <w:adjustRightInd/>
        <w:spacing w:before="40" w:after="40"/>
        <w:ind w:left="0" w:firstLine="360"/>
        <w:jc w:val="both"/>
        <w:rPr>
          <w:rFonts w:ascii="Times New Roman" w:hAnsi="Times New Roman" w:cs="Times New Roman"/>
          <w:color w:val="000000"/>
          <w:sz w:val="24"/>
          <w:szCs w:val="24"/>
        </w:rPr>
      </w:pPr>
      <w:r w:rsidRPr="007D74D1">
        <w:rPr>
          <w:rFonts w:ascii="Times New Roman" w:hAnsi="Times New Roman" w:cs="Times New Roman"/>
          <w:sz w:val="24"/>
          <w:szCs w:val="24"/>
        </w:rPr>
        <w:t>Управление муниципальным жилищным фондом</w:t>
      </w:r>
      <w:r w:rsidRPr="007D74D1">
        <w:rPr>
          <w:rFonts w:ascii="Times New Roman" w:hAnsi="Times New Roman" w:cs="Times New Roman"/>
          <w:color w:val="000000"/>
          <w:sz w:val="24"/>
          <w:szCs w:val="24"/>
        </w:rPr>
        <w:t xml:space="preserve"> </w:t>
      </w:r>
    </w:p>
    <w:p w:rsidR="007D74D1" w:rsidRPr="007D74D1" w:rsidRDefault="007D74D1" w:rsidP="004E03B5">
      <w:pPr>
        <w:widowControl/>
        <w:numPr>
          <w:ilvl w:val="0"/>
          <w:numId w:val="21"/>
        </w:numPr>
        <w:tabs>
          <w:tab w:val="left" w:pos="-180"/>
        </w:tabs>
        <w:autoSpaceDE/>
        <w:autoSpaceDN/>
        <w:adjustRightInd/>
        <w:spacing w:before="40" w:after="40"/>
        <w:ind w:hanging="420"/>
        <w:jc w:val="both"/>
        <w:rPr>
          <w:rFonts w:ascii="Times New Roman" w:hAnsi="Times New Roman" w:cs="Times New Roman"/>
          <w:color w:val="000000"/>
          <w:sz w:val="24"/>
          <w:szCs w:val="24"/>
        </w:rPr>
      </w:pPr>
      <w:r w:rsidRPr="007D74D1">
        <w:rPr>
          <w:rFonts w:ascii="Times New Roman" w:hAnsi="Times New Roman" w:cs="Times New Roman"/>
          <w:sz w:val="24"/>
          <w:szCs w:val="24"/>
        </w:rPr>
        <w:t>Содержание муниципального жилищного фонда.</w:t>
      </w:r>
    </w:p>
    <w:p w:rsidR="007D74D1" w:rsidRPr="007D74D1" w:rsidRDefault="007D74D1" w:rsidP="004E03B5">
      <w:pPr>
        <w:widowControl/>
        <w:numPr>
          <w:ilvl w:val="0"/>
          <w:numId w:val="21"/>
        </w:numPr>
        <w:tabs>
          <w:tab w:val="left" w:pos="-180"/>
        </w:tabs>
        <w:autoSpaceDE/>
        <w:autoSpaceDN/>
        <w:adjustRightInd/>
        <w:spacing w:before="40" w:after="40"/>
        <w:ind w:hanging="420"/>
        <w:jc w:val="both"/>
        <w:rPr>
          <w:rFonts w:ascii="Times New Roman" w:hAnsi="Times New Roman" w:cs="Times New Roman"/>
          <w:color w:val="000000"/>
          <w:sz w:val="24"/>
          <w:szCs w:val="24"/>
        </w:rPr>
      </w:pPr>
      <w:r w:rsidRPr="007D74D1">
        <w:rPr>
          <w:rFonts w:ascii="Times New Roman" w:hAnsi="Times New Roman" w:cs="Times New Roman"/>
          <w:sz w:val="24"/>
          <w:szCs w:val="24"/>
        </w:rPr>
        <w:t>Внесение муниципалитетом части платы за капитальный ремонт МКД.</w:t>
      </w:r>
    </w:p>
    <w:p w:rsidR="007D74D1" w:rsidRPr="007D74D1" w:rsidRDefault="007D74D1" w:rsidP="004E03B5">
      <w:pPr>
        <w:widowControl/>
        <w:numPr>
          <w:ilvl w:val="0"/>
          <w:numId w:val="21"/>
        </w:numPr>
        <w:autoSpaceDE/>
        <w:autoSpaceDN/>
        <w:adjustRightInd/>
        <w:spacing w:before="40" w:after="40"/>
        <w:ind w:hanging="420"/>
        <w:jc w:val="both"/>
        <w:rPr>
          <w:rFonts w:ascii="Times New Roman" w:hAnsi="Times New Roman" w:cs="Times New Roman"/>
          <w:sz w:val="24"/>
          <w:szCs w:val="24"/>
        </w:rPr>
      </w:pPr>
      <w:r w:rsidRPr="007D74D1">
        <w:rPr>
          <w:rFonts w:ascii="Times New Roman" w:hAnsi="Times New Roman" w:cs="Times New Roman"/>
          <w:sz w:val="24"/>
          <w:szCs w:val="24"/>
        </w:rPr>
        <w:t xml:space="preserve">Оплата коммунальных </w:t>
      </w:r>
      <w:r w:rsidR="00B042E7" w:rsidRPr="007D74D1">
        <w:rPr>
          <w:rFonts w:ascii="Times New Roman" w:hAnsi="Times New Roman" w:cs="Times New Roman"/>
          <w:sz w:val="24"/>
          <w:szCs w:val="24"/>
        </w:rPr>
        <w:t>услуг и</w:t>
      </w:r>
      <w:r w:rsidRPr="007D74D1">
        <w:rPr>
          <w:rFonts w:ascii="Times New Roman" w:hAnsi="Times New Roman" w:cs="Times New Roman"/>
          <w:sz w:val="24"/>
          <w:szCs w:val="24"/>
        </w:rPr>
        <w:t xml:space="preserve"> содержание жилого фонда за свободные площади.</w:t>
      </w:r>
    </w:p>
    <w:p w:rsidR="007D74D1" w:rsidRPr="007D74D1" w:rsidRDefault="007D74D1" w:rsidP="004E03B5">
      <w:pPr>
        <w:widowControl/>
        <w:numPr>
          <w:ilvl w:val="0"/>
          <w:numId w:val="21"/>
        </w:numPr>
        <w:tabs>
          <w:tab w:val="left" w:pos="-180"/>
        </w:tabs>
        <w:autoSpaceDE/>
        <w:autoSpaceDN/>
        <w:adjustRightInd/>
        <w:spacing w:before="40" w:after="40"/>
        <w:ind w:hanging="420"/>
        <w:jc w:val="both"/>
        <w:rPr>
          <w:rFonts w:ascii="Times New Roman" w:hAnsi="Times New Roman" w:cs="Times New Roman"/>
          <w:color w:val="000000"/>
          <w:sz w:val="24"/>
          <w:szCs w:val="24"/>
        </w:rPr>
      </w:pPr>
      <w:r w:rsidRPr="007D74D1">
        <w:rPr>
          <w:rFonts w:ascii="Times New Roman" w:hAnsi="Times New Roman" w:cs="Times New Roman"/>
          <w:sz w:val="24"/>
          <w:szCs w:val="24"/>
        </w:rPr>
        <w:t>Капитальный ремонт муниципального жилого фонда.</w:t>
      </w:r>
    </w:p>
    <w:p w:rsidR="007D74D1" w:rsidRPr="007D74D1" w:rsidRDefault="007D74D1" w:rsidP="004E03B5">
      <w:pPr>
        <w:widowControl/>
        <w:numPr>
          <w:ilvl w:val="0"/>
          <w:numId w:val="21"/>
        </w:numPr>
        <w:tabs>
          <w:tab w:val="left" w:pos="-180"/>
        </w:tabs>
        <w:autoSpaceDE/>
        <w:autoSpaceDN/>
        <w:adjustRightInd/>
        <w:spacing w:before="40" w:after="40"/>
        <w:ind w:hanging="420"/>
        <w:jc w:val="both"/>
        <w:rPr>
          <w:rFonts w:ascii="Times New Roman" w:hAnsi="Times New Roman" w:cs="Times New Roman"/>
          <w:color w:val="000000"/>
          <w:sz w:val="24"/>
          <w:szCs w:val="24"/>
        </w:rPr>
      </w:pPr>
      <w:r w:rsidRPr="007D74D1">
        <w:rPr>
          <w:rFonts w:ascii="Times New Roman" w:hAnsi="Times New Roman" w:cs="Times New Roman"/>
          <w:sz w:val="24"/>
          <w:szCs w:val="24"/>
        </w:rPr>
        <w:t>Заключение договоров социального найма.</w:t>
      </w:r>
    </w:p>
    <w:p w:rsidR="007D74D1" w:rsidRPr="007D74D1" w:rsidRDefault="007D74D1" w:rsidP="004E03B5">
      <w:pPr>
        <w:widowControl/>
        <w:numPr>
          <w:ilvl w:val="0"/>
          <w:numId w:val="21"/>
        </w:numPr>
        <w:tabs>
          <w:tab w:val="left" w:pos="-180"/>
        </w:tabs>
        <w:autoSpaceDE/>
        <w:autoSpaceDN/>
        <w:adjustRightInd/>
        <w:spacing w:before="40" w:after="40"/>
        <w:ind w:hanging="420"/>
        <w:jc w:val="both"/>
        <w:rPr>
          <w:rFonts w:ascii="Times New Roman" w:hAnsi="Times New Roman" w:cs="Times New Roman"/>
          <w:color w:val="000000"/>
          <w:sz w:val="24"/>
          <w:szCs w:val="24"/>
        </w:rPr>
      </w:pPr>
      <w:r w:rsidRPr="007D74D1">
        <w:rPr>
          <w:rFonts w:ascii="Times New Roman" w:hAnsi="Times New Roman" w:cs="Times New Roman"/>
          <w:sz w:val="24"/>
          <w:szCs w:val="24"/>
        </w:rPr>
        <w:t>Работа с должниками по социальному найму.</w:t>
      </w:r>
    </w:p>
    <w:p w:rsidR="007D74D1" w:rsidRPr="007D74D1" w:rsidRDefault="007D74D1" w:rsidP="007D74D1">
      <w:pPr>
        <w:tabs>
          <w:tab w:val="left" w:pos="-180"/>
        </w:tabs>
        <w:spacing w:before="40" w:after="40"/>
        <w:jc w:val="both"/>
        <w:rPr>
          <w:rFonts w:ascii="Times New Roman" w:hAnsi="Times New Roman" w:cs="Times New Roman"/>
          <w:color w:val="000000"/>
          <w:sz w:val="24"/>
          <w:szCs w:val="24"/>
        </w:rPr>
      </w:pPr>
    </w:p>
    <w:p w:rsidR="007D74D1" w:rsidRPr="007D74D1" w:rsidRDefault="007D74D1" w:rsidP="007D74D1">
      <w:pPr>
        <w:tabs>
          <w:tab w:val="left" w:pos="-180"/>
        </w:tabs>
        <w:spacing w:before="40" w:after="40"/>
        <w:jc w:val="both"/>
        <w:rPr>
          <w:rFonts w:ascii="Times New Roman" w:hAnsi="Times New Roman" w:cs="Times New Roman"/>
          <w:color w:val="000000"/>
          <w:sz w:val="24"/>
          <w:szCs w:val="24"/>
        </w:rPr>
      </w:pPr>
      <w:r w:rsidRPr="007D74D1">
        <w:rPr>
          <w:rFonts w:ascii="Times New Roman" w:hAnsi="Times New Roman" w:cs="Times New Roman"/>
          <w:sz w:val="24"/>
          <w:szCs w:val="24"/>
        </w:rPr>
        <w:tab/>
      </w:r>
    </w:p>
    <w:p w:rsidR="007D74D1" w:rsidRPr="007D74D1" w:rsidRDefault="007D74D1" w:rsidP="004E03B5">
      <w:pPr>
        <w:widowControl/>
        <w:numPr>
          <w:ilvl w:val="0"/>
          <w:numId w:val="3"/>
        </w:numPr>
        <w:tabs>
          <w:tab w:val="num" w:pos="-360"/>
          <w:tab w:val="left" w:pos="-180"/>
        </w:tabs>
        <w:autoSpaceDE/>
        <w:autoSpaceDN/>
        <w:adjustRightInd/>
        <w:spacing w:before="40" w:after="40"/>
        <w:ind w:left="0" w:firstLine="360"/>
        <w:jc w:val="both"/>
        <w:rPr>
          <w:rFonts w:ascii="Times New Roman" w:hAnsi="Times New Roman" w:cs="Times New Roman"/>
          <w:color w:val="000000"/>
          <w:sz w:val="24"/>
          <w:szCs w:val="24"/>
        </w:rPr>
      </w:pPr>
      <w:r w:rsidRPr="007D74D1">
        <w:rPr>
          <w:rFonts w:ascii="Times New Roman" w:hAnsi="Times New Roman" w:cs="Times New Roman"/>
          <w:sz w:val="24"/>
          <w:szCs w:val="24"/>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r w:rsidRPr="007D74D1">
        <w:rPr>
          <w:rFonts w:ascii="Times New Roman" w:hAnsi="Times New Roman" w:cs="Times New Roman"/>
          <w:color w:val="000000"/>
          <w:sz w:val="24"/>
          <w:szCs w:val="24"/>
        </w:rPr>
        <w:t xml:space="preserve"> </w:t>
      </w:r>
    </w:p>
    <w:p w:rsidR="007D74D1" w:rsidRPr="007D74D1" w:rsidRDefault="007D74D1" w:rsidP="004E03B5">
      <w:pPr>
        <w:widowControl/>
        <w:numPr>
          <w:ilvl w:val="0"/>
          <w:numId w:val="3"/>
        </w:numPr>
        <w:tabs>
          <w:tab w:val="num" w:pos="-360"/>
          <w:tab w:val="left" w:pos="-180"/>
        </w:tabs>
        <w:autoSpaceDE/>
        <w:autoSpaceDN/>
        <w:adjustRightInd/>
        <w:spacing w:before="40" w:after="40"/>
        <w:ind w:left="0" w:firstLine="36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Осуществление отдельных государственных полномочий по предоставлению жилых помещений детям-сиротам и </w:t>
      </w:r>
      <w:r w:rsidR="00B042E7" w:rsidRPr="007D74D1">
        <w:rPr>
          <w:rFonts w:ascii="Times New Roman" w:hAnsi="Times New Roman" w:cs="Times New Roman"/>
          <w:color w:val="000000"/>
          <w:sz w:val="24"/>
          <w:szCs w:val="24"/>
        </w:rPr>
        <w:t>детям,</w:t>
      </w:r>
      <w:r w:rsidRPr="007D74D1">
        <w:rPr>
          <w:rFonts w:ascii="Times New Roman" w:hAnsi="Times New Roman" w:cs="Times New Roman"/>
          <w:color w:val="000000"/>
          <w:sz w:val="24"/>
          <w:szCs w:val="24"/>
        </w:rPr>
        <w:t xml:space="preserve"> оставшимся без попечения родителей, лицам из их числа по договорам найма специализированных жилых помещений.</w:t>
      </w:r>
    </w:p>
    <w:p w:rsidR="007D74D1" w:rsidRPr="007D74D1" w:rsidRDefault="007D74D1" w:rsidP="004E03B5">
      <w:pPr>
        <w:widowControl/>
        <w:numPr>
          <w:ilvl w:val="0"/>
          <w:numId w:val="3"/>
        </w:numPr>
        <w:tabs>
          <w:tab w:val="num" w:pos="-360"/>
          <w:tab w:val="left" w:pos="-180"/>
        </w:tabs>
        <w:autoSpaceDE/>
        <w:autoSpaceDN/>
        <w:adjustRightInd/>
        <w:spacing w:before="40" w:after="40"/>
        <w:ind w:left="0" w:firstLine="360"/>
        <w:jc w:val="both"/>
        <w:rPr>
          <w:rFonts w:ascii="Times New Roman" w:hAnsi="Times New Roman" w:cs="Times New Roman"/>
          <w:sz w:val="24"/>
          <w:szCs w:val="24"/>
        </w:rPr>
      </w:pPr>
      <w:r w:rsidRPr="007D74D1">
        <w:rPr>
          <w:rFonts w:ascii="Times New Roman" w:hAnsi="Times New Roman" w:cs="Times New Roman"/>
          <w:color w:val="000000"/>
          <w:sz w:val="24"/>
          <w:szCs w:val="24"/>
        </w:rPr>
        <w:t xml:space="preserve"> </w:t>
      </w:r>
      <w:r w:rsidRPr="007D74D1">
        <w:rPr>
          <w:rFonts w:ascii="Times New Roman" w:hAnsi="Times New Roman" w:cs="Times New Roman"/>
          <w:sz w:val="24"/>
          <w:szCs w:val="24"/>
        </w:rPr>
        <w:t>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p w:rsidR="007D74D1" w:rsidRPr="007D74D1" w:rsidRDefault="007D74D1" w:rsidP="004E03B5">
      <w:pPr>
        <w:widowControl/>
        <w:numPr>
          <w:ilvl w:val="0"/>
          <w:numId w:val="3"/>
        </w:numPr>
        <w:tabs>
          <w:tab w:val="num" w:pos="-360"/>
          <w:tab w:val="left" w:pos="-180"/>
        </w:tabs>
        <w:autoSpaceDE/>
        <w:autoSpaceDN/>
        <w:adjustRightInd/>
        <w:spacing w:before="40" w:after="40"/>
        <w:ind w:left="0" w:firstLine="360"/>
        <w:jc w:val="both"/>
        <w:rPr>
          <w:rFonts w:ascii="Times New Roman" w:hAnsi="Times New Roman" w:cs="Times New Roman"/>
          <w:sz w:val="24"/>
          <w:szCs w:val="24"/>
        </w:rPr>
      </w:pPr>
      <w:r w:rsidRPr="007D74D1">
        <w:rPr>
          <w:rFonts w:ascii="Times New Roman" w:hAnsi="Times New Roman" w:cs="Times New Roman"/>
          <w:sz w:val="24"/>
          <w:szCs w:val="24"/>
        </w:rPr>
        <w:t>Проведение ремонта и (или) переустройства в жилых помещениях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за счет средств местного бюджета</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Целевые показатели (индикаторы)</w:t>
      </w:r>
    </w:p>
    <w:p w:rsidR="007D74D1" w:rsidRPr="007D74D1" w:rsidRDefault="007D74D1" w:rsidP="007D74D1">
      <w:pPr>
        <w:ind w:firstLine="708"/>
        <w:jc w:val="both"/>
        <w:rPr>
          <w:rFonts w:ascii="Times New Roman" w:hAnsi="Times New Roman" w:cs="Times New Roman"/>
          <w:bCs/>
          <w:sz w:val="24"/>
          <w:szCs w:val="24"/>
        </w:rPr>
      </w:pPr>
      <w:r w:rsidRPr="007D74D1">
        <w:rPr>
          <w:rFonts w:ascii="Times New Roman" w:hAnsi="Times New Roman" w:cs="Times New Roman"/>
          <w:bCs/>
          <w:sz w:val="24"/>
          <w:szCs w:val="24"/>
        </w:rPr>
        <w:t>18.Для количественной оценки достижения поставленных целей и задач определены следующие целевые показатели (индикаторы):</w:t>
      </w:r>
    </w:p>
    <w:p w:rsidR="007D74D1" w:rsidRPr="007D74D1" w:rsidRDefault="007D74D1" w:rsidP="007D74D1">
      <w:pPr>
        <w:tabs>
          <w:tab w:val="left" w:pos="459"/>
        </w:tabs>
        <w:spacing w:before="60" w:after="60"/>
        <w:ind w:left="34" w:firstLine="326"/>
        <w:jc w:val="both"/>
        <w:rPr>
          <w:rFonts w:ascii="Times New Roman" w:hAnsi="Times New Roman" w:cs="Times New Roman"/>
          <w:bCs/>
          <w:sz w:val="24"/>
          <w:szCs w:val="24"/>
        </w:rPr>
      </w:pPr>
      <w:r w:rsidRPr="007D74D1">
        <w:rPr>
          <w:rFonts w:ascii="Times New Roman" w:hAnsi="Times New Roman" w:cs="Times New Roman"/>
          <w:color w:val="000000"/>
          <w:sz w:val="24"/>
          <w:szCs w:val="24"/>
        </w:rPr>
        <w:t>1. Обеспеченность жильем 1 жителя, м</w:t>
      </w:r>
      <w:r w:rsidRPr="007D74D1">
        <w:rPr>
          <w:rFonts w:ascii="Times New Roman" w:hAnsi="Times New Roman" w:cs="Times New Roman"/>
          <w:color w:val="000000"/>
          <w:sz w:val="24"/>
          <w:szCs w:val="24"/>
          <w:vertAlign w:val="superscript"/>
        </w:rPr>
        <w:t xml:space="preserve">2 </w:t>
      </w:r>
      <w:r w:rsidRPr="007D74D1">
        <w:rPr>
          <w:rFonts w:ascii="Times New Roman" w:hAnsi="Times New Roman" w:cs="Times New Roman"/>
          <w:color w:val="000000"/>
          <w:sz w:val="24"/>
          <w:szCs w:val="24"/>
        </w:rPr>
        <w:t>(или у</w:t>
      </w:r>
      <w:r w:rsidRPr="007D74D1">
        <w:rPr>
          <w:rFonts w:ascii="Times New Roman" w:hAnsi="Times New Roman" w:cs="Times New Roman"/>
          <w:sz w:val="24"/>
          <w:szCs w:val="24"/>
        </w:rPr>
        <w:t>ровень обеспеченности жильем населения, кв.м. на человека (на конец года)</w:t>
      </w:r>
    </w:p>
    <w:p w:rsidR="007D74D1" w:rsidRPr="007D74D1" w:rsidRDefault="007D74D1" w:rsidP="007D74D1">
      <w:pPr>
        <w:tabs>
          <w:tab w:val="left" w:pos="459"/>
        </w:tabs>
        <w:spacing w:before="60" w:after="60"/>
        <w:ind w:left="34" w:firstLine="326"/>
        <w:jc w:val="both"/>
        <w:rPr>
          <w:rFonts w:ascii="Times New Roman" w:hAnsi="Times New Roman" w:cs="Times New Roman"/>
          <w:bCs/>
          <w:sz w:val="24"/>
          <w:szCs w:val="24"/>
        </w:rPr>
      </w:pPr>
      <w:r w:rsidRPr="007D74D1">
        <w:rPr>
          <w:rFonts w:ascii="Times New Roman" w:hAnsi="Times New Roman" w:cs="Times New Roman"/>
          <w:color w:val="000000"/>
          <w:sz w:val="24"/>
          <w:szCs w:val="24"/>
        </w:rPr>
        <w:t>2. Площадь капитально отремонтированных жилых домов на одного жителя, тыс. м</w:t>
      </w:r>
      <w:r w:rsidRPr="007D74D1">
        <w:rPr>
          <w:rFonts w:ascii="Times New Roman" w:hAnsi="Times New Roman" w:cs="Times New Roman"/>
          <w:color w:val="000000"/>
          <w:sz w:val="24"/>
          <w:szCs w:val="24"/>
          <w:vertAlign w:val="superscript"/>
        </w:rPr>
        <w:t>2</w:t>
      </w:r>
    </w:p>
    <w:p w:rsidR="007D74D1" w:rsidRPr="007D74D1" w:rsidRDefault="007D74D1" w:rsidP="007D74D1">
      <w:pPr>
        <w:tabs>
          <w:tab w:val="left" w:pos="459"/>
        </w:tabs>
        <w:spacing w:before="60" w:after="60"/>
        <w:ind w:left="34" w:firstLine="326"/>
        <w:jc w:val="both"/>
        <w:rPr>
          <w:rFonts w:ascii="Times New Roman" w:hAnsi="Times New Roman" w:cs="Times New Roman"/>
          <w:sz w:val="24"/>
          <w:szCs w:val="24"/>
        </w:rPr>
      </w:pPr>
      <w:r w:rsidRPr="007D74D1">
        <w:rPr>
          <w:rFonts w:ascii="Times New Roman" w:hAnsi="Times New Roman" w:cs="Times New Roman"/>
          <w:sz w:val="24"/>
          <w:szCs w:val="24"/>
        </w:rPr>
        <w:t>3. Доля ветхого и аварийного жилья в общем жилом фонде, %</w:t>
      </w:r>
    </w:p>
    <w:p w:rsidR="007D74D1" w:rsidRPr="007D74D1" w:rsidRDefault="007D74D1" w:rsidP="007D74D1">
      <w:pPr>
        <w:tabs>
          <w:tab w:val="left" w:pos="459"/>
        </w:tabs>
        <w:spacing w:before="60" w:after="60"/>
        <w:ind w:left="34" w:firstLine="326"/>
        <w:jc w:val="both"/>
        <w:rPr>
          <w:rFonts w:ascii="Times New Roman" w:hAnsi="Times New Roman" w:cs="Times New Roman"/>
          <w:sz w:val="24"/>
          <w:szCs w:val="24"/>
        </w:rPr>
      </w:pPr>
      <w:r w:rsidRPr="007D74D1">
        <w:rPr>
          <w:rFonts w:ascii="Times New Roman" w:hAnsi="Times New Roman" w:cs="Times New Roman"/>
          <w:sz w:val="24"/>
          <w:szCs w:val="24"/>
        </w:rPr>
        <w:t>4. Объем вводимого жилья, кв.м.</w:t>
      </w:r>
    </w:p>
    <w:p w:rsidR="007D74D1" w:rsidRPr="007D74D1" w:rsidRDefault="007D74D1" w:rsidP="007D74D1">
      <w:pPr>
        <w:tabs>
          <w:tab w:val="left" w:pos="459"/>
        </w:tabs>
        <w:spacing w:before="60" w:after="60"/>
        <w:ind w:left="34" w:firstLine="326"/>
        <w:jc w:val="both"/>
        <w:rPr>
          <w:rFonts w:ascii="Times New Roman" w:hAnsi="Times New Roman" w:cs="Times New Roman"/>
          <w:sz w:val="24"/>
          <w:szCs w:val="24"/>
        </w:rPr>
      </w:pPr>
      <w:r w:rsidRPr="007D74D1">
        <w:rPr>
          <w:rFonts w:ascii="Times New Roman" w:hAnsi="Times New Roman" w:cs="Times New Roman"/>
          <w:sz w:val="24"/>
          <w:szCs w:val="24"/>
        </w:rPr>
        <w:t>5. Уровень благоустройства жилого фонда, %</w:t>
      </w:r>
    </w:p>
    <w:p w:rsidR="007D74D1" w:rsidRPr="007D74D1" w:rsidRDefault="007D74D1" w:rsidP="007D74D1">
      <w:pPr>
        <w:tabs>
          <w:tab w:val="left" w:pos="459"/>
        </w:tabs>
        <w:spacing w:before="60" w:after="60"/>
        <w:ind w:left="34" w:firstLine="326"/>
        <w:jc w:val="both"/>
        <w:rPr>
          <w:rFonts w:ascii="Times New Roman" w:hAnsi="Times New Roman" w:cs="Times New Roman"/>
          <w:sz w:val="24"/>
          <w:szCs w:val="24"/>
        </w:rPr>
      </w:pPr>
      <w:r w:rsidRPr="007D74D1">
        <w:rPr>
          <w:rFonts w:ascii="Times New Roman" w:hAnsi="Times New Roman" w:cs="Times New Roman"/>
          <w:sz w:val="24"/>
          <w:szCs w:val="24"/>
        </w:rPr>
        <w:t xml:space="preserve">6. Доля площади земельных участков, являющихся объектами налогообложения земельным </w:t>
      </w:r>
      <w:r w:rsidRPr="007D74D1">
        <w:rPr>
          <w:rFonts w:ascii="Times New Roman" w:hAnsi="Times New Roman" w:cs="Times New Roman"/>
          <w:sz w:val="24"/>
          <w:szCs w:val="24"/>
        </w:rPr>
        <w:lastRenderedPageBreak/>
        <w:t>налогом, в общей площади территории городского округа (муниципального района), %</w:t>
      </w:r>
    </w:p>
    <w:p w:rsidR="007D74D1" w:rsidRPr="007D74D1" w:rsidRDefault="007D74D1" w:rsidP="007D74D1">
      <w:pPr>
        <w:tabs>
          <w:tab w:val="left" w:pos="459"/>
        </w:tabs>
        <w:spacing w:before="60" w:after="60"/>
        <w:ind w:left="34" w:firstLine="326"/>
        <w:jc w:val="both"/>
        <w:rPr>
          <w:rFonts w:ascii="Times New Roman" w:hAnsi="Times New Roman" w:cs="Times New Roman"/>
          <w:sz w:val="24"/>
          <w:szCs w:val="24"/>
        </w:rPr>
      </w:pPr>
      <w:r w:rsidRPr="007D74D1">
        <w:rPr>
          <w:rFonts w:ascii="Times New Roman" w:hAnsi="Times New Roman" w:cs="Times New Roman"/>
          <w:sz w:val="24"/>
          <w:szCs w:val="24"/>
        </w:rPr>
        <w:t>7. Площадь земельных участков, предоставленных для строительства в расчете на 10 тыс. человек населения, га</w:t>
      </w:r>
    </w:p>
    <w:p w:rsidR="007D74D1" w:rsidRPr="007D74D1" w:rsidRDefault="007D74D1" w:rsidP="007D74D1">
      <w:pPr>
        <w:tabs>
          <w:tab w:val="left" w:pos="459"/>
        </w:tabs>
        <w:spacing w:before="60" w:after="60"/>
        <w:ind w:left="34" w:firstLine="326"/>
        <w:jc w:val="both"/>
        <w:rPr>
          <w:rFonts w:ascii="Times New Roman" w:hAnsi="Times New Roman" w:cs="Times New Roman"/>
          <w:sz w:val="24"/>
          <w:szCs w:val="24"/>
        </w:rPr>
      </w:pPr>
      <w:r w:rsidRPr="007D74D1">
        <w:rPr>
          <w:rFonts w:ascii="Times New Roman" w:hAnsi="Times New Roman" w:cs="Times New Roman"/>
          <w:sz w:val="24"/>
          <w:szCs w:val="24"/>
        </w:rPr>
        <w:t>8. 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кв.м.</w:t>
      </w:r>
    </w:p>
    <w:p w:rsidR="007D74D1" w:rsidRPr="007D74D1" w:rsidRDefault="007D74D1" w:rsidP="007D74D1">
      <w:pPr>
        <w:widowControl/>
        <w:overflowPunct w:val="0"/>
        <w:ind w:firstLine="326"/>
        <w:contextualSpacing/>
        <w:jc w:val="both"/>
        <w:textAlignment w:val="baseline"/>
        <w:rPr>
          <w:rFonts w:ascii="Times New Roman" w:hAnsi="Times New Roman" w:cs="Times New Roman"/>
          <w:b/>
          <w:sz w:val="24"/>
          <w:szCs w:val="24"/>
        </w:rPr>
      </w:pPr>
      <w:r w:rsidRPr="007D74D1">
        <w:rPr>
          <w:rFonts w:ascii="Times New Roman" w:hAnsi="Times New Roman" w:cs="Times New Roman"/>
          <w:sz w:val="24"/>
          <w:szCs w:val="24"/>
        </w:rPr>
        <w:t>9. Объем не завершенного в установленные сроки строительства, осуществляемого за счет средств бюджета городского округа, тыс.руб.</w:t>
      </w:r>
      <w:r w:rsidRPr="007D74D1">
        <w:rPr>
          <w:rFonts w:ascii="Times New Roman" w:hAnsi="Times New Roman" w:cs="Times New Roman"/>
          <w:bCs/>
          <w:sz w:val="24"/>
          <w:szCs w:val="24"/>
        </w:rPr>
        <w:t xml:space="preserve"> </w:t>
      </w: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r w:rsidRPr="007D74D1">
        <w:rPr>
          <w:rFonts w:ascii="Times New Roman" w:hAnsi="Times New Roman" w:cs="Times New Roman"/>
          <w:b/>
          <w:sz w:val="24"/>
          <w:szCs w:val="24"/>
        </w:rPr>
        <w:t>Сроки реализации подпрограммы</w:t>
      </w: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p>
    <w:p w:rsidR="007D74D1" w:rsidRPr="007D74D1" w:rsidRDefault="007D74D1" w:rsidP="007D74D1">
      <w:pPr>
        <w:keepNext/>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19.Срок реализации муниципальной </w:t>
      </w:r>
      <w:r w:rsidR="00B042E7" w:rsidRPr="007D74D1">
        <w:rPr>
          <w:rFonts w:ascii="Times New Roman" w:hAnsi="Times New Roman" w:cs="Times New Roman"/>
          <w:sz w:val="24"/>
          <w:szCs w:val="24"/>
        </w:rPr>
        <w:t>подпрограммы «</w:t>
      </w:r>
      <w:r w:rsidRPr="007D74D1">
        <w:rPr>
          <w:rFonts w:ascii="Times New Roman" w:hAnsi="Times New Roman" w:cs="Times New Roman"/>
          <w:sz w:val="24"/>
          <w:szCs w:val="24"/>
        </w:rPr>
        <w:t>Содержание и развитие жилищного хозяйства» – 2015-20</w:t>
      </w:r>
      <w:r w:rsidR="00563CE0">
        <w:rPr>
          <w:rFonts w:ascii="Times New Roman" w:hAnsi="Times New Roman" w:cs="Times New Roman"/>
          <w:sz w:val="24"/>
          <w:szCs w:val="24"/>
        </w:rPr>
        <w:t>20</w:t>
      </w:r>
      <w:r w:rsidRPr="007D74D1">
        <w:rPr>
          <w:rFonts w:ascii="Times New Roman" w:hAnsi="Times New Roman" w:cs="Times New Roman"/>
          <w:sz w:val="24"/>
          <w:szCs w:val="24"/>
        </w:rPr>
        <w:t xml:space="preserve"> годы. Разделение </w:t>
      </w:r>
      <w:r w:rsidR="00B042E7" w:rsidRPr="007D74D1">
        <w:rPr>
          <w:rFonts w:ascii="Times New Roman" w:hAnsi="Times New Roman" w:cs="Times New Roman"/>
          <w:sz w:val="24"/>
          <w:szCs w:val="24"/>
        </w:rPr>
        <w:t>подпрограммы на</w:t>
      </w:r>
      <w:r w:rsidRPr="007D74D1">
        <w:rPr>
          <w:rFonts w:ascii="Times New Roman" w:hAnsi="Times New Roman" w:cs="Times New Roman"/>
          <w:sz w:val="24"/>
          <w:szCs w:val="24"/>
        </w:rPr>
        <w:t xml:space="preserve"> этапы не предусматривается.</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Ресурсное обеспечение подпрограммы</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ind w:firstLine="520"/>
        <w:jc w:val="both"/>
        <w:rPr>
          <w:rFonts w:ascii="Times New Roman" w:hAnsi="Times New Roman" w:cs="Times New Roman"/>
          <w:sz w:val="24"/>
          <w:szCs w:val="24"/>
        </w:rPr>
      </w:pPr>
      <w:r w:rsidRPr="007D74D1">
        <w:rPr>
          <w:rFonts w:ascii="Times New Roman" w:hAnsi="Times New Roman" w:cs="Times New Roman"/>
          <w:sz w:val="24"/>
          <w:szCs w:val="24"/>
        </w:rPr>
        <w:t xml:space="preserve">20.Объем финансирования подпрограммы оценивается в </w:t>
      </w:r>
      <w:r w:rsidR="00877A97">
        <w:rPr>
          <w:rFonts w:ascii="Times New Roman" w:hAnsi="Times New Roman" w:cs="Times New Roman"/>
          <w:b/>
          <w:sz w:val="24"/>
          <w:szCs w:val="24"/>
        </w:rPr>
        <w:t>11 447,99</w:t>
      </w:r>
      <w:r w:rsidR="00814B6C">
        <w:rPr>
          <w:rFonts w:ascii="Times New Roman" w:hAnsi="Times New Roman" w:cs="Times New Roman"/>
          <w:b/>
          <w:sz w:val="24"/>
          <w:szCs w:val="24"/>
        </w:rPr>
        <w:t xml:space="preserve"> </w:t>
      </w:r>
      <w:r w:rsidRPr="007D74D1">
        <w:rPr>
          <w:rFonts w:ascii="Times New Roman" w:hAnsi="Times New Roman" w:cs="Times New Roman"/>
          <w:sz w:val="24"/>
          <w:szCs w:val="24"/>
        </w:rPr>
        <w:t>тыс. руб.</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21.Расходы бюджета муниципального образования на выполнение </w:t>
      </w:r>
      <w:r w:rsidR="00B042E7" w:rsidRPr="007D74D1">
        <w:rPr>
          <w:rFonts w:ascii="Times New Roman" w:hAnsi="Times New Roman" w:cs="Times New Roman"/>
          <w:sz w:val="24"/>
          <w:szCs w:val="24"/>
        </w:rPr>
        <w:t>подпрограммы приведены</w:t>
      </w:r>
      <w:r w:rsidRPr="007D74D1">
        <w:rPr>
          <w:rFonts w:ascii="Times New Roman" w:hAnsi="Times New Roman" w:cs="Times New Roman"/>
          <w:sz w:val="24"/>
          <w:szCs w:val="24"/>
        </w:rPr>
        <w:t xml:space="preserve"> в приложении №5 к Программе.</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22.Объемы финансирования носят ориентировочный характер и подлежат корректировке при формировании бюджета муниципального образования на очередной финансовый год (очередной финансовый год и плановый период).</w:t>
      </w:r>
    </w:p>
    <w:p w:rsidR="007D74D1" w:rsidRPr="007D74D1" w:rsidRDefault="007D74D1" w:rsidP="007D74D1">
      <w:pPr>
        <w:ind w:firstLine="540"/>
        <w:jc w:val="both"/>
        <w:rPr>
          <w:rFonts w:ascii="Times New Roman" w:hAnsi="Times New Roman" w:cs="Times New Roman"/>
          <w:sz w:val="24"/>
          <w:szCs w:val="24"/>
        </w:rPr>
      </w:pP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Основные меры </w:t>
      </w:r>
      <w:r w:rsidR="00B042E7" w:rsidRPr="007D74D1">
        <w:rPr>
          <w:rFonts w:ascii="Times New Roman" w:hAnsi="Times New Roman" w:cs="Times New Roman"/>
          <w:b/>
          <w:sz w:val="24"/>
          <w:szCs w:val="24"/>
        </w:rPr>
        <w:t>правового регулирования</w:t>
      </w:r>
      <w:r w:rsidRPr="007D74D1">
        <w:rPr>
          <w:rFonts w:ascii="Times New Roman" w:hAnsi="Times New Roman" w:cs="Times New Roman"/>
          <w:b/>
          <w:sz w:val="24"/>
          <w:szCs w:val="24"/>
        </w:rPr>
        <w:t xml:space="preserve"> в сфере </w:t>
      </w:r>
      <w:r w:rsidR="00B042E7" w:rsidRPr="007D74D1">
        <w:rPr>
          <w:rFonts w:ascii="Times New Roman" w:hAnsi="Times New Roman" w:cs="Times New Roman"/>
          <w:b/>
          <w:sz w:val="24"/>
          <w:szCs w:val="24"/>
        </w:rPr>
        <w:t>реализации подпрограммы</w:t>
      </w:r>
    </w:p>
    <w:p w:rsidR="007D74D1" w:rsidRPr="007D74D1" w:rsidRDefault="007D74D1" w:rsidP="007D74D1">
      <w:pPr>
        <w:jc w:val="center"/>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23.Разработка и утверждение </w:t>
      </w:r>
      <w:r w:rsidR="00B042E7" w:rsidRPr="007D74D1">
        <w:rPr>
          <w:rFonts w:ascii="Times New Roman" w:hAnsi="Times New Roman" w:cs="Times New Roman"/>
          <w:sz w:val="24"/>
          <w:szCs w:val="24"/>
        </w:rPr>
        <w:t>дополнительных муниципальных</w:t>
      </w:r>
      <w:r w:rsidRPr="007D74D1">
        <w:rPr>
          <w:rFonts w:ascii="Times New Roman" w:hAnsi="Times New Roman" w:cs="Times New Roman"/>
          <w:sz w:val="24"/>
          <w:szCs w:val="24"/>
        </w:rPr>
        <w:t xml:space="preserve"> нормативных правовых актов будут осуществлены в случае принятия на федеральном и региональном уровнях нормативных правовых актов, затрагивающих сферу реализации   подпрограммы, и (или) внесения в них изменений, а также в случае принятия соответствующих управленческих решений. Финансовые </w:t>
      </w:r>
      <w:r w:rsidR="00B042E7" w:rsidRPr="007D74D1">
        <w:rPr>
          <w:rFonts w:ascii="Times New Roman" w:hAnsi="Times New Roman" w:cs="Times New Roman"/>
          <w:sz w:val="24"/>
          <w:szCs w:val="24"/>
        </w:rPr>
        <w:t>затраты на</w:t>
      </w:r>
      <w:r w:rsidRPr="007D74D1">
        <w:rPr>
          <w:rFonts w:ascii="Times New Roman" w:hAnsi="Times New Roman" w:cs="Times New Roman"/>
          <w:sz w:val="24"/>
          <w:szCs w:val="24"/>
        </w:rPr>
        <w:t xml:space="preserve"> применение мер муниципального регулирования не предусмотрены. </w:t>
      </w:r>
    </w:p>
    <w:p w:rsidR="007D74D1" w:rsidRPr="007D74D1" w:rsidRDefault="007D74D1" w:rsidP="007D74D1">
      <w:pPr>
        <w:ind w:left="-540" w:firstLine="540"/>
        <w:jc w:val="both"/>
        <w:rPr>
          <w:rFonts w:ascii="Times New Roman" w:hAnsi="Times New Roman" w:cs="Times New Roman"/>
          <w:sz w:val="24"/>
          <w:szCs w:val="24"/>
        </w:rPr>
      </w:pPr>
    </w:p>
    <w:p w:rsidR="007D74D1" w:rsidRPr="007D74D1" w:rsidRDefault="007D74D1" w:rsidP="007D74D1">
      <w:pPr>
        <w:ind w:left="-540" w:firstLine="540"/>
        <w:jc w:val="center"/>
        <w:rPr>
          <w:rFonts w:ascii="Times New Roman" w:hAnsi="Times New Roman" w:cs="Times New Roman"/>
          <w:b/>
          <w:sz w:val="24"/>
          <w:szCs w:val="24"/>
        </w:rPr>
      </w:pPr>
      <w:r w:rsidRPr="007D74D1">
        <w:rPr>
          <w:rFonts w:ascii="Times New Roman" w:hAnsi="Times New Roman" w:cs="Times New Roman"/>
          <w:b/>
          <w:sz w:val="24"/>
          <w:szCs w:val="24"/>
        </w:rPr>
        <w:t>Взаимодействие с органами государственной власти и местного самоуправления, организациями и гражданами</w:t>
      </w:r>
    </w:p>
    <w:p w:rsidR="007D74D1" w:rsidRPr="007D74D1" w:rsidRDefault="007D74D1" w:rsidP="007D74D1">
      <w:pPr>
        <w:ind w:left="-540" w:firstLine="540"/>
        <w:jc w:val="both"/>
        <w:rPr>
          <w:rFonts w:ascii="Times New Roman" w:hAnsi="Times New Roman" w:cs="Times New Roman"/>
          <w:b/>
          <w:sz w:val="24"/>
          <w:szCs w:val="24"/>
        </w:rPr>
      </w:pPr>
    </w:p>
    <w:p w:rsidR="007D74D1" w:rsidRPr="007D74D1" w:rsidRDefault="007D74D1" w:rsidP="007D74D1">
      <w:pPr>
        <w:ind w:firstLine="520"/>
        <w:jc w:val="both"/>
        <w:rPr>
          <w:rFonts w:ascii="Times New Roman" w:hAnsi="Times New Roman" w:cs="Times New Roman"/>
          <w:sz w:val="24"/>
          <w:szCs w:val="24"/>
        </w:rPr>
      </w:pPr>
      <w:r w:rsidRPr="007D74D1">
        <w:rPr>
          <w:rFonts w:ascii="Times New Roman" w:hAnsi="Times New Roman" w:cs="Times New Roman"/>
          <w:sz w:val="24"/>
          <w:szCs w:val="24"/>
        </w:rPr>
        <w:t>24.На протяжении всего периода реализации муниципальной программы отдел по управлению муниципальной собственностью взаимодействует с:</w:t>
      </w:r>
    </w:p>
    <w:p w:rsidR="007D74D1" w:rsidRPr="007D74D1" w:rsidRDefault="00B042E7"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1) Департаментом архитектуры</w:t>
      </w:r>
      <w:r w:rsidR="007D74D1" w:rsidRPr="007D74D1">
        <w:rPr>
          <w:rFonts w:ascii="Times New Roman" w:hAnsi="Times New Roman" w:cs="Times New Roman"/>
          <w:sz w:val="24"/>
          <w:szCs w:val="24"/>
        </w:rPr>
        <w:t xml:space="preserve"> и строительства Томской области;</w:t>
      </w:r>
    </w:p>
    <w:p w:rsidR="007D74D1" w:rsidRPr="007D74D1" w:rsidRDefault="007D74D1"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2) Фондом «Региональный фонд капитального ремонта многоквартирных домов Томской области»;</w:t>
      </w:r>
    </w:p>
    <w:p w:rsidR="007D74D1" w:rsidRPr="007D74D1" w:rsidRDefault="00B042E7"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3) прокуратурой</w:t>
      </w:r>
      <w:r w:rsidR="007D74D1" w:rsidRPr="007D74D1">
        <w:rPr>
          <w:rFonts w:ascii="Times New Roman" w:hAnsi="Times New Roman" w:cs="Times New Roman"/>
          <w:sz w:val="24"/>
          <w:szCs w:val="24"/>
        </w:rPr>
        <w:t xml:space="preserve"> города Кедрового;</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4) Думой города Кедрового;</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5) Отделом финансов и экономики администрации муниципального образования «Город Кедровый»;</w:t>
      </w:r>
    </w:p>
    <w:p w:rsidR="007D74D1" w:rsidRPr="007D74D1" w:rsidRDefault="00B042E7"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6) Обществом</w:t>
      </w:r>
      <w:r w:rsidR="007D74D1" w:rsidRPr="007D74D1">
        <w:rPr>
          <w:rFonts w:ascii="Times New Roman" w:hAnsi="Times New Roman" w:cs="Times New Roman"/>
          <w:sz w:val="24"/>
          <w:szCs w:val="24"/>
        </w:rPr>
        <w:t xml:space="preserve"> с ограниченной ответственностью «Северная тепловая компания»; </w:t>
      </w:r>
    </w:p>
    <w:p w:rsidR="007D74D1" w:rsidRPr="007D74D1" w:rsidRDefault="00B042E7"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7) Обществом</w:t>
      </w:r>
      <w:r w:rsidR="007D74D1" w:rsidRPr="007D74D1">
        <w:rPr>
          <w:rFonts w:ascii="Times New Roman" w:hAnsi="Times New Roman" w:cs="Times New Roman"/>
          <w:sz w:val="24"/>
          <w:szCs w:val="24"/>
        </w:rPr>
        <w:t xml:space="preserve"> ограниченной ответственностью «Кедровская жилищная компания»; </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8) индивидуальными предпринимателями, организациями;</w:t>
      </w:r>
    </w:p>
    <w:p w:rsidR="007D74D1" w:rsidRPr="007D74D1" w:rsidRDefault="007D74D1" w:rsidP="007D74D1">
      <w:pPr>
        <w:ind w:left="-540" w:firstLine="540"/>
        <w:jc w:val="both"/>
        <w:rPr>
          <w:rFonts w:ascii="Times New Roman" w:hAnsi="Times New Roman" w:cs="Times New Roman"/>
          <w:bCs/>
          <w:sz w:val="24"/>
          <w:szCs w:val="24"/>
        </w:rPr>
      </w:pPr>
      <w:r w:rsidRPr="007D74D1">
        <w:rPr>
          <w:rFonts w:ascii="Times New Roman" w:hAnsi="Times New Roman" w:cs="Times New Roman"/>
          <w:sz w:val="24"/>
          <w:szCs w:val="24"/>
        </w:rPr>
        <w:t xml:space="preserve">9) </w:t>
      </w:r>
      <w:r w:rsidRPr="007D74D1">
        <w:rPr>
          <w:rFonts w:ascii="Times New Roman" w:hAnsi="Times New Roman" w:cs="Times New Roman"/>
          <w:bCs/>
          <w:sz w:val="24"/>
          <w:szCs w:val="24"/>
        </w:rPr>
        <w:t>гражданами муниципального образования.</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lastRenderedPageBreak/>
        <w:t>Риски и меры по управлению рисками</w:t>
      </w:r>
    </w:p>
    <w:p w:rsidR="007D74D1" w:rsidRPr="007D74D1" w:rsidRDefault="007D74D1" w:rsidP="007D74D1">
      <w:pPr>
        <w:keepNext/>
        <w:widowControl/>
        <w:tabs>
          <w:tab w:val="left" w:pos="520"/>
        </w:tabs>
        <w:jc w:val="both"/>
        <w:rPr>
          <w:rFonts w:ascii="Times New Roman" w:hAnsi="Times New Roman" w:cs="Times New Roman"/>
          <w:bCs/>
          <w:sz w:val="24"/>
          <w:szCs w:val="24"/>
        </w:rPr>
      </w:pPr>
      <w:r w:rsidRPr="007D74D1">
        <w:rPr>
          <w:rFonts w:ascii="Times New Roman" w:hAnsi="Times New Roman" w:cs="Times New Roman"/>
          <w:bCs/>
          <w:sz w:val="24"/>
          <w:szCs w:val="24"/>
        </w:rPr>
        <w:tab/>
        <w:t>25.Финансовые риски.</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Финансовые риски связаны с недостаточностью средств, предусмотренных подпрограммой на решение поставленных задач. </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Финансовые риски также связаны с возможным нецелевым и (или) неэффективным использованием бюджетных средств. </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Для минимизации риска:</w:t>
      </w:r>
    </w:p>
    <w:p w:rsidR="007D74D1" w:rsidRPr="007D74D1" w:rsidRDefault="00B042E7" w:rsidP="007D74D1">
      <w:pPr>
        <w:widowControl/>
        <w:shd w:val="clear" w:color="auto" w:fill="FFFFFF"/>
        <w:tabs>
          <w:tab w:val="left" w:pos="993"/>
        </w:tabs>
        <w:autoSpaceDE/>
        <w:autoSpaceDN/>
        <w:adjustRightInd/>
        <w:ind w:right="-2"/>
        <w:jc w:val="both"/>
        <w:rPr>
          <w:rFonts w:ascii="Times New Roman" w:hAnsi="Times New Roman" w:cs="Times New Roman"/>
          <w:bCs/>
          <w:sz w:val="24"/>
          <w:szCs w:val="24"/>
        </w:rPr>
      </w:pPr>
      <w:r w:rsidRPr="007D74D1">
        <w:rPr>
          <w:rFonts w:ascii="Times New Roman" w:hAnsi="Times New Roman" w:cs="Times New Roman"/>
          <w:bCs/>
          <w:sz w:val="24"/>
          <w:szCs w:val="24"/>
        </w:rPr>
        <w:t>1) решением</w:t>
      </w:r>
      <w:r w:rsidR="007D74D1" w:rsidRPr="007D74D1">
        <w:rPr>
          <w:rFonts w:ascii="Times New Roman" w:hAnsi="Times New Roman" w:cs="Times New Roman"/>
          <w:bCs/>
          <w:sz w:val="24"/>
          <w:szCs w:val="24"/>
        </w:rPr>
        <w:t xml:space="preserve"> о бюджете города Кедрового устанавливаются ограничения по авансовым платежам при заключении муниципальных контрактов (договоров); </w:t>
      </w:r>
    </w:p>
    <w:p w:rsidR="007D74D1" w:rsidRPr="007D74D1" w:rsidRDefault="00B042E7" w:rsidP="007D74D1">
      <w:pPr>
        <w:widowControl/>
        <w:shd w:val="clear" w:color="auto" w:fill="FFFFFF"/>
        <w:tabs>
          <w:tab w:val="left" w:pos="993"/>
        </w:tabs>
        <w:autoSpaceDE/>
        <w:autoSpaceDN/>
        <w:adjustRightInd/>
        <w:ind w:right="-2"/>
        <w:jc w:val="both"/>
        <w:rPr>
          <w:rFonts w:ascii="Times New Roman" w:hAnsi="Times New Roman" w:cs="Times New Roman"/>
          <w:bCs/>
          <w:sz w:val="24"/>
          <w:szCs w:val="24"/>
        </w:rPr>
      </w:pPr>
      <w:r w:rsidRPr="007D74D1">
        <w:rPr>
          <w:rFonts w:ascii="Times New Roman" w:hAnsi="Times New Roman" w:cs="Times New Roman"/>
          <w:bCs/>
          <w:sz w:val="24"/>
          <w:szCs w:val="24"/>
        </w:rPr>
        <w:t>2) в</w:t>
      </w:r>
      <w:r w:rsidR="007D74D1" w:rsidRPr="007D74D1">
        <w:rPr>
          <w:rFonts w:ascii="Times New Roman" w:hAnsi="Times New Roman" w:cs="Times New Roman"/>
          <w:bCs/>
          <w:sz w:val="24"/>
          <w:szCs w:val="24"/>
        </w:rPr>
        <w:t xml:space="preserve"> муниципальных контрактах (договорах) на выполнение работ,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(договору), за несвоевременное выполнение работ, оказание услуг; </w:t>
      </w:r>
    </w:p>
    <w:p w:rsidR="007D74D1" w:rsidRPr="007D74D1" w:rsidRDefault="00B042E7" w:rsidP="007D74D1">
      <w:pPr>
        <w:widowControl/>
        <w:shd w:val="clear" w:color="auto" w:fill="FFFFFF"/>
        <w:tabs>
          <w:tab w:val="left" w:pos="993"/>
        </w:tabs>
        <w:autoSpaceDE/>
        <w:autoSpaceDN/>
        <w:adjustRightInd/>
        <w:ind w:right="-2"/>
        <w:jc w:val="both"/>
        <w:rPr>
          <w:rFonts w:ascii="Times New Roman" w:hAnsi="Times New Roman" w:cs="Times New Roman"/>
          <w:bCs/>
          <w:sz w:val="24"/>
          <w:szCs w:val="24"/>
        </w:rPr>
      </w:pPr>
      <w:r w:rsidRPr="007D74D1">
        <w:rPr>
          <w:rFonts w:ascii="Times New Roman" w:hAnsi="Times New Roman" w:cs="Times New Roman"/>
          <w:bCs/>
          <w:sz w:val="24"/>
          <w:szCs w:val="24"/>
        </w:rPr>
        <w:t>3) при</w:t>
      </w:r>
      <w:r w:rsidR="007D74D1" w:rsidRPr="007D74D1">
        <w:rPr>
          <w:rFonts w:ascii="Times New Roman" w:hAnsi="Times New Roman" w:cs="Times New Roman"/>
          <w:bCs/>
          <w:sz w:val="24"/>
          <w:szCs w:val="24"/>
        </w:rPr>
        <w:t xml:space="preserve"> заключении муниципальных контрактов (договоров) на выполнение работ, оказание услуг в соответствии с законодательством предусматривается обеспечение исполнения контракта;</w:t>
      </w:r>
    </w:p>
    <w:p w:rsidR="007D74D1" w:rsidRPr="007D74D1" w:rsidRDefault="00B042E7" w:rsidP="007D74D1">
      <w:pPr>
        <w:widowControl/>
        <w:shd w:val="clear" w:color="auto" w:fill="FFFFFF"/>
        <w:tabs>
          <w:tab w:val="left" w:pos="993"/>
        </w:tabs>
        <w:autoSpaceDE/>
        <w:autoSpaceDN/>
        <w:adjustRightInd/>
        <w:ind w:right="-2"/>
        <w:jc w:val="both"/>
        <w:rPr>
          <w:rFonts w:ascii="Times New Roman" w:hAnsi="Times New Roman" w:cs="Times New Roman"/>
          <w:bCs/>
          <w:sz w:val="24"/>
          <w:szCs w:val="24"/>
        </w:rPr>
      </w:pPr>
      <w:r w:rsidRPr="007D74D1">
        <w:rPr>
          <w:rFonts w:ascii="Times New Roman" w:hAnsi="Times New Roman" w:cs="Times New Roman"/>
          <w:bCs/>
          <w:sz w:val="24"/>
          <w:szCs w:val="24"/>
        </w:rPr>
        <w:t>4) контроль</w:t>
      </w:r>
      <w:r w:rsidR="007D74D1" w:rsidRPr="007D74D1">
        <w:rPr>
          <w:rFonts w:ascii="Times New Roman" w:hAnsi="Times New Roman" w:cs="Times New Roman"/>
          <w:bCs/>
          <w:sz w:val="24"/>
          <w:szCs w:val="24"/>
        </w:rPr>
        <w:t xml:space="preserve"> за целевым и рациональным использованием средств.</w:t>
      </w:r>
    </w:p>
    <w:p w:rsidR="007D74D1" w:rsidRPr="007D74D1" w:rsidRDefault="007D74D1" w:rsidP="007D74D1">
      <w:pPr>
        <w:widowControl/>
        <w:jc w:val="both"/>
        <w:rPr>
          <w:rFonts w:ascii="Times New Roman" w:hAnsi="Times New Roman" w:cs="Times New Roman"/>
          <w:bCs/>
          <w:sz w:val="24"/>
          <w:szCs w:val="24"/>
        </w:rPr>
      </w:pPr>
      <w:r w:rsidRPr="007D74D1">
        <w:rPr>
          <w:rFonts w:ascii="Times New Roman" w:hAnsi="Times New Roman" w:cs="Times New Roman"/>
          <w:bCs/>
          <w:sz w:val="24"/>
          <w:szCs w:val="24"/>
        </w:rPr>
        <w:tab/>
        <w:t>26.Социальные риски.</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Социальные риски связаны с доступностью для граждан оплаты жилья и коммунальных услуг, в том числе в связи с введением платы за капитальный ремонт общего имущества многоквартирных домов.</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Ограничения по росту тарифов на жилищно-коммунальные услуги устанавливаются федеральными органами государственной власти. Для минимизации социальных рисков важно установить и соблюдать понятные принципы очередности проведения капитального ремонта общего имущества многоквартирных домов. В этом направлении информация должна быть максимально открыта. </w:t>
      </w:r>
    </w:p>
    <w:p w:rsidR="007D74D1" w:rsidRPr="007D74D1" w:rsidRDefault="007D74D1" w:rsidP="007D74D1">
      <w:pPr>
        <w:widowControl/>
        <w:tabs>
          <w:tab w:val="left" w:pos="780"/>
        </w:tabs>
        <w:jc w:val="both"/>
        <w:rPr>
          <w:rFonts w:ascii="Times New Roman" w:hAnsi="Times New Roman" w:cs="Times New Roman"/>
          <w:bCs/>
          <w:sz w:val="24"/>
          <w:szCs w:val="24"/>
        </w:rPr>
      </w:pPr>
      <w:r w:rsidRPr="007D74D1">
        <w:rPr>
          <w:rFonts w:ascii="Times New Roman" w:hAnsi="Times New Roman" w:cs="Times New Roman"/>
          <w:bCs/>
          <w:sz w:val="24"/>
          <w:szCs w:val="24"/>
        </w:rPr>
        <w:tab/>
        <w:t>27.Возможность аварий и нарушений в системах жизнеобеспечения.</w:t>
      </w:r>
    </w:p>
    <w:p w:rsidR="007D74D1" w:rsidRPr="007D74D1" w:rsidRDefault="007D74D1" w:rsidP="007D74D1">
      <w:pPr>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Аварии и нарушения в системах жизнеобеспечения могут привести к нестабильности в предоставлении коммунальных услуг, что скажется на качестве предоставления жилищно-коммунальных услуг, а также оценке гражданами работы органов местного самоуправления. </w:t>
      </w:r>
    </w:p>
    <w:p w:rsidR="007D74D1" w:rsidRPr="007D74D1" w:rsidRDefault="007D74D1" w:rsidP="007D74D1">
      <w:pPr>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В целях минимизации риска, а также оперативной ликвидации последствий аварий и нарушений в системах жизнеобеспечения:</w:t>
      </w:r>
    </w:p>
    <w:p w:rsidR="007D74D1" w:rsidRPr="007D74D1" w:rsidRDefault="00B042E7" w:rsidP="007D74D1">
      <w:pPr>
        <w:widowControl/>
        <w:tabs>
          <w:tab w:val="left" w:pos="993"/>
        </w:tabs>
        <w:jc w:val="both"/>
        <w:rPr>
          <w:rFonts w:ascii="Times New Roman" w:hAnsi="Times New Roman" w:cs="Times New Roman"/>
          <w:bCs/>
          <w:sz w:val="24"/>
          <w:szCs w:val="24"/>
        </w:rPr>
      </w:pPr>
      <w:r w:rsidRPr="007D74D1">
        <w:rPr>
          <w:rFonts w:ascii="Times New Roman" w:hAnsi="Times New Roman" w:cs="Times New Roman"/>
          <w:bCs/>
          <w:sz w:val="24"/>
          <w:szCs w:val="24"/>
        </w:rPr>
        <w:t>1) реализуется</w:t>
      </w:r>
      <w:r w:rsidR="007D74D1" w:rsidRPr="007D74D1">
        <w:rPr>
          <w:rFonts w:ascii="Times New Roman" w:hAnsi="Times New Roman" w:cs="Times New Roman"/>
          <w:bCs/>
          <w:sz w:val="24"/>
          <w:szCs w:val="24"/>
        </w:rPr>
        <w:t xml:space="preserve"> комплекс мер по подготовке к работе в отопительный период;</w:t>
      </w:r>
    </w:p>
    <w:p w:rsidR="007D74D1" w:rsidRPr="007D74D1" w:rsidRDefault="00B042E7" w:rsidP="007D74D1">
      <w:pPr>
        <w:widowControl/>
        <w:tabs>
          <w:tab w:val="left" w:pos="993"/>
        </w:tabs>
        <w:jc w:val="both"/>
        <w:rPr>
          <w:rFonts w:ascii="Times New Roman" w:hAnsi="Times New Roman" w:cs="Times New Roman"/>
          <w:bCs/>
          <w:sz w:val="24"/>
          <w:szCs w:val="24"/>
        </w:rPr>
      </w:pPr>
      <w:r w:rsidRPr="007D74D1">
        <w:rPr>
          <w:rFonts w:ascii="Times New Roman" w:hAnsi="Times New Roman" w:cs="Times New Roman"/>
          <w:bCs/>
          <w:sz w:val="24"/>
          <w:szCs w:val="24"/>
        </w:rPr>
        <w:t>2) формируется</w:t>
      </w:r>
      <w:r w:rsidR="007D74D1" w:rsidRPr="007D74D1">
        <w:rPr>
          <w:rFonts w:ascii="Times New Roman" w:hAnsi="Times New Roman" w:cs="Times New Roman"/>
          <w:bCs/>
          <w:sz w:val="24"/>
          <w:szCs w:val="24"/>
        </w:rPr>
        <w:t xml:space="preserve"> резерв оборудования, материалов и </w:t>
      </w:r>
      <w:r w:rsidRPr="007D74D1">
        <w:rPr>
          <w:rFonts w:ascii="Times New Roman" w:hAnsi="Times New Roman" w:cs="Times New Roman"/>
          <w:bCs/>
          <w:sz w:val="24"/>
          <w:szCs w:val="24"/>
        </w:rPr>
        <w:t>запасных частей для оперативной ликвидации возможных аварий,</w:t>
      </w:r>
      <w:r w:rsidR="007D74D1" w:rsidRPr="007D74D1">
        <w:rPr>
          <w:rFonts w:ascii="Times New Roman" w:hAnsi="Times New Roman" w:cs="Times New Roman"/>
          <w:bCs/>
          <w:sz w:val="24"/>
          <w:szCs w:val="24"/>
        </w:rPr>
        <w:t xml:space="preserve"> и нарушений в системах жизнеобеспечения;</w:t>
      </w:r>
    </w:p>
    <w:p w:rsidR="007D74D1" w:rsidRPr="007D74D1" w:rsidRDefault="00B042E7" w:rsidP="007D74D1">
      <w:pPr>
        <w:widowControl/>
        <w:tabs>
          <w:tab w:val="left" w:pos="993"/>
        </w:tabs>
        <w:jc w:val="both"/>
        <w:rPr>
          <w:rFonts w:ascii="Times New Roman" w:hAnsi="Times New Roman" w:cs="Times New Roman"/>
          <w:bCs/>
          <w:sz w:val="24"/>
          <w:szCs w:val="24"/>
        </w:rPr>
      </w:pPr>
      <w:r w:rsidRPr="007D74D1">
        <w:rPr>
          <w:rFonts w:ascii="Times New Roman" w:hAnsi="Times New Roman" w:cs="Times New Roman"/>
          <w:bCs/>
          <w:sz w:val="24"/>
          <w:szCs w:val="24"/>
        </w:rPr>
        <w:t>3) управляющим</w:t>
      </w:r>
      <w:r w:rsidR="007D74D1" w:rsidRPr="007D74D1">
        <w:rPr>
          <w:rFonts w:ascii="Times New Roman" w:hAnsi="Times New Roman" w:cs="Times New Roman"/>
          <w:bCs/>
          <w:sz w:val="24"/>
          <w:szCs w:val="24"/>
        </w:rPr>
        <w:t xml:space="preserve"> многоквартирными домами компаниям совместно с обслуживающими жилищный фонд организациями организуют подготовку жилищного фонда, оформляют паспорта готовности в соответствии с Правилами и нормами технической эксплуатации жилищного фонда, утвержденными постановлением Государственного комитета Российской Федерации по строительству и жилищно-коммунальному комплексу от 27 сентября 2003 года №170.</w:t>
      </w:r>
    </w:p>
    <w:p w:rsidR="007D74D1" w:rsidRPr="007D74D1" w:rsidRDefault="00B042E7" w:rsidP="007D74D1">
      <w:pPr>
        <w:widowControl/>
        <w:tabs>
          <w:tab w:val="left" w:pos="993"/>
        </w:tabs>
        <w:jc w:val="both"/>
        <w:rPr>
          <w:rFonts w:ascii="Times New Roman" w:hAnsi="Times New Roman" w:cs="Times New Roman"/>
          <w:bCs/>
          <w:sz w:val="24"/>
          <w:szCs w:val="24"/>
        </w:rPr>
      </w:pPr>
      <w:r w:rsidRPr="007D74D1">
        <w:rPr>
          <w:rFonts w:ascii="Times New Roman" w:hAnsi="Times New Roman" w:cs="Times New Roman"/>
          <w:bCs/>
          <w:sz w:val="24"/>
          <w:szCs w:val="24"/>
        </w:rPr>
        <w:t>4) Риск</w:t>
      </w:r>
      <w:r w:rsidR="007D74D1" w:rsidRPr="007D74D1">
        <w:rPr>
          <w:rFonts w:ascii="Times New Roman" w:hAnsi="Times New Roman" w:cs="Times New Roman"/>
          <w:bCs/>
          <w:sz w:val="24"/>
          <w:szCs w:val="24"/>
        </w:rPr>
        <w:t xml:space="preserve"> возникновения пожаров в жилых домах.</w:t>
      </w:r>
    </w:p>
    <w:p w:rsidR="007D74D1" w:rsidRPr="007D74D1" w:rsidRDefault="007D74D1" w:rsidP="007D74D1">
      <w:pPr>
        <w:shd w:val="clear" w:color="auto" w:fill="FFFFFF"/>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28.В целях снижения риска возникновения пожаров в жилых домах, обеспечения приемлемого уровня защищённости личности, имущества и общества от пожаров государственными органами осуществляется технический надзор за эксплуатацией жилищного фонда. </w:t>
      </w:r>
    </w:p>
    <w:p w:rsidR="007D74D1" w:rsidRPr="007D74D1" w:rsidRDefault="007D74D1" w:rsidP="007D74D1">
      <w:pPr>
        <w:shd w:val="clear" w:color="auto" w:fill="FFFFFF"/>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29.Ресурсные ограничения.</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В связи с проведением </w:t>
      </w:r>
      <w:r w:rsidRPr="007D74D1">
        <w:rPr>
          <w:rFonts w:ascii="Times New Roman" w:hAnsi="Times New Roman" w:cs="Times New Roman"/>
          <w:sz w:val="24"/>
          <w:szCs w:val="24"/>
        </w:rPr>
        <w:t xml:space="preserve">значительных объемов капитального ремонта общего имущества </w:t>
      </w:r>
      <w:r w:rsidR="00B042E7" w:rsidRPr="007D74D1">
        <w:rPr>
          <w:rFonts w:ascii="Times New Roman" w:hAnsi="Times New Roman" w:cs="Times New Roman"/>
          <w:sz w:val="24"/>
          <w:szCs w:val="24"/>
        </w:rPr>
        <w:t>в многоквартирные дома</w:t>
      </w:r>
      <w:r w:rsidRPr="007D74D1">
        <w:rPr>
          <w:rFonts w:ascii="Times New Roman" w:hAnsi="Times New Roman" w:cs="Times New Roman"/>
          <w:sz w:val="24"/>
          <w:szCs w:val="24"/>
        </w:rPr>
        <w:t xml:space="preserve"> с использованием средств собственников жилья</w:t>
      </w:r>
      <w:r w:rsidRPr="007D74D1">
        <w:rPr>
          <w:rFonts w:ascii="Times New Roman" w:hAnsi="Times New Roman" w:cs="Times New Roman"/>
          <w:bCs/>
          <w:sz w:val="24"/>
          <w:szCs w:val="24"/>
        </w:rPr>
        <w:t xml:space="preserve"> могут возникнуть ресурсные ограничения в части необходимых производственных мощностей, техники, кадровых ресурсов требуемой квалификации. Для управления данной группой рисков будут проведены </w:t>
      </w:r>
      <w:r w:rsidR="00B042E7" w:rsidRPr="007D74D1">
        <w:rPr>
          <w:rFonts w:ascii="Times New Roman" w:hAnsi="Times New Roman" w:cs="Times New Roman"/>
          <w:bCs/>
          <w:sz w:val="24"/>
          <w:szCs w:val="24"/>
        </w:rPr>
        <w:t>экономические расчеты,</w:t>
      </w:r>
      <w:r w:rsidRPr="007D74D1">
        <w:rPr>
          <w:rFonts w:ascii="Times New Roman" w:hAnsi="Times New Roman" w:cs="Times New Roman"/>
          <w:bCs/>
          <w:sz w:val="24"/>
          <w:szCs w:val="24"/>
        </w:rPr>
        <w:t xml:space="preserve"> по оценке имеющихся ресурсов для выполнения планируемых объемов работ.     </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p>
    <w:p w:rsidR="007D74D1" w:rsidRPr="007D74D1" w:rsidRDefault="007D74D1" w:rsidP="007D74D1">
      <w:pPr>
        <w:keepNext/>
        <w:shd w:val="clear" w:color="auto" w:fill="FFFFFF"/>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lastRenderedPageBreak/>
        <w:t>Конечные результаты и оценка эффективности</w:t>
      </w:r>
    </w:p>
    <w:p w:rsidR="007D74D1" w:rsidRPr="007D74D1" w:rsidRDefault="007D74D1" w:rsidP="007D74D1">
      <w:pPr>
        <w:shd w:val="clear" w:color="auto" w:fill="FFFFFF"/>
        <w:tabs>
          <w:tab w:val="left" w:pos="1134"/>
        </w:tabs>
        <w:ind w:firstLine="709"/>
        <w:jc w:val="both"/>
        <w:rPr>
          <w:rFonts w:ascii="Times New Roman" w:hAnsi="Times New Roman" w:cs="Times New Roman"/>
          <w:bCs/>
          <w:sz w:val="24"/>
          <w:szCs w:val="24"/>
        </w:rPr>
      </w:pPr>
    </w:p>
    <w:p w:rsidR="007D74D1" w:rsidRPr="007D74D1" w:rsidRDefault="007D74D1" w:rsidP="007D74D1">
      <w:pPr>
        <w:shd w:val="clear" w:color="auto" w:fill="FFFFFF"/>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30.Ожидаемыми </w:t>
      </w:r>
      <w:r w:rsidR="00B042E7" w:rsidRPr="007D74D1">
        <w:rPr>
          <w:rFonts w:ascii="Times New Roman" w:hAnsi="Times New Roman" w:cs="Times New Roman"/>
          <w:bCs/>
          <w:sz w:val="24"/>
          <w:szCs w:val="24"/>
        </w:rPr>
        <w:t>результатами реализации</w:t>
      </w:r>
      <w:r w:rsidRPr="007D74D1">
        <w:rPr>
          <w:rFonts w:ascii="Times New Roman" w:hAnsi="Times New Roman" w:cs="Times New Roman"/>
          <w:bCs/>
          <w:sz w:val="24"/>
          <w:szCs w:val="24"/>
        </w:rPr>
        <w:t xml:space="preserve"> подпрограммы являются:</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w:t>
      </w:r>
      <w:r w:rsidR="00B042E7" w:rsidRPr="007D74D1">
        <w:rPr>
          <w:rFonts w:ascii="Times New Roman" w:hAnsi="Times New Roman" w:cs="Times New Roman"/>
          <w:bCs/>
          <w:sz w:val="24"/>
          <w:szCs w:val="24"/>
        </w:rPr>
        <w:t>1) отсутствие</w:t>
      </w:r>
      <w:r w:rsidRPr="007D74D1">
        <w:rPr>
          <w:rFonts w:ascii="Times New Roman" w:hAnsi="Times New Roman" w:cs="Times New Roman"/>
          <w:bCs/>
          <w:sz w:val="24"/>
          <w:szCs w:val="24"/>
        </w:rPr>
        <w:t xml:space="preserve"> или снижение доли ветхого и аварийного жилья в общем жилом фонде на 20% ежегодно,</w:t>
      </w:r>
    </w:p>
    <w:p w:rsidR="007D74D1" w:rsidRPr="007D74D1" w:rsidRDefault="007D74D1" w:rsidP="007D74D1">
      <w:pPr>
        <w:shd w:val="clear" w:color="auto" w:fill="FFFFFF"/>
        <w:tabs>
          <w:tab w:val="left" w:pos="993"/>
        </w:tabs>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w:t>
      </w:r>
      <w:r w:rsidR="00B042E7" w:rsidRPr="007D74D1">
        <w:rPr>
          <w:rFonts w:ascii="Times New Roman" w:hAnsi="Times New Roman" w:cs="Times New Roman"/>
          <w:bCs/>
          <w:sz w:val="24"/>
          <w:szCs w:val="24"/>
        </w:rPr>
        <w:t>2) увеличение</w:t>
      </w:r>
      <w:r w:rsidRPr="007D74D1">
        <w:rPr>
          <w:rFonts w:ascii="Times New Roman" w:hAnsi="Times New Roman" w:cs="Times New Roman"/>
          <w:bCs/>
          <w:sz w:val="24"/>
          <w:szCs w:val="24"/>
        </w:rPr>
        <w:t xml:space="preserve"> уровня обеспеченности жильем населения на 1 человека 20 кв.м. ежегодно.</w:t>
      </w:r>
    </w:p>
    <w:p w:rsidR="007D74D1" w:rsidRPr="007D74D1" w:rsidRDefault="007D74D1" w:rsidP="007D74D1">
      <w:pPr>
        <w:keepNext/>
        <w:shd w:val="clear" w:color="auto" w:fill="FFFFFF"/>
        <w:ind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31.Ожидаемые эффекты от реализации подпрограммы:</w:t>
      </w:r>
    </w:p>
    <w:p w:rsidR="007D74D1" w:rsidRPr="007D74D1" w:rsidRDefault="007D74D1" w:rsidP="007D74D1">
      <w:pPr>
        <w:shd w:val="clear" w:color="auto" w:fill="FFFFFF"/>
        <w:ind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социальный эффект – повышение удовлетворенности граждан деятельностью органов местного самоуправления в сфере жилищно-коммунального хозяйства;</w:t>
      </w:r>
    </w:p>
    <w:p w:rsidR="007D74D1" w:rsidRPr="007D74D1" w:rsidRDefault="007D74D1" w:rsidP="007D74D1">
      <w:pPr>
        <w:shd w:val="clear" w:color="auto" w:fill="FFFFFF"/>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32.Для количественной оценки результатов реализации подпрограммы предусмотрена система целевых показателей (индикаторов) и их значений по годам реализации муниципальной программы.</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33.Оценка эффективности </w:t>
      </w:r>
      <w:r w:rsidR="00B042E7" w:rsidRPr="007D74D1">
        <w:rPr>
          <w:rFonts w:ascii="Times New Roman" w:hAnsi="Times New Roman" w:cs="Times New Roman"/>
          <w:sz w:val="24"/>
          <w:szCs w:val="24"/>
        </w:rPr>
        <w:t>подпрограммы осуществляется</w:t>
      </w:r>
      <w:r w:rsidRPr="007D74D1">
        <w:rPr>
          <w:rFonts w:ascii="Times New Roman" w:hAnsi="Times New Roman" w:cs="Times New Roman"/>
          <w:sz w:val="24"/>
          <w:szCs w:val="24"/>
        </w:rPr>
        <w:t xml:space="preserve"> в соответствии с постановлением администрации города Кедрового от 26.06.2014 № 339.  </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jc w:val="center"/>
        <w:outlineLvl w:val="3"/>
        <w:rPr>
          <w:rFonts w:ascii="Times New Roman" w:hAnsi="Times New Roman" w:cs="Times New Roman"/>
          <w:b/>
          <w:sz w:val="24"/>
          <w:szCs w:val="24"/>
        </w:rPr>
      </w:pPr>
      <w:r w:rsidRPr="007D74D1">
        <w:rPr>
          <w:rFonts w:ascii="Times New Roman" w:hAnsi="Times New Roman" w:cs="Times New Roman"/>
          <w:b/>
          <w:sz w:val="24"/>
          <w:szCs w:val="24"/>
        </w:rPr>
        <w:t>Прогноз сводных показателей муниципальных</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заданий на оказание муниципальных </w:t>
      </w:r>
      <w:r w:rsidR="00B042E7" w:rsidRPr="007D74D1">
        <w:rPr>
          <w:rFonts w:ascii="Times New Roman" w:hAnsi="Times New Roman" w:cs="Times New Roman"/>
          <w:b/>
          <w:sz w:val="24"/>
          <w:szCs w:val="24"/>
        </w:rPr>
        <w:t>услуг (</w:t>
      </w:r>
      <w:r w:rsidRPr="007D74D1">
        <w:rPr>
          <w:rFonts w:ascii="Times New Roman" w:hAnsi="Times New Roman" w:cs="Times New Roman"/>
          <w:b/>
          <w:sz w:val="24"/>
          <w:szCs w:val="24"/>
        </w:rPr>
        <w:t>выполнение работ),</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осуществляемых в рамках подпрограммы</w:t>
      </w:r>
    </w:p>
    <w:p w:rsidR="007D74D1" w:rsidRPr="007D74D1" w:rsidRDefault="007D74D1" w:rsidP="007D74D1">
      <w:pPr>
        <w:jc w:val="center"/>
        <w:rPr>
          <w:rFonts w:ascii="Times New Roman" w:hAnsi="Times New Roman" w:cs="Times New Roman"/>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34.Муниципальные задания на оказание муниципальных услуг (выполнение работ) в рамках подпрограммы не формируются.</w:t>
      </w:r>
    </w:p>
    <w:p w:rsidR="007D74D1" w:rsidRPr="007D74D1" w:rsidRDefault="007D74D1" w:rsidP="007D74D1">
      <w:pPr>
        <w:jc w:val="center"/>
        <w:outlineLvl w:val="3"/>
        <w:rPr>
          <w:rFonts w:ascii="Times New Roman" w:hAnsi="Times New Roman" w:cs="Times New Roman"/>
          <w:sz w:val="24"/>
          <w:szCs w:val="24"/>
        </w:rPr>
      </w:pPr>
    </w:p>
    <w:p w:rsidR="007D74D1" w:rsidRPr="007D74D1" w:rsidRDefault="007D74D1" w:rsidP="007D74D1">
      <w:pPr>
        <w:ind w:firstLine="709"/>
        <w:jc w:val="both"/>
        <w:rPr>
          <w:rFonts w:ascii="Times New Roman" w:hAnsi="Times New Roman" w:cs="Times New Roman"/>
          <w:sz w:val="24"/>
          <w:szCs w:val="24"/>
        </w:rPr>
      </w:pP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 xml:space="preserve">Подпрограмма 2 </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Краткая характеристика (паспорт) подпрограммы</w:t>
      </w:r>
    </w:p>
    <w:p w:rsidR="007D74D1" w:rsidRPr="007D74D1" w:rsidRDefault="007D74D1" w:rsidP="007D74D1">
      <w:pPr>
        <w:jc w:val="right"/>
        <w:rPr>
          <w:rFonts w:ascii="Times New Roman" w:hAnsi="Times New Roman" w:cs="Times New Roman"/>
          <w:b/>
          <w:bCs/>
          <w:sz w:val="24"/>
          <w:szCs w:val="24"/>
        </w:rPr>
      </w:pPr>
      <w:r w:rsidRPr="007D74D1">
        <w:rPr>
          <w:rFonts w:ascii="Times New Roman" w:hAnsi="Times New Roman" w:cs="Times New Roman"/>
          <w:b/>
          <w:bCs/>
          <w:sz w:val="24"/>
          <w:szCs w:val="24"/>
        </w:rPr>
        <w:t>Таблица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2"/>
        <w:gridCol w:w="6659"/>
      </w:tblGrid>
      <w:tr w:rsidR="007D74D1" w:rsidRPr="007D74D1" w:rsidTr="00944DB7">
        <w:tc>
          <w:tcPr>
            <w:tcW w:w="2912" w:type="dxa"/>
          </w:tcPr>
          <w:p w:rsidR="007D74D1" w:rsidRPr="007D74D1" w:rsidRDefault="00B042E7"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1) Наименование</w:t>
            </w:r>
            <w:r w:rsidR="007D74D1" w:rsidRPr="007D74D1">
              <w:rPr>
                <w:rFonts w:ascii="Times New Roman" w:hAnsi="Times New Roman" w:cs="Times New Roman"/>
                <w:sz w:val="24"/>
                <w:szCs w:val="24"/>
              </w:rPr>
              <w:t xml:space="preserve"> подпрограммы</w:t>
            </w:r>
          </w:p>
        </w:tc>
        <w:tc>
          <w:tcPr>
            <w:tcW w:w="6659" w:type="dxa"/>
          </w:tcPr>
          <w:p w:rsidR="007D74D1" w:rsidRPr="007D74D1" w:rsidRDefault="007D74D1"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 xml:space="preserve">«Содержание и развитие коммунальной инфраструктуры» </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2) Координатор</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Первый заместитель мэра города Кедрового</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3) Ответственный</w:t>
            </w:r>
            <w:r w:rsidR="007D74D1" w:rsidRPr="007D74D1">
              <w:rPr>
                <w:rFonts w:ascii="Times New Roman" w:hAnsi="Times New Roman" w:cs="Times New Roman"/>
                <w:sz w:val="24"/>
                <w:szCs w:val="24"/>
              </w:rPr>
              <w:t xml:space="preserve"> исполнитель </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noProof/>
                <w:sz w:val="24"/>
                <w:szCs w:val="24"/>
                <w:lang w:eastAsia="en-US"/>
              </w:rPr>
              <w:t>Администрация города Кедрового (Отдел по управлению муниципальной собственностью администрации города Кедрового)</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4) Соисполнители</w:t>
            </w:r>
          </w:p>
        </w:tc>
        <w:tc>
          <w:tcPr>
            <w:tcW w:w="6659" w:type="dxa"/>
          </w:tcPr>
          <w:p w:rsidR="007D74D1" w:rsidRPr="007D74D1" w:rsidRDefault="007D74D1" w:rsidP="007D74D1">
            <w:pPr>
              <w:widowControl/>
              <w:ind w:left="72"/>
              <w:jc w:val="center"/>
              <w:rPr>
                <w:rFonts w:ascii="Times New Roman" w:hAnsi="Times New Roman" w:cs="Times New Roman"/>
                <w:color w:val="000000"/>
                <w:sz w:val="24"/>
                <w:szCs w:val="24"/>
              </w:rPr>
            </w:pPr>
            <w:r w:rsidRPr="007D74D1">
              <w:rPr>
                <w:rFonts w:ascii="Times New Roman" w:hAnsi="Times New Roman" w:cs="Times New Roman"/>
                <w:color w:val="000000"/>
                <w:sz w:val="24"/>
                <w:szCs w:val="24"/>
              </w:rPr>
              <w:t>---------</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5) Цель</w:t>
            </w:r>
          </w:p>
        </w:tc>
        <w:tc>
          <w:tcPr>
            <w:tcW w:w="6659" w:type="dxa"/>
          </w:tcPr>
          <w:p w:rsidR="007D74D1" w:rsidRPr="007D74D1" w:rsidRDefault="007D74D1" w:rsidP="007D74D1">
            <w:pPr>
              <w:widowControl/>
              <w:ind w:left="72"/>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Организация в границах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6) Задачи</w:t>
            </w:r>
            <w:r w:rsidR="007D74D1" w:rsidRPr="007D74D1">
              <w:rPr>
                <w:rFonts w:ascii="Times New Roman" w:hAnsi="Times New Roman" w:cs="Times New Roman"/>
                <w:sz w:val="24"/>
                <w:szCs w:val="24"/>
              </w:rPr>
              <w:t xml:space="preserve"> </w:t>
            </w:r>
          </w:p>
        </w:tc>
        <w:tc>
          <w:tcPr>
            <w:tcW w:w="6659" w:type="dxa"/>
          </w:tcPr>
          <w:p w:rsidR="007D74D1" w:rsidRPr="007D74D1" w:rsidRDefault="007D74D1" w:rsidP="007D74D1">
            <w:pPr>
              <w:widowControl/>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Основными задачами Программы являются: </w:t>
            </w:r>
          </w:p>
          <w:p w:rsidR="007D74D1" w:rsidRPr="007D74D1" w:rsidRDefault="007D74D1" w:rsidP="007D74D1">
            <w:pPr>
              <w:widowControl/>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 повышение надежности систем и качества предоставления коммунальных услуг;</w:t>
            </w:r>
          </w:p>
          <w:p w:rsidR="007D74D1" w:rsidRPr="007D74D1" w:rsidRDefault="007D74D1" w:rsidP="007D74D1">
            <w:pPr>
              <w:widowControl/>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2. совершенствование механизмов снижения стоимости коммунальных услуг при сохранении (повышении) качества предоставления услуг и устойчивости функционирования коммунальной инфраструктуры муниципального образования;</w:t>
            </w:r>
          </w:p>
          <w:p w:rsidR="007D74D1" w:rsidRPr="007D74D1" w:rsidRDefault="007D74D1" w:rsidP="007D74D1">
            <w:pPr>
              <w:widowControl/>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3. повышение инвестиционной привлекательности коммунальной инфраструктуры муниципального образования;</w:t>
            </w:r>
          </w:p>
          <w:p w:rsidR="007D74D1" w:rsidRPr="007D74D1" w:rsidRDefault="007D74D1" w:rsidP="007D74D1">
            <w:pPr>
              <w:spacing w:before="120" w:after="120"/>
              <w:jc w:val="both"/>
              <w:rPr>
                <w:rFonts w:ascii="Times New Roman" w:hAnsi="Times New Roman" w:cs="Times New Roman"/>
                <w:sz w:val="24"/>
                <w:szCs w:val="24"/>
              </w:rPr>
            </w:pPr>
            <w:r w:rsidRPr="007D74D1">
              <w:rPr>
                <w:rFonts w:ascii="Times New Roman" w:hAnsi="Times New Roman" w:cs="Times New Roman"/>
                <w:sz w:val="24"/>
                <w:szCs w:val="24"/>
              </w:rPr>
              <w:t>4. обеспечение сбалансированности интересов субъектов коммунальной инфраструктуры и потребителей.</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lastRenderedPageBreak/>
              <w:t>7) Целевые</w:t>
            </w:r>
            <w:r w:rsidR="007D74D1" w:rsidRPr="007D74D1">
              <w:rPr>
                <w:rFonts w:ascii="Times New Roman" w:hAnsi="Times New Roman" w:cs="Times New Roman"/>
                <w:sz w:val="24"/>
                <w:szCs w:val="24"/>
              </w:rPr>
              <w:t xml:space="preserve"> показатели (индикаторы) </w:t>
            </w:r>
          </w:p>
        </w:tc>
        <w:tc>
          <w:tcPr>
            <w:tcW w:w="6659" w:type="dxa"/>
          </w:tcPr>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1) Удовлетворенность населения жилищно-коммунальными услугами, процентов.</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2) Износ сетей инженерных коммуникаций, процентов.</w:t>
            </w:r>
          </w:p>
          <w:p w:rsidR="007D74D1" w:rsidRPr="007D74D1" w:rsidRDefault="00B042E7"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3) Количество</w:t>
            </w:r>
            <w:r w:rsidR="007D74D1" w:rsidRPr="007D74D1">
              <w:rPr>
                <w:rFonts w:ascii="Times New Roman" w:hAnsi="Times New Roman" w:cs="Times New Roman"/>
                <w:bCs/>
                <w:sz w:val="24"/>
                <w:szCs w:val="24"/>
              </w:rPr>
              <w:t xml:space="preserve"> аварийных ситуаций на сетях инженерных коммуникаций, единиц.</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8) Сроки</w:t>
            </w:r>
            <w:r w:rsidR="007D74D1" w:rsidRPr="007D74D1">
              <w:rPr>
                <w:rFonts w:ascii="Times New Roman" w:hAnsi="Times New Roman" w:cs="Times New Roman"/>
                <w:sz w:val="24"/>
                <w:szCs w:val="24"/>
              </w:rPr>
              <w:t xml:space="preserve"> и </w:t>
            </w:r>
            <w:r w:rsidRPr="007D74D1">
              <w:rPr>
                <w:rFonts w:ascii="Times New Roman" w:hAnsi="Times New Roman" w:cs="Times New Roman"/>
                <w:sz w:val="24"/>
                <w:szCs w:val="24"/>
              </w:rPr>
              <w:t>этапы реализации</w:t>
            </w:r>
          </w:p>
        </w:tc>
        <w:tc>
          <w:tcPr>
            <w:tcW w:w="6659" w:type="dxa"/>
          </w:tcPr>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Срок реализации подпрограммы 2015-20</w:t>
            </w:r>
            <w:r w:rsidR="00563CE0">
              <w:rPr>
                <w:rFonts w:ascii="Times New Roman" w:hAnsi="Times New Roman" w:cs="Times New Roman"/>
                <w:sz w:val="24"/>
                <w:szCs w:val="24"/>
              </w:rPr>
              <w:t>20</w:t>
            </w:r>
            <w:r w:rsidRPr="007D74D1">
              <w:rPr>
                <w:rFonts w:ascii="Times New Roman" w:hAnsi="Times New Roman" w:cs="Times New Roman"/>
                <w:sz w:val="24"/>
                <w:szCs w:val="24"/>
              </w:rPr>
              <w:t xml:space="preserve"> годы</w:t>
            </w:r>
          </w:p>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 xml:space="preserve">Разделение </w:t>
            </w:r>
            <w:r w:rsidR="00B042E7" w:rsidRPr="007D74D1">
              <w:rPr>
                <w:rFonts w:ascii="Times New Roman" w:hAnsi="Times New Roman" w:cs="Times New Roman"/>
                <w:sz w:val="24"/>
                <w:szCs w:val="24"/>
              </w:rPr>
              <w:t>программы на</w:t>
            </w:r>
            <w:r w:rsidRPr="007D74D1">
              <w:rPr>
                <w:rFonts w:ascii="Times New Roman" w:hAnsi="Times New Roman" w:cs="Times New Roman"/>
                <w:sz w:val="24"/>
                <w:szCs w:val="24"/>
              </w:rPr>
              <w:t xml:space="preserve"> этапы не предусматривается</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9) Ресурсное</w:t>
            </w:r>
            <w:r w:rsidR="007D74D1" w:rsidRPr="007D74D1">
              <w:rPr>
                <w:rFonts w:ascii="Times New Roman" w:hAnsi="Times New Roman" w:cs="Times New Roman"/>
                <w:sz w:val="24"/>
                <w:szCs w:val="24"/>
              </w:rPr>
              <w:t xml:space="preserve"> обеспечение за счет средств бюджета города Кедрового</w:t>
            </w:r>
          </w:p>
        </w:tc>
        <w:tc>
          <w:tcPr>
            <w:tcW w:w="6659" w:type="dxa"/>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noProof/>
                <w:sz w:val="24"/>
                <w:szCs w:val="24"/>
              </w:rPr>
              <w:t xml:space="preserve">Общий объем финансирования целевой программы – </w:t>
            </w:r>
            <w:r w:rsidR="006F0DB0">
              <w:rPr>
                <w:rFonts w:ascii="Times New Roman" w:hAnsi="Times New Roman" w:cs="Times New Roman"/>
                <w:b/>
                <w:sz w:val="24"/>
                <w:szCs w:val="24"/>
              </w:rPr>
              <w:t>9 128,56</w:t>
            </w:r>
          </w:p>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t>тыс. руб., в том числе по годам реализации:</w:t>
            </w:r>
          </w:p>
          <w:p w:rsidR="007D74D1" w:rsidRPr="007D74D1" w:rsidRDefault="007D74D1" w:rsidP="007D74D1">
            <w:pPr>
              <w:jc w:val="right"/>
              <w:rPr>
                <w:rFonts w:ascii="Times New Roman" w:hAnsi="Times New Roman" w:cs="Times New Roman"/>
                <w:sz w:val="24"/>
                <w:szCs w:val="24"/>
              </w:rPr>
            </w:pPr>
            <w:r w:rsidRPr="007D74D1">
              <w:rPr>
                <w:rFonts w:ascii="Times New Roman" w:hAnsi="Times New Roman" w:cs="Times New Roman"/>
                <w:sz w:val="24"/>
                <w:szCs w:val="24"/>
              </w:rPr>
              <w:t>Таблица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8"/>
              <w:gridCol w:w="852"/>
              <w:gridCol w:w="808"/>
              <w:gridCol w:w="781"/>
              <w:gridCol w:w="736"/>
              <w:gridCol w:w="736"/>
              <w:gridCol w:w="736"/>
              <w:gridCol w:w="816"/>
            </w:tblGrid>
            <w:tr w:rsidR="00563CE0" w:rsidRPr="007D74D1" w:rsidTr="00814B6C">
              <w:tc>
                <w:tcPr>
                  <w:tcW w:w="968" w:type="dxa"/>
                  <w:tcBorders>
                    <w:top w:val="single" w:sz="4" w:space="0" w:color="auto"/>
                    <w:left w:val="single" w:sz="4" w:space="0" w:color="auto"/>
                    <w:bottom w:val="single" w:sz="4" w:space="0" w:color="auto"/>
                    <w:right w:val="single" w:sz="4" w:space="0" w:color="auto"/>
                  </w:tcBorders>
                </w:tcPr>
                <w:p w:rsidR="00563CE0" w:rsidRPr="00563CE0" w:rsidRDefault="00563CE0" w:rsidP="007D74D1">
                  <w:pPr>
                    <w:spacing w:line="1" w:lineRule="atLeast"/>
                    <w:jc w:val="both"/>
                    <w:rPr>
                      <w:rFonts w:ascii="Times New Roman" w:hAnsi="Times New Roman" w:cs="Times New Roman"/>
                      <w:sz w:val="16"/>
                      <w:szCs w:val="16"/>
                    </w:rPr>
                  </w:pPr>
                  <w:r w:rsidRPr="00563CE0">
                    <w:rPr>
                      <w:rFonts w:ascii="Times New Roman" w:hAnsi="Times New Roman" w:cs="Times New Roman"/>
                      <w:sz w:val="16"/>
                      <w:szCs w:val="16"/>
                    </w:rPr>
                    <w:t>Источники</w:t>
                  </w:r>
                </w:p>
              </w:tc>
              <w:tc>
                <w:tcPr>
                  <w:tcW w:w="852" w:type="dxa"/>
                  <w:tcBorders>
                    <w:top w:val="single" w:sz="4" w:space="0" w:color="auto"/>
                    <w:left w:val="single" w:sz="4" w:space="0" w:color="auto"/>
                    <w:bottom w:val="single" w:sz="4" w:space="0" w:color="auto"/>
                    <w:right w:val="single" w:sz="4" w:space="0" w:color="auto"/>
                  </w:tcBorders>
                  <w:vAlign w:val="center"/>
                </w:tcPr>
                <w:p w:rsidR="00563CE0" w:rsidRPr="00563CE0" w:rsidRDefault="00563CE0" w:rsidP="007D74D1">
                  <w:pPr>
                    <w:spacing w:line="1" w:lineRule="atLeast"/>
                    <w:jc w:val="center"/>
                    <w:rPr>
                      <w:rFonts w:ascii="Times New Roman" w:hAnsi="Times New Roman" w:cs="Times New Roman"/>
                      <w:sz w:val="16"/>
                      <w:szCs w:val="16"/>
                    </w:rPr>
                  </w:pPr>
                  <w:r w:rsidRPr="00563CE0">
                    <w:rPr>
                      <w:rFonts w:ascii="Times New Roman" w:hAnsi="Times New Roman" w:cs="Times New Roman"/>
                      <w:sz w:val="16"/>
                      <w:szCs w:val="16"/>
                    </w:rPr>
                    <w:t>2015</w:t>
                  </w:r>
                </w:p>
              </w:tc>
              <w:tc>
                <w:tcPr>
                  <w:tcW w:w="808" w:type="dxa"/>
                  <w:tcBorders>
                    <w:top w:val="single" w:sz="4" w:space="0" w:color="auto"/>
                    <w:left w:val="single" w:sz="4" w:space="0" w:color="auto"/>
                    <w:bottom w:val="single" w:sz="4" w:space="0" w:color="auto"/>
                    <w:right w:val="single" w:sz="4" w:space="0" w:color="auto"/>
                  </w:tcBorders>
                  <w:vAlign w:val="center"/>
                </w:tcPr>
                <w:p w:rsidR="00563CE0" w:rsidRPr="00563CE0" w:rsidRDefault="00563CE0" w:rsidP="007D74D1">
                  <w:pPr>
                    <w:spacing w:line="1" w:lineRule="atLeast"/>
                    <w:jc w:val="center"/>
                    <w:rPr>
                      <w:rFonts w:ascii="Times New Roman" w:hAnsi="Times New Roman" w:cs="Times New Roman"/>
                      <w:sz w:val="16"/>
                      <w:szCs w:val="16"/>
                    </w:rPr>
                  </w:pPr>
                  <w:r w:rsidRPr="00563CE0">
                    <w:rPr>
                      <w:rFonts w:ascii="Times New Roman" w:hAnsi="Times New Roman" w:cs="Times New Roman"/>
                      <w:sz w:val="16"/>
                      <w:szCs w:val="16"/>
                    </w:rPr>
                    <w:t>2016</w:t>
                  </w:r>
                </w:p>
              </w:tc>
              <w:tc>
                <w:tcPr>
                  <w:tcW w:w="781" w:type="dxa"/>
                  <w:tcBorders>
                    <w:top w:val="single" w:sz="4" w:space="0" w:color="auto"/>
                    <w:left w:val="single" w:sz="4" w:space="0" w:color="auto"/>
                    <w:bottom w:val="single" w:sz="4" w:space="0" w:color="auto"/>
                    <w:right w:val="single" w:sz="4" w:space="0" w:color="auto"/>
                  </w:tcBorders>
                  <w:vAlign w:val="center"/>
                </w:tcPr>
                <w:p w:rsidR="00563CE0" w:rsidRPr="00563CE0" w:rsidRDefault="00563CE0" w:rsidP="007D74D1">
                  <w:pPr>
                    <w:spacing w:line="1" w:lineRule="atLeast"/>
                    <w:jc w:val="center"/>
                    <w:rPr>
                      <w:rFonts w:ascii="Times New Roman" w:hAnsi="Times New Roman" w:cs="Times New Roman"/>
                      <w:sz w:val="16"/>
                      <w:szCs w:val="16"/>
                    </w:rPr>
                  </w:pPr>
                  <w:r w:rsidRPr="00563CE0">
                    <w:rPr>
                      <w:rFonts w:ascii="Times New Roman" w:hAnsi="Times New Roman" w:cs="Times New Roman"/>
                      <w:sz w:val="16"/>
                      <w:szCs w:val="16"/>
                    </w:rPr>
                    <w:t>2017</w:t>
                  </w:r>
                </w:p>
              </w:tc>
              <w:tc>
                <w:tcPr>
                  <w:tcW w:w="736" w:type="dxa"/>
                  <w:tcBorders>
                    <w:top w:val="single" w:sz="4" w:space="0" w:color="auto"/>
                    <w:left w:val="single" w:sz="4" w:space="0" w:color="auto"/>
                    <w:bottom w:val="single" w:sz="4" w:space="0" w:color="auto"/>
                    <w:right w:val="single" w:sz="4" w:space="0" w:color="auto"/>
                  </w:tcBorders>
                </w:tcPr>
                <w:p w:rsidR="00563CE0" w:rsidRPr="00563CE0" w:rsidRDefault="00563CE0"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2018</w:t>
                  </w:r>
                </w:p>
              </w:tc>
              <w:tc>
                <w:tcPr>
                  <w:tcW w:w="736" w:type="dxa"/>
                  <w:tcBorders>
                    <w:top w:val="single" w:sz="4" w:space="0" w:color="auto"/>
                    <w:left w:val="single" w:sz="4" w:space="0" w:color="auto"/>
                    <w:bottom w:val="single" w:sz="4" w:space="0" w:color="auto"/>
                    <w:right w:val="single" w:sz="4" w:space="0" w:color="auto"/>
                  </w:tcBorders>
                </w:tcPr>
                <w:p w:rsidR="00563CE0" w:rsidRPr="00563CE0" w:rsidRDefault="00563CE0"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2019</w:t>
                  </w:r>
                </w:p>
              </w:tc>
              <w:tc>
                <w:tcPr>
                  <w:tcW w:w="736" w:type="dxa"/>
                  <w:tcBorders>
                    <w:top w:val="single" w:sz="4" w:space="0" w:color="auto"/>
                    <w:left w:val="single" w:sz="4" w:space="0" w:color="auto"/>
                    <w:bottom w:val="single" w:sz="4" w:space="0" w:color="auto"/>
                    <w:right w:val="single" w:sz="4" w:space="0" w:color="auto"/>
                  </w:tcBorders>
                </w:tcPr>
                <w:p w:rsidR="00563CE0" w:rsidRPr="00563CE0" w:rsidRDefault="00563CE0"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2020</w:t>
                  </w:r>
                </w:p>
              </w:tc>
              <w:tc>
                <w:tcPr>
                  <w:tcW w:w="816" w:type="dxa"/>
                  <w:tcBorders>
                    <w:top w:val="single" w:sz="4" w:space="0" w:color="auto"/>
                    <w:left w:val="single" w:sz="4" w:space="0" w:color="auto"/>
                    <w:bottom w:val="single" w:sz="4" w:space="0" w:color="auto"/>
                    <w:right w:val="single" w:sz="4" w:space="0" w:color="auto"/>
                  </w:tcBorders>
                </w:tcPr>
                <w:p w:rsidR="00563CE0" w:rsidRPr="00563CE0" w:rsidRDefault="00563CE0" w:rsidP="007D74D1">
                  <w:pPr>
                    <w:spacing w:line="1" w:lineRule="atLeast"/>
                    <w:jc w:val="center"/>
                    <w:rPr>
                      <w:rFonts w:ascii="Times New Roman" w:hAnsi="Times New Roman" w:cs="Times New Roman"/>
                      <w:sz w:val="16"/>
                      <w:szCs w:val="16"/>
                    </w:rPr>
                  </w:pPr>
                  <w:r w:rsidRPr="00563CE0">
                    <w:rPr>
                      <w:rFonts w:ascii="Times New Roman" w:hAnsi="Times New Roman" w:cs="Times New Roman"/>
                      <w:sz w:val="16"/>
                      <w:szCs w:val="16"/>
                    </w:rPr>
                    <w:t>Всего</w:t>
                  </w:r>
                </w:p>
              </w:tc>
            </w:tr>
            <w:tr w:rsidR="00814B6C" w:rsidRPr="007D74D1" w:rsidTr="00814B6C">
              <w:tc>
                <w:tcPr>
                  <w:tcW w:w="968" w:type="dxa"/>
                  <w:tcBorders>
                    <w:top w:val="single" w:sz="4" w:space="0" w:color="auto"/>
                    <w:left w:val="single" w:sz="4" w:space="0" w:color="auto"/>
                    <w:bottom w:val="single" w:sz="4" w:space="0" w:color="auto"/>
                    <w:right w:val="single" w:sz="4" w:space="0" w:color="auto"/>
                  </w:tcBorders>
                </w:tcPr>
                <w:p w:rsidR="00814B6C" w:rsidRPr="00563CE0" w:rsidRDefault="00814B6C" w:rsidP="00814B6C">
                  <w:pPr>
                    <w:spacing w:line="1" w:lineRule="atLeast"/>
                    <w:jc w:val="both"/>
                    <w:rPr>
                      <w:rFonts w:ascii="Times New Roman" w:hAnsi="Times New Roman" w:cs="Times New Roman"/>
                      <w:sz w:val="16"/>
                      <w:szCs w:val="16"/>
                    </w:rPr>
                  </w:pPr>
                  <w:r w:rsidRPr="00563CE0">
                    <w:rPr>
                      <w:rFonts w:ascii="Times New Roman" w:hAnsi="Times New Roman" w:cs="Times New Roman"/>
                      <w:sz w:val="16"/>
                      <w:szCs w:val="16"/>
                    </w:rPr>
                    <w:t>Местный бюджет, тыс.руб.</w:t>
                  </w:r>
                </w:p>
              </w:tc>
              <w:tc>
                <w:tcPr>
                  <w:tcW w:w="852" w:type="dxa"/>
                  <w:tcBorders>
                    <w:top w:val="single" w:sz="4" w:space="0" w:color="auto"/>
                    <w:left w:val="single" w:sz="4" w:space="0" w:color="auto"/>
                    <w:bottom w:val="single" w:sz="4" w:space="0" w:color="auto"/>
                    <w:right w:val="single" w:sz="4" w:space="0" w:color="auto"/>
                  </w:tcBorders>
                  <w:vAlign w:val="bottom"/>
                </w:tcPr>
                <w:p w:rsidR="00814B6C" w:rsidRPr="00563CE0" w:rsidRDefault="00814B6C" w:rsidP="00814B6C">
                  <w:pPr>
                    <w:jc w:val="right"/>
                    <w:rPr>
                      <w:rFonts w:ascii="Times New Roman" w:hAnsi="Times New Roman" w:cs="Times New Roman"/>
                      <w:sz w:val="16"/>
                      <w:szCs w:val="16"/>
                    </w:rPr>
                  </w:pPr>
                  <w:r w:rsidRPr="00563CE0">
                    <w:rPr>
                      <w:rFonts w:ascii="Times New Roman" w:hAnsi="Times New Roman" w:cs="Times New Roman"/>
                      <w:sz w:val="16"/>
                      <w:szCs w:val="16"/>
                    </w:rPr>
                    <w:t>1 242,41</w:t>
                  </w:r>
                </w:p>
              </w:tc>
              <w:tc>
                <w:tcPr>
                  <w:tcW w:w="808" w:type="dxa"/>
                  <w:tcBorders>
                    <w:top w:val="single" w:sz="4" w:space="0" w:color="auto"/>
                    <w:left w:val="single" w:sz="4" w:space="0" w:color="auto"/>
                    <w:bottom w:val="single" w:sz="4" w:space="0" w:color="auto"/>
                    <w:right w:val="single" w:sz="4" w:space="0" w:color="auto"/>
                  </w:tcBorders>
                  <w:vAlign w:val="bottom"/>
                </w:tcPr>
                <w:p w:rsidR="00814B6C" w:rsidRPr="00563CE0" w:rsidRDefault="00814B6C" w:rsidP="00814B6C">
                  <w:pPr>
                    <w:jc w:val="center"/>
                    <w:rPr>
                      <w:rFonts w:ascii="Times New Roman" w:hAnsi="Times New Roman" w:cs="Times New Roman"/>
                      <w:sz w:val="16"/>
                      <w:szCs w:val="16"/>
                    </w:rPr>
                  </w:pPr>
                  <w:r>
                    <w:rPr>
                      <w:rFonts w:ascii="Times New Roman" w:hAnsi="Times New Roman" w:cs="Times New Roman"/>
                      <w:sz w:val="16"/>
                      <w:szCs w:val="16"/>
                    </w:rPr>
                    <w:t>945,58</w:t>
                  </w:r>
                </w:p>
              </w:tc>
              <w:tc>
                <w:tcPr>
                  <w:tcW w:w="781" w:type="dxa"/>
                  <w:tcBorders>
                    <w:top w:val="single" w:sz="4" w:space="0" w:color="auto"/>
                    <w:left w:val="single" w:sz="4" w:space="0" w:color="auto"/>
                    <w:bottom w:val="single" w:sz="4" w:space="0" w:color="auto"/>
                    <w:right w:val="single" w:sz="4" w:space="0" w:color="auto"/>
                  </w:tcBorders>
                  <w:vAlign w:val="bottom"/>
                </w:tcPr>
                <w:p w:rsidR="00814B6C" w:rsidRPr="00563CE0" w:rsidRDefault="006F0DB0" w:rsidP="00814B6C">
                  <w:pPr>
                    <w:jc w:val="right"/>
                    <w:rPr>
                      <w:rFonts w:ascii="Times New Roman" w:hAnsi="Times New Roman" w:cs="Times New Roman"/>
                      <w:sz w:val="16"/>
                      <w:szCs w:val="16"/>
                    </w:rPr>
                  </w:pPr>
                  <w:r>
                    <w:rPr>
                      <w:rFonts w:ascii="Times New Roman" w:hAnsi="Times New Roman" w:cs="Times New Roman"/>
                      <w:sz w:val="16"/>
                      <w:szCs w:val="16"/>
                    </w:rPr>
                    <w:t>1953,59</w:t>
                  </w:r>
                </w:p>
              </w:tc>
              <w:tc>
                <w:tcPr>
                  <w:tcW w:w="736" w:type="dxa"/>
                  <w:tcBorders>
                    <w:top w:val="single" w:sz="4" w:space="0" w:color="auto"/>
                    <w:left w:val="single" w:sz="4" w:space="0" w:color="auto"/>
                    <w:bottom w:val="single" w:sz="4" w:space="0" w:color="auto"/>
                    <w:right w:val="single" w:sz="4" w:space="0" w:color="auto"/>
                  </w:tcBorders>
                  <w:vAlign w:val="bottom"/>
                </w:tcPr>
                <w:p w:rsidR="00814B6C" w:rsidRPr="00563CE0" w:rsidRDefault="006F0DB0" w:rsidP="00814B6C">
                  <w:pPr>
                    <w:jc w:val="right"/>
                    <w:rPr>
                      <w:rFonts w:ascii="Times New Roman" w:hAnsi="Times New Roman" w:cs="Times New Roman"/>
                      <w:sz w:val="16"/>
                      <w:szCs w:val="16"/>
                    </w:rPr>
                  </w:pPr>
                  <w:r>
                    <w:rPr>
                      <w:rFonts w:ascii="Times New Roman" w:hAnsi="Times New Roman" w:cs="Times New Roman"/>
                      <w:sz w:val="16"/>
                      <w:szCs w:val="16"/>
                    </w:rPr>
                    <w:t>572,00</w:t>
                  </w:r>
                </w:p>
              </w:tc>
              <w:tc>
                <w:tcPr>
                  <w:tcW w:w="736" w:type="dxa"/>
                  <w:tcBorders>
                    <w:top w:val="single" w:sz="4" w:space="0" w:color="auto"/>
                    <w:left w:val="single" w:sz="4" w:space="0" w:color="auto"/>
                    <w:bottom w:val="single" w:sz="4" w:space="0" w:color="auto"/>
                    <w:right w:val="single" w:sz="4" w:space="0" w:color="auto"/>
                  </w:tcBorders>
                  <w:vAlign w:val="bottom"/>
                </w:tcPr>
                <w:p w:rsidR="00814B6C" w:rsidRPr="00563CE0" w:rsidRDefault="006F0DB0" w:rsidP="00814B6C">
                  <w:pPr>
                    <w:jc w:val="right"/>
                    <w:rPr>
                      <w:rFonts w:ascii="Times New Roman" w:hAnsi="Times New Roman" w:cs="Times New Roman"/>
                      <w:sz w:val="16"/>
                      <w:szCs w:val="16"/>
                    </w:rPr>
                  </w:pPr>
                  <w:r>
                    <w:rPr>
                      <w:rFonts w:ascii="Times New Roman" w:hAnsi="Times New Roman" w:cs="Times New Roman"/>
                      <w:sz w:val="16"/>
                      <w:szCs w:val="16"/>
                    </w:rPr>
                    <w:t>572,00</w:t>
                  </w:r>
                </w:p>
              </w:tc>
              <w:tc>
                <w:tcPr>
                  <w:tcW w:w="736" w:type="dxa"/>
                  <w:tcBorders>
                    <w:top w:val="single" w:sz="4" w:space="0" w:color="auto"/>
                    <w:left w:val="single" w:sz="4" w:space="0" w:color="auto"/>
                    <w:bottom w:val="single" w:sz="4" w:space="0" w:color="auto"/>
                    <w:right w:val="single" w:sz="4" w:space="0" w:color="auto"/>
                  </w:tcBorders>
                  <w:vAlign w:val="bottom"/>
                </w:tcPr>
                <w:p w:rsidR="006F0DB0" w:rsidRPr="00563CE0" w:rsidRDefault="006F0DB0" w:rsidP="006F0DB0">
                  <w:pPr>
                    <w:jc w:val="right"/>
                    <w:rPr>
                      <w:rFonts w:ascii="Times New Roman" w:hAnsi="Times New Roman" w:cs="Times New Roman"/>
                      <w:sz w:val="16"/>
                      <w:szCs w:val="16"/>
                    </w:rPr>
                  </w:pPr>
                  <w:r>
                    <w:rPr>
                      <w:rFonts w:ascii="Times New Roman" w:hAnsi="Times New Roman" w:cs="Times New Roman"/>
                      <w:sz w:val="16"/>
                      <w:szCs w:val="16"/>
                    </w:rPr>
                    <w:t>572,00</w:t>
                  </w:r>
                </w:p>
              </w:tc>
              <w:tc>
                <w:tcPr>
                  <w:tcW w:w="816" w:type="dxa"/>
                  <w:tcBorders>
                    <w:top w:val="single" w:sz="4" w:space="0" w:color="auto"/>
                    <w:left w:val="single" w:sz="4" w:space="0" w:color="auto"/>
                    <w:bottom w:val="single" w:sz="4" w:space="0" w:color="auto"/>
                    <w:right w:val="single" w:sz="4" w:space="0" w:color="auto"/>
                  </w:tcBorders>
                  <w:vAlign w:val="bottom"/>
                </w:tcPr>
                <w:p w:rsidR="00814B6C" w:rsidRPr="00563CE0" w:rsidRDefault="00814B6C" w:rsidP="00814B6C">
                  <w:pPr>
                    <w:jc w:val="right"/>
                    <w:rPr>
                      <w:rFonts w:ascii="Times New Roman" w:hAnsi="Times New Roman" w:cs="Times New Roman"/>
                      <w:b/>
                      <w:sz w:val="16"/>
                      <w:szCs w:val="16"/>
                    </w:rPr>
                  </w:pPr>
                </w:p>
                <w:p w:rsidR="00814B6C" w:rsidRPr="00563CE0" w:rsidRDefault="00814B6C" w:rsidP="00814B6C">
                  <w:pPr>
                    <w:jc w:val="right"/>
                    <w:rPr>
                      <w:rFonts w:ascii="Times New Roman" w:hAnsi="Times New Roman" w:cs="Times New Roman"/>
                      <w:b/>
                      <w:sz w:val="16"/>
                      <w:szCs w:val="16"/>
                    </w:rPr>
                  </w:pPr>
                </w:p>
                <w:p w:rsidR="00814B6C" w:rsidRPr="00563CE0" w:rsidRDefault="0069495F" w:rsidP="00814B6C">
                  <w:pPr>
                    <w:jc w:val="right"/>
                    <w:rPr>
                      <w:rFonts w:ascii="Times New Roman" w:hAnsi="Times New Roman" w:cs="Times New Roman"/>
                      <w:b/>
                      <w:sz w:val="16"/>
                      <w:szCs w:val="16"/>
                    </w:rPr>
                  </w:pPr>
                  <w:r>
                    <w:rPr>
                      <w:rFonts w:ascii="Times New Roman" w:hAnsi="Times New Roman" w:cs="Times New Roman"/>
                      <w:b/>
                      <w:sz w:val="16"/>
                      <w:szCs w:val="16"/>
                    </w:rPr>
                    <w:t>5857,58</w:t>
                  </w:r>
                </w:p>
              </w:tc>
            </w:tr>
            <w:tr w:rsidR="00814B6C" w:rsidRPr="007D74D1" w:rsidTr="00814B6C">
              <w:tc>
                <w:tcPr>
                  <w:tcW w:w="968" w:type="dxa"/>
                  <w:tcBorders>
                    <w:top w:val="single" w:sz="4" w:space="0" w:color="auto"/>
                    <w:left w:val="single" w:sz="4" w:space="0" w:color="auto"/>
                    <w:bottom w:val="single" w:sz="4" w:space="0" w:color="auto"/>
                    <w:right w:val="single" w:sz="4" w:space="0" w:color="auto"/>
                  </w:tcBorders>
                </w:tcPr>
                <w:p w:rsidR="00814B6C" w:rsidRPr="00563CE0" w:rsidRDefault="00814B6C" w:rsidP="00814B6C">
                  <w:pPr>
                    <w:spacing w:line="1" w:lineRule="atLeast"/>
                    <w:jc w:val="both"/>
                    <w:rPr>
                      <w:rFonts w:ascii="Times New Roman" w:hAnsi="Times New Roman" w:cs="Times New Roman"/>
                      <w:sz w:val="16"/>
                      <w:szCs w:val="16"/>
                    </w:rPr>
                  </w:pPr>
                  <w:r w:rsidRPr="00563CE0">
                    <w:rPr>
                      <w:rFonts w:ascii="Times New Roman" w:hAnsi="Times New Roman" w:cs="Times New Roman"/>
                      <w:sz w:val="16"/>
                      <w:szCs w:val="16"/>
                    </w:rPr>
                    <w:t>Областной бюджет, тыс.руб.</w:t>
                  </w:r>
                </w:p>
              </w:tc>
              <w:tc>
                <w:tcPr>
                  <w:tcW w:w="852" w:type="dxa"/>
                  <w:tcBorders>
                    <w:top w:val="single" w:sz="4" w:space="0" w:color="auto"/>
                    <w:left w:val="single" w:sz="4" w:space="0" w:color="auto"/>
                    <w:bottom w:val="single" w:sz="4" w:space="0" w:color="auto"/>
                    <w:right w:val="single" w:sz="4" w:space="0" w:color="auto"/>
                  </w:tcBorders>
                  <w:vAlign w:val="center"/>
                </w:tcPr>
                <w:p w:rsidR="00814B6C" w:rsidRDefault="00814B6C" w:rsidP="00814B6C">
                  <w:pPr>
                    <w:jc w:val="center"/>
                    <w:rPr>
                      <w:rFonts w:ascii="Times New Roman" w:hAnsi="Times New Roman" w:cs="Times New Roman"/>
                      <w:sz w:val="16"/>
                      <w:szCs w:val="16"/>
                    </w:rPr>
                  </w:pPr>
                </w:p>
                <w:p w:rsidR="00814B6C" w:rsidRPr="00563CE0" w:rsidRDefault="00814B6C" w:rsidP="00814B6C">
                  <w:pPr>
                    <w:jc w:val="center"/>
                    <w:rPr>
                      <w:rFonts w:ascii="Times New Roman" w:hAnsi="Times New Roman" w:cs="Times New Roman"/>
                      <w:sz w:val="16"/>
                      <w:szCs w:val="16"/>
                    </w:rPr>
                  </w:pPr>
                  <w:r w:rsidRPr="00563CE0">
                    <w:rPr>
                      <w:rFonts w:ascii="Times New Roman" w:hAnsi="Times New Roman" w:cs="Times New Roman"/>
                      <w:sz w:val="16"/>
                      <w:szCs w:val="16"/>
                    </w:rPr>
                    <w:t>218,70</w:t>
                  </w:r>
                </w:p>
                <w:p w:rsidR="00814B6C" w:rsidRPr="00563CE0" w:rsidRDefault="00814B6C" w:rsidP="00814B6C">
                  <w:pPr>
                    <w:spacing w:line="1" w:lineRule="atLeast"/>
                    <w:jc w:val="center"/>
                    <w:rPr>
                      <w:rFonts w:ascii="Times New Roman" w:hAnsi="Times New Roman" w:cs="Times New Roman"/>
                      <w:sz w:val="16"/>
                      <w:szCs w:val="16"/>
                    </w:rPr>
                  </w:pPr>
                </w:p>
              </w:tc>
              <w:tc>
                <w:tcPr>
                  <w:tcW w:w="808" w:type="dxa"/>
                  <w:tcBorders>
                    <w:top w:val="single" w:sz="4" w:space="0" w:color="auto"/>
                    <w:left w:val="single" w:sz="4" w:space="0" w:color="auto"/>
                    <w:bottom w:val="single" w:sz="4" w:space="0" w:color="auto"/>
                    <w:right w:val="single" w:sz="4" w:space="0" w:color="auto"/>
                  </w:tcBorders>
                  <w:vAlign w:val="center"/>
                </w:tcPr>
                <w:p w:rsidR="00814B6C" w:rsidRPr="00563CE0" w:rsidRDefault="00167FC5" w:rsidP="00814B6C">
                  <w:pPr>
                    <w:spacing w:line="1" w:lineRule="atLeast"/>
                    <w:jc w:val="center"/>
                    <w:rPr>
                      <w:rFonts w:ascii="Times New Roman" w:hAnsi="Times New Roman" w:cs="Times New Roman"/>
                      <w:sz w:val="16"/>
                      <w:szCs w:val="16"/>
                    </w:rPr>
                  </w:pPr>
                  <w:r>
                    <w:rPr>
                      <w:rFonts w:ascii="Times New Roman" w:hAnsi="Times New Roman" w:cs="Times New Roman"/>
                      <w:sz w:val="16"/>
                      <w:szCs w:val="16"/>
                    </w:rPr>
                    <w:t>1561,18</w:t>
                  </w:r>
                </w:p>
              </w:tc>
              <w:tc>
                <w:tcPr>
                  <w:tcW w:w="781" w:type="dxa"/>
                  <w:tcBorders>
                    <w:top w:val="single" w:sz="4" w:space="0" w:color="auto"/>
                    <w:left w:val="single" w:sz="4" w:space="0" w:color="auto"/>
                    <w:bottom w:val="single" w:sz="4" w:space="0" w:color="auto"/>
                    <w:right w:val="single" w:sz="4" w:space="0" w:color="auto"/>
                  </w:tcBorders>
                  <w:vAlign w:val="center"/>
                </w:tcPr>
                <w:p w:rsidR="00814B6C" w:rsidRPr="00563CE0" w:rsidRDefault="006F0DB0" w:rsidP="00814B6C">
                  <w:pPr>
                    <w:spacing w:line="1" w:lineRule="atLeast"/>
                    <w:jc w:val="center"/>
                    <w:rPr>
                      <w:rFonts w:ascii="Times New Roman" w:hAnsi="Times New Roman" w:cs="Times New Roman"/>
                      <w:sz w:val="16"/>
                      <w:szCs w:val="16"/>
                    </w:rPr>
                  </w:pPr>
                  <w:r>
                    <w:rPr>
                      <w:rFonts w:ascii="Times New Roman" w:hAnsi="Times New Roman" w:cs="Times New Roman"/>
                      <w:sz w:val="16"/>
                      <w:szCs w:val="16"/>
                    </w:rPr>
                    <w:t>1491,10</w:t>
                  </w:r>
                </w:p>
              </w:tc>
              <w:tc>
                <w:tcPr>
                  <w:tcW w:w="736" w:type="dxa"/>
                  <w:tcBorders>
                    <w:top w:val="single" w:sz="4" w:space="0" w:color="auto"/>
                    <w:left w:val="single" w:sz="4" w:space="0" w:color="auto"/>
                    <w:bottom w:val="single" w:sz="4" w:space="0" w:color="auto"/>
                    <w:right w:val="single" w:sz="4" w:space="0" w:color="auto"/>
                  </w:tcBorders>
                  <w:vAlign w:val="center"/>
                </w:tcPr>
                <w:p w:rsidR="00814B6C" w:rsidRPr="00563CE0" w:rsidRDefault="006F0DB0" w:rsidP="00814B6C">
                  <w:pPr>
                    <w:spacing w:line="1" w:lineRule="atLeast"/>
                    <w:jc w:val="center"/>
                    <w:rPr>
                      <w:rFonts w:ascii="Times New Roman" w:hAnsi="Times New Roman" w:cs="Times New Roman"/>
                      <w:sz w:val="16"/>
                      <w:szCs w:val="16"/>
                    </w:rPr>
                  </w:pPr>
                  <w:r>
                    <w:rPr>
                      <w:rFonts w:ascii="Times New Roman" w:hAnsi="Times New Roman" w:cs="Times New Roman"/>
                      <w:sz w:val="16"/>
                      <w:szCs w:val="16"/>
                    </w:rPr>
                    <w:t>0</w:t>
                  </w:r>
                </w:p>
              </w:tc>
              <w:tc>
                <w:tcPr>
                  <w:tcW w:w="736" w:type="dxa"/>
                  <w:tcBorders>
                    <w:top w:val="single" w:sz="4" w:space="0" w:color="auto"/>
                    <w:left w:val="single" w:sz="4" w:space="0" w:color="auto"/>
                    <w:bottom w:val="single" w:sz="4" w:space="0" w:color="auto"/>
                    <w:right w:val="single" w:sz="4" w:space="0" w:color="auto"/>
                  </w:tcBorders>
                  <w:vAlign w:val="center"/>
                </w:tcPr>
                <w:p w:rsidR="00814B6C" w:rsidRPr="00563CE0" w:rsidRDefault="006F0DB0" w:rsidP="00814B6C">
                  <w:pPr>
                    <w:spacing w:line="1" w:lineRule="atLeast"/>
                    <w:jc w:val="center"/>
                    <w:rPr>
                      <w:rFonts w:ascii="Times New Roman" w:hAnsi="Times New Roman" w:cs="Times New Roman"/>
                      <w:sz w:val="16"/>
                      <w:szCs w:val="16"/>
                    </w:rPr>
                  </w:pPr>
                  <w:r>
                    <w:rPr>
                      <w:rFonts w:ascii="Times New Roman" w:hAnsi="Times New Roman" w:cs="Times New Roman"/>
                      <w:sz w:val="16"/>
                      <w:szCs w:val="16"/>
                    </w:rPr>
                    <w:t>0</w:t>
                  </w:r>
                </w:p>
              </w:tc>
              <w:tc>
                <w:tcPr>
                  <w:tcW w:w="736" w:type="dxa"/>
                  <w:tcBorders>
                    <w:top w:val="single" w:sz="4" w:space="0" w:color="auto"/>
                    <w:left w:val="single" w:sz="4" w:space="0" w:color="auto"/>
                    <w:bottom w:val="single" w:sz="4" w:space="0" w:color="auto"/>
                    <w:right w:val="single" w:sz="4" w:space="0" w:color="auto"/>
                  </w:tcBorders>
                  <w:vAlign w:val="center"/>
                </w:tcPr>
                <w:p w:rsidR="00814B6C" w:rsidRPr="00563CE0" w:rsidRDefault="0069495F" w:rsidP="00814B6C">
                  <w:pPr>
                    <w:spacing w:line="1" w:lineRule="atLeast"/>
                    <w:jc w:val="center"/>
                    <w:rPr>
                      <w:rFonts w:ascii="Times New Roman" w:hAnsi="Times New Roman" w:cs="Times New Roman"/>
                      <w:sz w:val="16"/>
                      <w:szCs w:val="16"/>
                    </w:rPr>
                  </w:pPr>
                  <w:r>
                    <w:rPr>
                      <w:rFonts w:ascii="Times New Roman" w:hAnsi="Times New Roman" w:cs="Times New Roman"/>
                      <w:sz w:val="16"/>
                      <w:szCs w:val="16"/>
                    </w:rPr>
                    <w:t>0</w:t>
                  </w:r>
                </w:p>
              </w:tc>
              <w:tc>
                <w:tcPr>
                  <w:tcW w:w="816" w:type="dxa"/>
                  <w:tcBorders>
                    <w:top w:val="single" w:sz="4" w:space="0" w:color="auto"/>
                    <w:left w:val="single" w:sz="4" w:space="0" w:color="auto"/>
                    <w:bottom w:val="single" w:sz="4" w:space="0" w:color="auto"/>
                    <w:right w:val="single" w:sz="4" w:space="0" w:color="auto"/>
                  </w:tcBorders>
                  <w:vAlign w:val="center"/>
                </w:tcPr>
                <w:p w:rsidR="00814B6C" w:rsidRDefault="00814B6C" w:rsidP="00814B6C">
                  <w:pPr>
                    <w:jc w:val="center"/>
                    <w:rPr>
                      <w:rFonts w:ascii="Times New Roman" w:hAnsi="Times New Roman" w:cs="Times New Roman"/>
                      <w:b/>
                      <w:sz w:val="16"/>
                      <w:szCs w:val="16"/>
                    </w:rPr>
                  </w:pPr>
                </w:p>
                <w:p w:rsidR="00814B6C" w:rsidRPr="00563CE0" w:rsidRDefault="0069495F" w:rsidP="00814B6C">
                  <w:pPr>
                    <w:jc w:val="center"/>
                    <w:rPr>
                      <w:rFonts w:ascii="Times New Roman" w:hAnsi="Times New Roman" w:cs="Times New Roman"/>
                      <w:b/>
                      <w:sz w:val="16"/>
                      <w:szCs w:val="16"/>
                    </w:rPr>
                  </w:pPr>
                  <w:r>
                    <w:rPr>
                      <w:rFonts w:ascii="Times New Roman" w:hAnsi="Times New Roman" w:cs="Times New Roman"/>
                      <w:b/>
                      <w:sz w:val="16"/>
                      <w:szCs w:val="16"/>
                    </w:rPr>
                    <w:t>3270,98</w:t>
                  </w:r>
                </w:p>
                <w:p w:rsidR="00814B6C" w:rsidRPr="00563CE0" w:rsidRDefault="00814B6C" w:rsidP="00814B6C">
                  <w:pPr>
                    <w:spacing w:line="1" w:lineRule="atLeast"/>
                    <w:jc w:val="center"/>
                    <w:rPr>
                      <w:rFonts w:ascii="Times New Roman" w:hAnsi="Times New Roman" w:cs="Times New Roman"/>
                      <w:b/>
                      <w:sz w:val="16"/>
                      <w:szCs w:val="16"/>
                    </w:rPr>
                  </w:pPr>
                </w:p>
              </w:tc>
            </w:tr>
            <w:tr w:rsidR="00814B6C" w:rsidRPr="007D74D1" w:rsidTr="00814B6C">
              <w:tc>
                <w:tcPr>
                  <w:tcW w:w="968" w:type="dxa"/>
                  <w:tcBorders>
                    <w:top w:val="single" w:sz="4" w:space="0" w:color="auto"/>
                    <w:left w:val="single" w:sz="4" w:space="0" w:color="auto"/>
                    <w:bottom w:val="single" w:sz="4" w:space="0" w:color="auto"/>
                    <w:right w:val="single" w:sz="4" w:space="0" w:color="auto"/>
                  </w:tcBorders>
                </w:tcPr>
                <w:p w:rsidR="00814B6C" w:rsidRPr="00563CE0" w:rsidRDefault="00814B6C" w:rsidP="00814B6C">
                  <w:pPr>
                    <w:spacing w:line="1" w:lineRule="atLeast"/>
                    <w:jc w:val="both"/>
                    <w:rPr>
                      <w:rFonts w:ascii="Times New Roman" w:hAnsi="Times New Roman" w:cs="Times New Roman"/>
                      <w:b/>
                      <w:sz w:val="16"/>
                      <w:szCs w:val="16"/>
                    </w:rPr>
                  </w:pPr>
                  <w:r w:rsidRPr="00563CE0">
                    <w:rPr>
                      <w:rFonts w:ascii="Times New Roman" w:hAnsi="Times New Roman" w:cs="Times New Roman"/>
                      <w:b/>
                      <w:sz w:val="16"/>
                      <w:szCs w:val="16"/>
                    </w:rPr>
                    <w:t>ИТОГО:</w:t>
                  </w:r>
                </w:p>
              </w:tc>
              <w:tc>
                <w:tcPr>
                  <w:tcW w:w="852" w:type="dxa"/>
                  <w:tcBorders>
                    <w:top w:val="single" w:sz="4" w:space="0" w:color="auto"/>
                    <w:left w:val="single" w:sz="4" w:space="0" w:color="auto"/>
                    <w:bottom w:val="single" w:sz="4" w:space="0" w:color="auto"/>
                    <w:right w:val="single" w:sz="4" w:space="0" w:color="auto"/>
                  </w:tcBorders>
                  <w:vAlign w:val="bottom"/>
                </w:tcPr>
                <w:p w:rsidR="00814B6C" w:rsidRPr="00563CE0" w:rsidRDefault="00814B6C" w:rsidP="00814B6C">
                  <w:pPr>
                    <w:jc w:val="right"/>
                    <w:rPr>
                      <w:rFonts w:ascii="Times New Roman" w:hAnsi="Times New Roman" w:cs="Times New Roman"/>
                      <w:b/>
                      <w:sz w:val="16"/>
                      <w:szCs w:val="16"/>
                    </w:rPr>
                  </w:pPr>
                  <w:r w:rsidRPr="00563CE0">
                    <w:rPr>
                      <w:rFonts w:ascii="Times New Roman" w:hAnsi="Times New Roman" w:cs="Times New Roman"/>
                      <w:b/>
                      <w:sz w:val="16"/>
                      <w:szCs w:val="16"/>
                    </w:rPr>
                    <w:t>1 461,11</w:t>
                  </w:r>
                </w:p>
              </w:tc>
              <w:tc>
                <w:tcPr>
                  <w:tcW w:w="808" w:type="dxa"/>
                  <w:tcBorders>
                    <w:top w:val="single" w:sz="4" w:space="0" w:color="auto"/>
                    <w:left w:val="single" w:sz="4" w:space="0" w:color="auto"/>
                    <w:bottom w:val="single" w:sz="4" w:space="0" w:color="auto"/>
                    <w:right w:val="single" w:sz="4" w:space="0" w:color="auto"/>
                  </w:tcBorders>
                  <w:vAlign w:val="bottom"/>
                </w:tcPr>
                <w:p w:rsidR="00814B6C" w:rsidRPr="00563CE0" w:rsidRDefault="00814B6C" w:rsidP="00814B6C">
                  <w:pPr>
                    <w:jc w:val="right"/>
                    <w:rPr>
                      <w:rFonts w:ascii="Times New Roman" w:hAnsi="Times New Roman" w:cs="Times New Roman"/>
                      <w:b/>
                      <w:sz w:val="16"/>
                      <w:szCs w:val="16"/>
                    </w:rPr>
                  </w:pPr>
                  <w:r>
                    <w:rPr>
                      <w:rFonts w:ascii="Times New Roman" w:hAnsi="Times New Roman" w:cs="Times New Roman"/>
                      <w:b/>
                      <w:sz w:val="16"/>
                      <w:szCs w:val="16"/>
                    </w:rPr>
                    <w:t>2506,76</w:t>
                  </w:r>
                </w:p>
              </w:tc>
              <w:tc>
                <w:tcPr>
                  <w:tcW w:w="781" w:type="dxa"/>
                  <w:tcBorders>
                    <w:top w:val="single" w:sz="4" w:space="0" w:color="auto"/>
                    <w:left w:val="single" w:sz="4" w:space="0" w:color="auto"/>
                    <w:bottom w:val="single" w:sz="4" w:space="0" w:color="auto"/>
                    <w:right w:val="single" w:sz="4" w:space="0" w:color="auto"/>
                  </w:tcBorders>
                  <w:vAlign w:val="bottom"/>
                </w:tcPr>
                <w:p w:rsidR="00814B6C" w:rsidRPr="00563CE0" w:rsidRDefault="006F0DB0" w:rsidP="00814B6C">
                  <w:pPr>
                    <w:jc w:val="right"/>
                    <w:rPr>
                      <w:rFonts w:ascii="Times New Roman" w:hAnsi="Times New Roman" w:cs="Times New Roman"/>
                      <w:b/>
                      <w:sz w:val="16"/>
                      <w:szCs w:val="16"/>
                    </w:rPr>
                  </w:pPr>
                  <w:r>
                    <w:rPr>
                      <w:rFonts w:ascii="Times New Roman" w:hAnsi="Times New Roman" w:cs="Times New Roman"/>
                      <w:b/>
                      <w:sz w:val="16"/>
                      <w:szCs w:val="16"/>
                    </w:rPr>
                    <w:t>3444,69</w:t>
                  </w:r>
                </w:p>
              </w:tc>
              <w:tc>
                <w:tcPr>
                  <w:tcW w:w="736" w:type="dxa"/>
                  <w:tcBorders>
                    <w:top w:val="single" w:sz="4" w:space="0" w:color="auto"/>
                    <w:left w:val="single" w:sz="4" w:space="0" w:color="auto"/>
                    <w:bottom w:val="single" w:sz="4" w:space="0" w:color="auto"/>
                    <w:right w:val="single" w:sz="4" w:space="0" w:color="auto"/>
                  </w:tcBorders>
                  <w:vAlign w:val="bottom"/>
                </w:tcPr>
                <w:p w:rsidR="00814B6C" w:rsidRPr="00563CE0" w:rsidRDefault="006F0DB0" w:rsidP="00814B6C">
                  <w:pPr>
                    <w:jc w:val="right"/>
                    <w:rPr>
                      <w:rFonts w:ascii="Times New Roman" w:hAnsi="Times New Roman" w:cs="Times New Roman"/>
                      <w:b/>
                      <w:sz w:val="16"/>
                      <w:szCs w:val="16"/>
                    </w:rPr>
                  </w:pPr>
                  <w:r>
                    <w:rPr>
                      <w:rFonts w:ascii="Times New Roman" w:hAnsi="Times New Roman" w:cs="Times New Roman"/>
                      <w:b/>
                      <w:sz w:val="16"/>
                      <w:szCs w:val="16"/>
                    </w:rPr>
                    <w:t>572,00</w:t>
                  </w:r>
                </w:p>
              </w:tc>
              <w:tc>
                <w:tcPr>
                  <w:tcW w:w="736" w:type="dxa"/>
                  <w:tcBorders>
                    <w:top w:val="single" w:sz="4" w:space="0" w:color="auto"/>
                    <w:left w:val="single" w:sz="4" w:space="0" w:color="auto"/>
                    <w:bottom w:val="single" w:sz="4" w:space="0" w:color="auto"/>
                    <w:right w:val="single" w:sz="4" w:space="0" w:color="auto"/>
                  </w:tcBorders>
                  <w:vAlign w:val="bottom"/>
                </w:tcPr>
                <w:p w:rsidR="00814B6C" w:rsidRPr="00563CE0" w:rsidRDefault="006F0DB0" w:rsidP="00814B6C">
                  <w:pPr>
                    <w:jc w:val="right"/>
                    <w:rPr>
                      <w:rFonts w:ascii="Times New Roman" w:hAnsi="Times New Roman" w:cs="Times New Roman"/>
                      <w:b/>
                      <w:sz w:val="16"/>
                      <w:szCs w:val="16"/>
                    </w:rPr>
                  </w:pPr>
                  <w:r>
                    <w:rPr>
                      <w:rFonts w:ascii="Times New Roman" w:hAnsi="Times New Roman" w:cs="Times New Roman"/>
                      <w:b/>
                      <w:sz w:val="16"/>
                      <w:szCs w:val="16"/>
                    </w:rPr>
                    <w:t>572,00</w:t>
                  </w:r>
                </w:p>
              </w:tc>
              <w:tc>
                <w:tcPr>
                  <w:tcW w:w="736" w:type="dxa"/>
                  <w:tcBorders>
                    <w:top w:val="single" w:sz="4" w:space="0" w:color="auto"/>
                    <w:left w:val="single" w:sz="4" w:space="0" w:color="auto"/>
                    <w:bottom w:val="single" w:sz="4" w:space="0" w:color="auto"/>
                    <w:right w:val="single" w:sz="4" w:space="0" w:color="auto"/>
                  </w:tcBorders>
                  <w:vAlign w:val="bottom"/>
                </w:tcPr>
                <w:p w:rsidR="00814B6C" w:rsidRPr="00563CE0" w:rsidRDefault="0069495F" w:rsidP="00814B6C">
                  <w:pPr>
                    <w:jc w:val="right"/>
                    <w:rPr>
                      <w:rFonts w:ascii="Times New Roman" w:hAnsi="Times New Roman" w:cs="Times New Roman"/>
                      <w:b/>
                      <w:sz w:val="16"/>
                      <w:szCs w:val="16"/>
                    </w:rPr>
                  </w:pPr>
                  <w:r>
                    <w:rPr>
                      <w:rFonts w:ascii="Times New Roman" w:hAnsi="Times New Roman" w:cs="Times New Roman"/>
                      <w:b/>
                      <w:sz w:val="16"/>
                      <w:szCs w:val="16"/>
                    </w:rPr>
                    <w:t>572,00</w:t>
                  </w:r>
                </w:p>
              </w:tc>
              <w:tc>
                <w:tcPr>
                  <w:tcW w:w="816" w:type="dxa"/>
                  <w:tcBorders>
                    <w:top w:val="single" w:sz="4" w:space="0" w:color="auto"/>
                    <w:left w:val="single" w:sz="4" w:space="0" w:color="auto"/>
                    <w:bottom w:val="single" w:sz="4" w:space="0" w:color="auto"/>
                    <w:right w:val="single" w:sz="4" w:space="0" w:color="auto"/>
                  </w:tcBorders>
                  <w:vAlign w:val="center"/>
                </w:tcPr>
                <w:p w:rsidR="00814B6C" w:rsidRPr="00563CE0" w:rsidRDefault="0069495F" w:rsidP="00814B6C">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9128,56</w:t>
                  </w:r>
                </w:p>
              </w:tc>
            </w:tr>
          </w:tbl>
          <w:p w:rsidR="007D74D1" w:rsidRPr="007D74D1" w:rsidRDefault="007D74D1" w:rsidP="007D74D1">
            <w:pPr>
              <w:jc w:val="both"/>
              <w:rPr>
                <w:rFonts w:ascii="Times New Roman" w:hAnsi="Times New Roman" w:cs="Times New Roman"/>
                <w:sz w:val="24"/>
                <w:szCs w:val="24"/>
              </w:rPr>
            </w:pP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10) Ожидаемые</w:t>
            </w:r>
            <w:r w:rsidR="007D74D1" w:rsidRPr="007D74D1">
              <w:rPr>
                <w:rFonts w:ascii="Times New Roman" w:hAnsi="Times New Roman" w:cs="Times New Roman"/>
                <w:sz w:val="24"/>
                <w:szCs w:val="24"/>
              </w:rPr>
              <w:t xml:space="preserve"> конечные результаты, оценка планируемой эффективности </w:t>
            </w:r>
          </w:p>
        </w:tc>
        <w:tc>
          <w:tcPr>
            <w:tcW w:w="6659" w:type="dxa"/>
          </w:tcPr>
          <w:p w:rsidR="007D74D1" w:rsidRPr="007D74D1" w:rsidRDefault="007D74D1" w:rsidP="007D74D1">
            <w:pPr>
              <w:tabs>
                <w:tab w:val="left" w:pos="337"/>
              </w:tabs>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Ожидаемые конечные результаты реализации подпрограммы:</w:t>
            </w:r>
          </w:p>
          <w:p w:rsidR="007D74D1" w:rsidRPr="00BD4A6D" w:rsidRDefault="007D74D1" w:rsidP="004E03B5">
            <w:pPr>
              <w:pStyle w:val="afff6"/>
              <w:numPr>
                <w:ilvl w:val="1"/>
                <w:numId w:val="13"/>
              </w:numPr>
              <w:tabs>
                <w:tab w:val="left" w:pos="337"/>
              </w:tabs>
              <w:spacing w:before="60" w:after="60"/>
              <w:jc w:val="both"/>
              <w:rPr>
                <w:bCs/>
                <w:szCs w:val="24"/>
              </w:rPr>
            </w:pPr>
            <w:r w:rsidRPr="00BD4A6D">
              <w:rPr>
                <w:bCs/>
                <w:szCs w:val="24"/>
              </w:rPr>
              <w:t>технологические:</w:t>
            </w:r>
          </w:p>
          <w:p w:rsidR="007D74D1" w:rsidRPr="007D74D1" w:rsidRDefault="007D74D1" w:rsidP="004E03B5">
            <w:pPr>
              <w:widowControl/>
              <w:numPr>
                <w:ilvl w:val="0"/>
                <w:numId w:val="10"/>
              </w:numPr>
              <w:tabs>
                <w:tab w:val="left" w:pos="337"/>
                <w:tab w:val="left" w:pos="1134"/>
              </w:tabs>
              <w:autoSpaceDE/>
              <w:autoSpaceDN/>
              <w:adjustRightInd/>
              <w:spacing w:before="60" w:after="60"/>
              <w:ind w:left="0" w:firstLine="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повышение надежности работы системы коммунальной инфраструктуры города;</w:t>
            </w:r>
          </w:p>
          <w:p w:rsidR="007D74D1" w:rsidRPr="007D74D1" w:rsidRDefault="007D74D1" w:rsidP="004E03B5">
            <w:pPr>
              <w:widowControl/>
              <w:numPr>
                <w:ilvl w:val="0"/>
                <w:numId w:val="10"/>
              </w:numPr>
              <w:tabs>
                <w:tab w:val="left" w:pos="337"/>
                <w:tab w:val="left" w:pos="1134"/>
              </w:tabs>
              <w:autoSpaceDE/>
              <w:autoSpaceDN/>
              <w:adjustRightInd/>
              <w:spacing w:before="60" w:after="60"/>
              <w:ind w:left="0" w:firstLine="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снижение потерь коммунальных ресурсов в производственном процессе;</w:t>
            </w:r>
          </w:p>
          <w:p w:rsidR="007D74D1" w:rsidRPr="007D74D1" w:rsidRDefault="007D74D1" w:rsidP="007D74D1">
            <w:pPr>
              <w:tabs>
                <w:tab w:val="left" w:pos="337"/>
                <w:tab w:val="left" w:pos="1134"/>
              </w:tabs>
              <w:spacing w:before="60" w:after="6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2) социальные:</w:t>
            </w:r>
          </w:p>
          <w:p w:rsidR="007D74D1" w:rsidRPr="007D74D1" w:rsidRDefault="007D74D1" w:rsidP="004E03B5">
            <w:pPr>
              <w:widowControl/>
              <w:numPr>
                <w:ilvl w:val="0"/>
                <w:numId w:val="10"/>
              </w:numPr>
              <w:tabs>
                <w:tab w:val="left" w:pos="337"/>
                <w:tab w:val="left" w:pos="1134"/>
              </w:tabs>
              <w:autoSpaceDE/>
              <w:autoSpaceDN/>
              <w:adjustRightInd/>
              <w:spacing w:before="60" w:after="60"/>
              <w:ind w:left="0" w:firstLine="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повышение качества коммунальных услуг;</w:t>
            </w:r>
          </w:p>
          <w:p w:rsidR="007D74D1" w:rsidRPr="007D74D1" w:rsidRDefault="007D74D1" w:rsidP="007D74D1">
            <w:pPr>
              <w:tabs>
                <w:tab w:val="left" w:pos="337"/>
              </w:tabs>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Для количественной оценки результатов реализации подпрограммы предусмотрена система целевых показателей (индикаторов) и их значений по годам реализации муниципальной программы.</w:t>
            </w:r>
          </w:p>
        </w:tc>
      </w:tr>
    </w:tbl>
    <w:p w:rsidR="007D74D1" w:rsidRPr="007D74D1" w:rsidRDefault="007D74D1" w:rsidP="007D74D1">
      <w:pPr>
        <w:ind w:firstLine="709"/>
        <w:jc w:val="both"/>
        <w:rPr>
          <w:rFonts w:ascii="Times New Roman" w:hAnsi="Times New Roman" w:cs="Times New Roman"/>
          <w:sz w:val="24"/>
          <w:szCs w:val="24"/>
        </w:rPr>
      </w:pPr>
    </w:p>
    <w:p w:rsidR="007D74D1" w:rsidRPr="007D74D1" w:rsidRDefault="007D74D1" w:rsidP="007D74D1">
      <w:pPr>
        <w:ind w:firstLine="709"/>
        <w:jc w:val="center"/>
        <w:rPr>
          <w:rFonts w:ascii="Times New Roman" w:hAnsi="Times New Roman" w:cs="Times New Roman"/>
          <w:b/>
          <w:sz w:val="24"/>
          <w:szCs w:val="24"/>
        </w:rPr>
      </w:pPr>
      <w:r w:rsidRPr="007D74D1">
        <w:rPr>
          <w:rFonts w:ascii="Times New Roman" w:hAnsi="Times New Roman" w:cs="Times New Roman"/>
          <w:b/>
          <w:sz w:val="24"/>
          <w:szCs w:val="24"/>
        </w:rPr>
        <w:t>Характеристика сферы реализации муниципальной программы</w:t>
      </w:r>
    </w:p>
    <w:p w:rsidR="007D74D1" w:rsidRPr="007D74D1" w:rsidRDefault="007D74D1" w:rsidP="007D74D1">
      <w:pPr>
        <w:ind w:firstLine="709"/>
        <w:jc w:val="center"/>
        <w:rPr>
          <w:rFonts w:ascii="Times New Roman" w:hAnsi="Times New Roman" w:cs="Times New Roman"/>
          <w:b/>
          <w:sz w:val="24"/>
          <w:szCs w:val="24"/>
        </w:rPr>
      </w:pPr>
    </w:p>
    <w:p w:rsidR="007D74D1" w:rsidRPr="007D74D1" w:rsidRDefault="007D74D1" w:rsidP="007D74D1">
      <w:pPr>
        <w:widowControl/>
        <w:suppressAutoHyphens/>
        <w:autoSpaceDE/>
        <w:autoSpaceDN/>
        <w:adjustRightInd/>
        <w:ind w:firstLine="709"/>
        <w:jc w:val="both"/>
        <w:rPr>
          <w:rFonts w:ascii="Times New Roman" w:hAnsi="Times New Roman" w:cs="Times New Roman"/>
          <w:sz w:val="24"/>
          <w:szCs w:val="24"/>
        </w:rPr>
      </w:pPr>
      <w:r w:rsidRPr="007D74D1">
        <w:rPr>
          <w:rFonts w:ascii="Times New Roman" w:hAnsi="Times New Roman" w:cs="Times New Roman"/>
          <w:sz w:val="24"/>
          <w:szCs w:val="24"/>
        </w:rPr>
        <w:t>35.Программа комплексного развития систем коммунальной инфраструктуры муниципального образования «Город Кедровый» (далее по тексту Программа) разработана с целью создания базового документа для формирования инвестиционных и производственных программ организаций коммунального комплекса, обеспечивающих эффективное решение проблем в области функционирования и развития коммунальной инфраструктуры.</w:t>
      </w:r>
      <w:r w:rsidRPr="007D74D1">
        <w:rPr>
          <w:rFonts w:ascii="Times New Roman" w:hAnsi="Times New Roman" w:cs="Times New Roman"/>
          <w:b/>
          <w:sz w:val="24"/>
          <w:szCs w:val="24"/>
        </w:rPr>
        <w:t xml:space="preserve"> </w:t>
      </w:r>
      <w:r w:rsidRPr="007D74D1">
        <w:rPr>
          <w:rFonts w:ascii="Times New Roman" w:hAnsi="Times New Roman" w:cs="Times New Roman"/>
          <w:sz w:val="24"/>
          <w:szCs w:val="24"/>
        </w:rPr>
        <w:t>Системы коммунальной инфраструктуры на территории муниципального образования «Город Кедровый» обеспечивают население основными видами жилищно-коммунальных услуг.</w:t>
      </w:r>
    </w:p>
    <w:p w:rsidR="007D74D1" w:rsidRPr="007D74D1" w:rsidRDefault="007D74D1" w:rsidP="006D4328">
      <w:pPr>
        <w:widowControl/>
        <w:numPr>
          <w:ilvl w:val="0"/>
          <w:numId w:val="2"/>
        </w:numPr>
        <w:tabs>
          <w:tab w:val="clear" w:pos="360"/>
        </w:tabs>
        <w:autoSpaceDE/>
        <w:autoSpaceDN/>
        <w:adjustRightInd/>
        <w:ind w:left="0" w:firstLine="708"/>
        <w:jc w:val="both"/>
        <w:outlineLvl w:val="3"/>
        <w:rPr>
          <w:rFonts w:ascii="Times New Roman" w:hAnsi="Times New Roman" w:cs="Times New Roman"/>
          <w:b/>
          <w:bCs/>
          <w:sz w:val="24"/>
          <w:szCs w:val="24"/>
        </w:rPr>
      </w:pPr>
      <w:r w:rsidRPr="007D74D1">
        <w:rPr>
          <w:rFonts w:ascii="Times New Roman" w:hAnsi="Times New Roman" w:cs="Times New Roman"/>
          <w:b/>
          <w:bCs/>
          <w:sz w:val="24"/>
          <w:szCs w:val="24"/>
        </w:rPr>
        <w:t>Теплоснабжение:</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36.На территории муниципального образования «Город Кедровый» система централизованного теплоснабжения организована только в </w:t>
      </w:r>
      <w:r w:rsidR="00563CE0" w:rsidRPr="007D74D1">
        <w:rPr>
          <w:rFonts w:ascii="Times New Roman" w:hAnsi="Times New Roman" w:cs="Times New Roman"/>
          <w:sz w:val="24"/>
          <w:szCs w:val="24"/>
        </w:rPr>
        <w:t>г. Кедровом</w:t>
      </w:r>
      <w:r w:rsidRPr="007D74D1">
        <w:rPr>
          <w:rFonts w:ascii="Times New Roman" w:hAnsi="Times New Roman" w:cs="Times New Roman"/>
          <w:sz w:val="24"/>
          <w:szCs w:val="24"/>
        </w:rPr>
        <w:t xml:space="preserve">. Услуги централизованного теплоснабжения оказывает ООО «СТК». В сельских населенных пунктах отопление организовано на базе индивидуальных отопительных печей на твердом топливе (дрова). </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37.Весь жилищный фонд г. Кедровый обеспечен услугами централизованного отопления и централизованного горячего водоснабжения.</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38.Основным видом топлива на котельной является газ (резервным нефть).</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39.Общая протяженность тепловых сетей по системе теплоснабжения </w:t>
      </w:r>
      <w:r w:rsidR="00563CE0" w:rsidRPr="007D74D1">
        <w:rPr>
          <w:rFonts w:ascii="Times New Roman" w:hAnsi="Times New Roman" w:cs="Times New Roman"/>
          <w:sz w:val="24"/>
          <w:szCs w:val="24"/>
        </w:rPr>
        <w:t>г. Кедровый</w:t>
      </w:r>
      <w:r w:rsidRPr="007D74D1">
        <w:rPr>
          <w:rFonts w:ascii="Times New Roman" w:hAnsi="Times New Roman" w:cs="Times New Roman"/>
          <w:sz w:val="24"/>
          <w:szCs w:val="24"/>
        </w:rPr>
        <w:t xml:space="preserve"> составляет 13,273 км, </w:t>
      </w:r>
      <w:smartTag w:uri="urn:schemas-microsoft-com:office:smarttags" w:element="metricconverter">
        <w:smartTagPr>
          <w:attr w:name="ProductID" w:val="7,481 км"/>
        </w:smartTagPr>
        <w:r w:rsidRPr="007D74D1">
          <w:rPr>
            <w:rFonts w:ascii="Times New Roman" w:hAnsi="Times New Roman" w:cs="Times New Roman"/>
            <w:sz w:val="24"/>
            <w:szCs w:val="24"/>
          </w:rPr>
          <w:t>7,481 км</w:t>
        </w:r>
      </w:smartTag>
      <w:r w:rsidRPr="007D74D1">
        <w:rPr>
          <w:rFonts w:ascii="Times New Roman" w:hAnsi="Times New Roman" w:cs="Times New Roman"/>
          <w:sz w:val="24"/>
          <w:szCs w:val="24"/>
        </w:rPr>
        <w:t xml:space="preserve"> из них проложено подземно. </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40.Тепловые сети были введены в эксплуатацию в 1988 году, нормативный износ сетей </w:t>
      </w:r>
      <w:r w:rsidRPr="007D74D1">
        <w:rPr>
          <w:rFonts w:ascii="Times New Roman" w:hAnsi="Times New Roman" w:cs="Times New Roman"/>
          <w:sz w:val="24"/>
          <w:szCs w:val="24"/>
        </w:rPr>
        <w:lastRenderedPageBreak/>
        <w:t>составляет 64% (на отдельных участках фактический износ превышает 90%).</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Кроме того, возникают проблемы несбалансированности тепловой сети, из-за чего повышаются потери тепловой энергии и складывается общая неэффективность системы теплоснабжения. </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41.Тепловые сети г. Кедровый находятся в изношенном состоянии – 72,6% из них требуют замены (согласно СНиП 2.04.07-86*, трубы тепловых сетей рекомендуется эксплуатироваться до капитального ремонта 20 лет).</w:t>
      </w:r>
    </w:p>
    <w:p w:rsidR="007D74D1" w:rsidRPr="007D74D1" w:rsidRDefault="007D74D1" w:rsidP="007D74D1">
      <w:pPr>
        <w:widowControl/>
        <w:autoSpaceDE/>
        <w:autoSpaceDN/>
        <w:adjustRightInd/>
        <w:spacing w:before="100" w:beforeAutospacing="1" w:after="100" w:afterAutospacing="1"/>
        <w:ind w:firstLine="720"/>
        <w:jc w:val="both"/>
        <w:rPr>
          <w:rFonts w:ascii="Times New Roman" w:hAnsi="Times New Roman" w:cs="Times New Roman"/>
          <w:b/>
          <w:sz w:val="24"/>
          <w:szCs w:val="24"/>
        </w:rPr>
      </w:pPr>
      <w:r w:rsidRPr="007D74D1">
        <w:rPr>
          <w:rFonts w:ascii="Times New Roman" w:hAnsi="Times New Roman" w:cs="Times New Roman"/>
          <w:b/>
          <w:bCs/>
          <w:sz w:val="24"/>
          <w:szCs w:val="24"/>
        </w:rPr>
        <w:t>Водоснабжение:</w:t>
      </w:r>
    </w:p>
    <w:p w:rsidR="007D74D1" w:rsidRPr="007D74D1" w:rsidRDefault="007D74D1" w:rsidP="007D74D1">
      <w:pPr>
        <w:widowControl/>
        <w:autoSpaceDE/>
        <w:autoSpaceDN/>
        <w:adjustRightInd/>
        <w:spacing w:before="100" w:beforeAutospacing="1" w:after="100" w:afterAutospacing="1"/>
        <w:ind w:firstLine="720"/>
        <w:jc w:val="both"/>
        <w:rPr>
          <w:rFonts w:ascii="Times New Roman" w:hAnsi="Times New Roman" w:cs="Times New Roman"/>
          <w:sz w:val="24"/>
          <w:szCs w:val="24"/>
        </w:rPr>
      </w:pPr>
      <w:r w:rsidRPr="007D74D1">
        <w:rPr>
          <w:rFonts w:ascii="Times New Roman" w:hAnsi="Times New Roman" w:cs="Times New Roman"/>
          <w:sz w:val="24"/>
          <w:szCs w:val="24"/>
        </w:rPr>
        <w:t>42.Водоснабжение города Кедрового осуществляется централизованно из </w:t>
      </w:r>
      <w:r w:rsidR="00B042E7" w:rsidRPr="007D74D1">
        <w:rPr>
          <w:rFonts w:ascii="Times New Roman" w:hAnsi="Times New Roman" w:cs="Times New Roman"/>
          <w:sz w:val="24"/>
          <w:szCs w:val="24"/>
        </w:rPr>
        <w:t>артезианских скважин</w:t>
      </w:r>
      <w:r w:rsidRPr="007D74D1">
        <w:rPr>
          <w:rFonts w:ascii="Times New Roman" w:hAnsi="Times New Roman" w:cs="Times New Roman"/>
          <w:sz w:val="24"/>
          <w:szCs w:val="24"/>
        </w:rPr>
        <w:t xml:space="preserve">. 95% поставляемой в централизованную систему воды идет на нужды населения. Состояние водопроводных сетей оценивается как не удовлетворительное. Для существующей в муниципальном образовании «Город Кедровый» системы водоснабжения характерны порывы водопроводной сети. </w:t>
      </w:r>
    </w:p>
    <w:p w:rsidR="007D74D1" w:rsidRPr="007D74D1" w:rsidRDefault="007D74D1" w:rsidP="007D74D1">
      <w:pPr>
        <w:widowControl/>
        <w:autoSpaceDE/>
        <w:autoSpaceDN/>
        <w:adjustRightInd/>
        <w:spacing w:before="100" w:beforeAutospacing="1" w:after="100" w:afterAutospacing="1"/>
        <w:ind w:firstLine="720"/>
        <w:jc w:val="both"/>
        <w:rPr>
          <w:rFonts w:ascii="Times New Roman" w:hAnsi="Times New Roman" w:cs="Times New Roman"/>
          <w:sz w:val="24"/>
          <w:szCs w:val="24"/>
        </w:rPr>
      </w:pPr>
      <w:r w:rsidRPr="007D74D1">
        <w:rPr>
          <w:rFonts w:ascii="Times New Roman" w:hAnsi="Times New Roman" w:cs="Times New Roman"/>
          <w:b/>
          <w:bCs/>
          <w:sz w:val="24"/>
          <w:szCs w:val="24"/>
        </w:rPr>
        <w:t>Водоотведение:</w:t>
      </w:r>
    </w:p>
    <w:p w:rsidR="007D74D1" w:rsidRPr="007D74D1" w:rsidRDefault="007D74D1" w:rsidP="007D74D1">
      <w:pPr>
        <w:widowControl/>
        <w:autoSpaceDE/>
        <w:autoSpaceDN/>
        <w:adjustRightInd/>
        <w:spacing w:before="100" w:beforeAutospacing="1" w:after="100" w:afterAutospacing="1"/>
        <w:ind w:firstLine="720"/>
        <w:jc w:val="both"/>
        <w:rPr>
          <w:rFonts w:ascii="Times New Roman" w:hAnsi="Times New Roman" w:cs="Times New Roman"/>
          <w:sz w:val="24"/>
          <w:szCs w:val="24"/>
        </w:rPr>
      </w:pPr>
      <w:r w:rsidRPr="007D74D1">
        <w:rPr>
          <w:rFonts w:ascii="Times New Roman" w:hAnsi="Times New Roman" w:cs="Times New Roman"/>
          <w:sz w:val="24"/>
          <w:szCs w:val="24"/>
        </w:rPr>
        <w:t xml:space="preserve">43.Централизованная система канализации имеется только в городе Кедровом. К ней подключены административные здания, больницы, образовательные учреждения, многоквартирные дома, предприятия. Отвод стоков осуществляется с использованием канализационной очистной станцией. </w:t>
      </w:r>
    </w:p>
    <w:p w:rsidR="007D74D1" w:rsidRPr="007D74D1" w:rsidRDefault="007D74D1" w:rsidP="007D74D1">
      <w:pPr>
        <w:widowControl/>
        <w:autoSpaceDE/>
        <w:autoSpaceDN/>
        <w:adjustRightInd/>
        <w:spacing w:before="100" w:beforeAutospacing="1" w:after="100" w:afterAutospacing="1"/>
        <w:ind w:firstLine="720"/>
        <w:jc w:val="center"/>
        <w:rPr>
          <w:rFonts w:ascii="Times New Roman" w:hAnsi="Times New Roman" w:cs="Times New Roman"/>
          <w:b/>
          <w:sz w:val="24"/>
          <w:szCs w:val="24"/>
        </w:rPr>
      </w:pPr>
      <w:r w:rsidRPr="007D74D1">
        <w:rPr>
          <w:rFonts w:ascii="Times New Roman" w:hAnsi="Times New Roman" w:cs="Times New Roman"/>
          <w:b/>
          <w:sz w:val="24"/>
          <w:szCs w:val="24"/>
        </w:rPr>
        <w:t>Цели, задачи и основные мероприятия подпрограммы</w:t>
      </w:r>
    </w:p>
    <w:p w:rsidR="007D74D1" w:rsidRPr="007D74D1" w:rsidRDefault="007D74D1" w:rsidP="007D74D1">
      <w:pPr>
        <w:widowControl/>
        <w:jc w:val="both"/>
        <w:rPr>
          <w:rFonts w:ascii="Times New Roman" w:hAnsi="Times New Roman" w:cs="Times New Roman"/>
          <w:color w:val="000000"/>
          <w:sz w:val="24"/>
          <w:szCs w:val="24"/>
        </w:rPr>
      </w:pPr>
      <w:r w:rsidRPr="007D74D1">
        <w:rPr>
          <w:rFonts w:ascii="Times New Roman" w:hAnsi="Times New Roman" w:cs="Times New Roman"/>
          <w:b/>
          <w:i/>
          <w:color w:val="000000"/>
          <w:sz w:val="24"/>
          <w:szCs w:val="24"/>
        </w:rPr>
        <w:t>44.Целью подпрограммы</w:t>
      </w:r>
      <w:r w:rsidRPr="007D74D1">
        <w:rPr>
          <w:rFonts w:ascii="Times New Roman" w:hAnsi="Times New Roman" w:cs="Times New Roman"/>
          <w:color w:val="000000"/>
          <w:sz w:val="24"/>
          <w:szCs w:val="24"/>
        </w:rPr>
        <w:t xml:space="preserve"> </w:t>
      </w:r>
      <w:r w:rsidR="00B042E7" w:rsidRPr="007D74D1">
        <w:rPr>
          <w:rFonts w:ascii="Times New Roman" w:hAnsi="Times New Roman" w:cs="Times New Roman"/>
          <w:b/>
          <w:i/>
          <w:color w:val="000000"/>
          <w:sz w:val="24"/>
          <w:szCs w:val="24"/>
        </w:rPr>
        <w:t>является</w:t>
      </w:r>
      <w:r w:rsidR="00B042E7" w:rsidRPr="007D74D1">
        <w:rPr>
          <w:rFonts w:ascii="Times New Roman" w:hAnsi="Times New Roman" w:cs="Times New Roman"/>
          <w:color w:val="000000"/>
          <w:sz w:val="24"/>
          <w:szCs w:val="24"/>
        </w:rPr>
        <w:t xml:space="preserve"> организация</w:t>
      </w:r>
      <w:r w:rsidRPr="007D74D1">
        <w:rPr>
          <w:rFonts w:ascii="Times New Roman" w:hAnsi="Times New Roman" w:cs="Times New Roman"/>
          <w:color w:val="000000"/>
          <w:sz w:val="24"/>
          <w:szCs w:val="24"/>
        </w:rPr>
        <w:t xml:space="preserve"> в границах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7D74D1" w:rsidRPr="007D74D1" w:rsidRDefault="007D74D1" w:rsidP="007D74D1">
      <w:pPr>
        <w:widowControl/>
        <w:jc w:val="both"/>
        <w:rPr>
          <w:rFonts w:ascii="Times New Roman" w:hAnsi="Times New Roman" w:cs="Times New Roman"/>
          <w:b/>
          <w:color w:val="000000"/>
          <w:sz w:val="24"/>
          <w:szCs w:val="24"/>
        </w:rPr>
      </w:pPr>
      <w:r w:rsidRPr="007D74D1">
        <w:rPr>
          <w:rFonts w:ascii="Times New Roman" w:hAnsi="Times New Roman" w:cs="Times New Roman"/>
          <w:i/>
          <w:color w:val="000000"/>
          <w:sz w:val="24"/>
          <w:szCs w:val="24"/>
        </w:rPr>
        <w:t>45.Основными задачами подпрограммы являются</w:t>
      </w:r>
      <w:r w:rsidRPr="007D74D1">
        <w:rPr>
          <w:rFonts w:ascii="Times New Roman" w:hAnsi="Times New Roman" w:cs="Times New Roman"/>
          <w:b/>
          <w:color w:val="000000"/>
          <w:sz w:val="24"/>
          <w:szCs w:val="24"/>
        </w:rPr>
        <w:t>:</w:t>
      </w:r>
    </w:p>
    <w:p w:rsidR="007D74D1" w:rsidRPr="007D74D1" w:rsidRDefault="007D74D1" w:rsidP="007D74D1">
      <w:pPr>
        <w:widowControl/>
        <w:ind w:firstLine="36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 повышение надежности систем и качества предоставления коммунальных услуг;</w:t>
      </w:r>
    </w:p>
    <w:p w:rsidR="007D74D1" w:rsidRPr="007D74D1" w:rsidRDefault="007D74D1" w:rsidP="007D74D1">
      <w:pPr>
        <w:widowControl/>
        <w:ind w:firstLine="36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2. совершенствование механизмов снижения стоимости коммунальных услуг при сохранении (повышении) качества предоставления услуг и устойчивости функционирования коммунальной инфраструктуры муниципального образования;</w:t>
      </w:r>
    </w:p>
    <w:p w:rsidR="007D74D1" w:rsidRPr="007D74D1" w:rsidRDefault="007D74D1" w:rsidP="007D74D1">
      <w:pPr>
        <w:widowControl/>
        <w:ind w:firstLine="36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3. повышение инвестиционной привлекательности коммунальной инфраструктуры муниципального образования;</w:t>
      </w:r>
    </w:p>
    <w:p w:rsidR="007D74D1" w:rsidRPr="007D74D1" w:rsidRDefault="007D74D1" w:rsidP="006D4328">
      <w:pPr>
        <w:widowControl/>
        <w:numPr>
          <w:ilvl w:val="0"/>
          <w:numId w:val="2"/>
        </w:numPr>
        <w:tabs>
          <w:tab w:val="clear" w:pos="360"/>
        </w:tabs>
        <w:autoSpaceDE/>
        <w:autoSpaceDN/>
        <w:adjustRightInd/>
        <w:ind w:left="0" w:firstLine="360"/>
        <w:jc w:val="both"/>
        <w:outlineLvl w:val="3"/>
        <w:rPr>
          <w:rFonts w:ascii="Times New Roman" w:hAnsi="Times New Roman" w:cs="Times New Roman"/>
          <w:bCs/>
          <w:sz w:val="24"/>
          <w:szCs w:val="24"/>
        </w:rPr>
      </w:pPr>
      <w:r w:rsidRPr="007D74D1">
        <w:rPr>
          <w:rFonts w:ascii="Times New Roman" w:hAnsi="Times New Roman" w:cs="Times New Roman"/>
          <w:bCs/>
          <w:sz w:val="24"/>
          <w:szCs w:val="24"/>
        </w:rPr>
        <w:t>4. обеспечение сбалансированности интересов субъектов коммунальной инфраструктуры и потребителей.</w:t>
      </w:r>
    </w:p>
    <w:p w:rsidR="007D74D1" w:rsidRPr="007D74D1" w:rsidRDefault="007D74D1" w:rsidP="006D4328">
      <w:pPr>
        <w:widowControl/>
        <w:numPr>
          <w:ilvl w:val="0"/>
          <w:numId w:val="2"/>
        </w:numPr>
        <w:tabs>
          <w:tab w:val="clear" w:pos="360"/>
        </w:tabs>
        <w:autoSpaceDE/>
        <w:autoSpaceDN/>
        <w:adjustRightInd/>
        <w:ind w:left="0" w:firstLine="540"/>
        <w:jc w:val="both"/>
        <w:outlineLvl w:val="3"/>
        <w:rPr>
          <w:rFonts w:ascii="Times New Roman" w:hAnsi="Times New Roman" w:cs="Times New Roman"/>
          <w:b/>
          <w:bCs/>
          <w:i/>
          <w:sz w:val="24"/>
          <w:szCs w:val="24"/>
        </w:rPr>
      </w:pPr>
      <w:r w:rsidRPr="007D74D1">
        <w:rPr>
          <w:rFonts w:ascii="Times New Roman" w:hAnsi="Times New Roman" w:cs="Times New Roman"/>
          <w:b/>
          <w:bCs/>
          <w:i/>
          <w:sz w:val="24"/>
          <w:szCs w:val="24"/>
        </w:rPr>
        <w:t>46.Основные мероприятия подпрограммы:</w:t>
      </w:r>
    </w:p>
    <w:p w:rsidR="007D74D1" w:rsidRPr="007D74D1" w:rsidRDefault="007D74D1" w:rsidP="004E03B5">
      <w:pPr>
        <w:widowControl/>
        <w:numPr>
          <w:ilvl w:val="0"/>
          <w:numId w:val="14"/>
        </w:numPr>
        <w:tabs>
          <w:tab w:val="left" w:pos="317"/>
          <w:tab w:val="left" w:pos="426"/>
        </w:tabs>
        <w:autoSpaceDE/>
        <w:autoSpaceDN/>
        <w:adjustRightInd/>
        <w:spacing w:before="40" w:after="40"/>
        <w:ind w:left="34" w:firstLine="0"/>
        <w:jc w:val="both"/>
        <w:rPr>
          <w:rFonts w:ascii="Times New Roman" w:hAnsi="Times New Roman" w:cs="Times New Roman"/>
          <w:i/>
          <w:color w:val="000000"/>
          <w:sz w:val="24"/>
          <w:szCs w:val="24"/>
        </w:rPr>
      </w:pPr>
      <w:r w:rsidRPr="007D74D1">
        <w:rPr>
          <w:rFonts w:ascii="Times New Roman" w:hAnsi="Times New Roman" w:cs="Times New Roman"/>
          <w:sz w:val="24"/>
          <w:szCs w:val="24"/>
        </w:rPr>
        <w:t>Содержание и развитие коммунальной инфраструктуры</w:t>
      </w:r>
      <w:r w:rsidRPr="007D74D1">
        <w:rPr>
          <w:rFonts w:ascii="Times New Roman" w:hAnsi="Times New Roman" w:cs="Times New Roman"/>
          <w:i/>
          <w:color w:val="000000"/>
          <w:sz w:val="24"/>
          <w:szCs w:val="24"/>
        </w:rPr>
        <w:t>.</w:t>
      </w:r>
    </w:p>
    <w:p w:rsidR="007D74D1" w:rsidRPr="007D74D1" w:rsidRDefault="007D74D1" w:rsidP="004E03B5">
      <w:pPr>
        <w:widowControl/>
        <w:numPr>
          <w:ilvl w:val="1"/>
          <w:numId w:val="14"/>
        </w:numPr>
        <w:tabs>
          <w:tab w:val="left" w:pos="317"/>
          <w:tab w:val="left" w:pos="426"/>
          <w:tab w:val="num" w:pos="1440"/>
        </w:tabs>
        <w:autoSpaceDE/>
        <w:autoSpaceDN/>
        <w:adjustRightInd/>
        <w:spacing w:before="40" w:after="40"/>
        <w:jc w:val="both"/>
        <w:rPr>
          <w:rFonts w:ascii="Times New Roman" w:hAnsi="Times New Roman" w:cs="Times New Roman"/>
          <w:color w:val="000000"/>
          <w:sz w:val="24"/>
          <w:szCs w:val="24"/>
        </w:rPr>
      </w:pPr>
      <w:r w:rsidRPr="007D74D1">
        <w:rPr>
          <w:rFonts w:ascii="Times New Roman" w:hAnsi="Times New Roman" w:cs="Times New Roman"/>
          <w:sz w:val="24"/>
          <w:szCs w:val="24"/>
        </w:rPr>
        <w:t>Капитальный ремонт коммунальной инфраструктуры</w:t>
      </w:r>
      <w:r w:rsidRPr="007D74D1">
        <w:rPr>
          <w:rFonts w:ascii="Times New Roman" w:hAnsi="Times New Roman" w:cs="Times New Roman"/>
          <w:color w:val="000000"/>
          <w:sz w:val="24"/>
          <w:szCs w:val="24"/>
        </w:rPr>
        <w:t xml:space="preserve"> </w:t>
      </w:r>
    </w:p>
    <w:p w:rsidR="007D74D1" w:rsidRPr="007D74D1" w:rsidRDefault="007D74D1" w:rsidP="004E03B5">
      <w:pPr>
        <w:widowControl/>
        <w:numPr>
          <w:ilvl w:val="1"/>
          <w:numId w:val="14"/>
        </w:numPr>
        <w:tabs>
          <w:tab w:val="left" w:pos="317"/>
          <w:tab w:val="left" w:pos="426"/>
          <w:tab w:val="num" w:pos="1440"/>
        </w:tabs>
        <w:autoSpaceDE/>
        <w:autoSpaceDN/>
        <w:adjustRightInd/>
        <w:spacing w:before="40" w:after="40"/>
        <w:jc w:val="both"/>
        <w:rPr>
          <w:rFonts w:ascii="Times New Roman" w:hAnsi="Times New Roman" w:cs="Times New Roman"/>
          <w:color w:val="000000"/>
          <w:sz w:val="24"/>
          <w:szCs w:val="24"/>
        </w:rPr>
      </w:pPr>
      <w:r w:rsidRPr="007D74D1">
        <w:rPr>
          <w:rFonts w:ascii="Times New Roman" w:hAnsi="Times New Roman" w:cs="Times New Roman"/>
          <w:sz w:val="24"/>
          <w:szCs w:val="24"/>
        </w:rPr>
        <w:t>Модернизация коммунальной инфраструктуры</w:t>
      </w:r>
    </w:p>
    <w:p w:rsidR="007D74D1" w:rsidRPr="007D74D1" w:rsidRDefault="007D74D1" w:rsidP="004E03B5">
      <w:pPr>
        <w:widowControl/>
        <w:numPr>
          <w:ilvl w:val="1"/>
          <w:numId w:val="14"/>
        </w:numPr>
        <w:tabs>
          <w:tab w:val="left" w:pos="317"/>
          <w:tab w:val="left" w:pos="426"/>
          <w:tab w:val="num" w:pos="1440"/>
        </w:tabs>
        <w:autoSpaceDE/>
        <w:autoSpaceDN/>
        <w:adjustRightInd/>
        <w:spacing w:before="40" w:after="4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Проведение внеплановых проверок деятельности управляющих организаций и принятие мер по результатам таких проверок</w:t>
      </w:r>
    </w:p>
    <w:p w:rsidR="007D74D1" w:rsidRPr="007D74D1" w:rsidRDefault="007D74D1" w:rsidP="004E03B5">
      <w:pPr>
        <w:widowControl/>
        <w:numPr>
          <w:ilvl w:val="1"/>
          <w:numId w:val="14"/>
        </w:numPr>
        <w:tabs>
          <w:tab w:val="left" w:pos="317"/>
          <w:tab w:val="left" w:pos="426"/>
          <w:tab w:val="num" w:pos="1440"/>
        </w:tabs>
        <w:autoSpaceDE/>
        <w:autoSpaceDN/>
        <w:adjustRightInd/>
        <w:spacing w:before="40" w:after="4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Капитальный ремонт колодцев в (сельских) населенных пунктах;</w:t>
      </w:r>
    </w:p>
    <w:p w:rsidR="007D74D1" w:rsidRPr="007D74D1" w:rsidRDefault="007D74D1" w:rsidP="004E03B5">
      <w:pPr>
        <w:widowControl/>
        <w:numPr>
          <w:ilvl w:val="1"/>
          <w:numId w:val="14"/>
        </w:numPr>
        <w:tabs>
          <w:tab w:val="left" w:pos="317"/>
          <w:tab w:val="left" w:pos="426"/>
          <w:tab w:val="num" w:pos="1440"/>
        </w:tabs>
        <w:autoSpaceDE/>
        <w:autoSpaceDN/>
        <w:adjustRightInd/>
        <w:spacing w:before="40" w:after="40"/>
        <w:jc w:val="both"/>
        <w:rPr>
          <w:rFonts w:ascii="Times New Roman" w:hAnsi="Times New Roman" w:cs="Times New Roman"/>
          <w:sz w:val="24"/>
          <w:szCs w:val="24"/>
        </w:rPr>
      </w:pPr>
      <w:r w:rsidRPr="007D74D1">
        <w:rPr>
          <w:rFonts w:ascii="Times New Roman" w:hAnsi="Times New Roman" w:cs="Times New Roman"/>
          <w:sz w:val="24"/>
          <w:szCs w:val="24"/>
        </w:rPr>
        <w:t>Снижение количества аварий в системах отопления, водоснабжения и водоотведения коммунального комплекса Томской области.</w:t>
      </w:r>
    </w:p>
    <w:p w:rsidR="007D74D1" w:rsidRPr="007D74D1" w:rsidRDefault="007D74D1" w:rsidP="007D74D1">
      <w:pPr>
        <w:tabs>
          <w:tab w:val="left" w:pos="317"/>
          <w:tab w:val="left" w:pos="426"/>
        </w:tabs>
        <w:spacing w:before="40" w:after="40"/>
        <w:ind w:left="34"/>
        <w:jc w:val="both"/>
        <w:rPr>
          <w:rFonts w:ascii="Times New Roman" w:hAnsi="Times New Roman" w:cs="Times New Roman"/>
          <w:sz w:val="24"/>
          <w:szCs w:val="24"/>
        </w:rPr>
      </w:pPr>
      <w:r w:rsidRPr="007D74D1">
        <w:rPr>
          <w:rFonts w:ascii="Times New Roman" w:hAnsi="Times New Roman" w:cs="Times New Roman"/>
          <w:sz w:val="24"/>
          <w:szCs w:val="24"/>
        </w:rPr>
        <w:tab/>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Целевые показатели (индикаторы)</w:t>
      </w:r>
    </w:p>
    <w:p w:rsidR="007D74D1" w:rsidRPr="007D74D1" w:rsidRDefault="007D74D1" w:rsidP="007D74D1">
      <w:pPr>
        <w:ind w:firstLine="708"/>
        <w:jc w:val="both"/>
        <w:rPr>
          <w:rFonts w:ascii="Times New Roman" w:hAnsi="Times New Roman" w:cs="Times New Roman"/>
          <w:bCs/>
          <w:sz w:val="24"/>
          <w:szCs w:val="24"/>
        </w:rPr>
      </w:pPr>
      <w:r w:rsidRPr="007D74D1">
        <w:rPr>
          <w:rFonts w:ascii="Times New Roman" w:hAnsi="Times New Roman" w:cs="Times New Roman"/>
          <w:bCs/>
          <w:sz w:val="24"/>
          <w:szCs w:val="24"/>
        </w:rPr>
        <w:t>47.Для количественной оценки достижения поставленных целей и задач определены следующие целевые показатели (индикаторы):</w:t>
      </w:r>
    </w:p>
    <w:p w:rsidR="007D74D1" w:rsidRPr="007D74D1" w:rsidRDefault="007D74D1" w:rsidP="007D74D1">
      <w:pPr>
        <w:tabs>
          <w:tab w:val="left" w:pos="459"/>
        </w:tabs>
        <w:spacing w:before="60" w:after="60"/>
        <w:ind w:left="34" w:firstLine="326"/>
        <w:jc w:val="both"/>
        <w:rPr>
          <w:rFonts w:ascii="Times New Roman" w:hAnsi="Times New Roman" w:cs="Times New Roman"/>
          <w:bCs/>
          <w:sz w:val="24"/>
          <w:szCs w:val="24"/>
        </w:rPr>
      </w:pPr>
      <w:r w:rsidRPr="007D74D1">
        <w:rPr>
          <w:rFonts w:ascii="Times New Roman" w:hAnsi="Times New Roman" w:cs="Times New Roman"/>
          <w:bCs/>
          <w:sz w:val="24"/>
          <w:szCs w:val="24"/>
        </w:rPr>
        <w:t>1) Удовлетворенность населения жилищно-коммунальными услугами, процентов.</w:t>
      </w:r>
    </w:p>
    <w:p w:rsidR="007D74D1" w:rsidRPr="007D74D1" w:rsidRDefault="007D74D1" w:rsidP="007D74D1">
      <w:pPr>
        <w:spacing w:before="60" w:after="60"/>
        <w:ind w:firstLine="326"/>
        <w:jc w:val="both"/>
        <w:rPr>
          <w:rFonts w:ascii="Times New Roman" w:hAnsi="Times New Roman" w:cs="Times New Roman"/>
          <w:bCs/>
          <w:sz w:val="24"/>
          <w:szCs w:val="24"/>
        </w:rPr>
      </w:pPr>
      <w:r w:rsidRPr="007D74D1">
        <w:rPr>
          <w:rFonts w:ascii="Times New Roman" w:hAnsi="Times New Roman" w:cs="Times New Roman"/>
          <w:bCs/>
          <w:sz w:val="24"/>
          <w:szCs w:val="24"/>
        </w:rPr>
        <w:lastRenderedPageBreak/>
        <w:t>2) Износ сетей инженерных коммуникаций, процентов.</w:t>
      </w:r>
    </w:p>
    <w:p w:rsidR="007D74D1" w:rsidRPr="007D74D1" w:rsidRDefault="00B042E7" w:rsidP="007D74D1">
      <w:pPr>
        <w:widowControl/>
        <w:overflowPunct w:val="0"/>
        <w:ind w:firstLine="326"/>
        <w:contextualSpacing/>
        <w:textAlignment w:val="baseline"/>
        <w:rPr>
          <w:rFonts w:ascii="Times New Roman" w:hAnsi="Times New Roman" w:cs="Times New Roman"/>
          <w:b/>
          <w:sz w:val="24"/>
          <w:szCs w:val="24"/>
        </w:rPr>
      </w:pPr>
      <w:r w:rsidRPr="007D74D1">
        <w:rPr>
          <w:rFonts w:ascii="Times New Roman" w:hAnsi="Times New Roman" w:cs="Times New Roman"/>
          <w:bCs/>
          <w:sz w:val="24"/>
          <w:szCs w:val="24"/>
        </w:rPr>
        <w:t>3) Количество</w:t>
      </w:r>
      <w:r w:rsidR="007D74D1" w:rsidRPr="007D74D1">
        <w:rPr>
          <w:rFonts w:ascii="Times New Roman" w:hAnsi="Times New Roman" w:cs="Times New Roman"/>
          <w:bCs/>
          <w:sz w:val="24"/>
          <w:szCs w:val="24"/>
        </w:rPr>
        <w:t xml:space="preserve"> аварийных ситуаций на сетях инженерных коммуникаций, единиц.</w:t>
      </w: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r w:rsidRPr="007D74D1">
        <w:rPr>
          <w:rFonts w:ascii="Times New Roman" w:hAnsi="Times New Roman" w:cs="Times New Roman"/>
          <w:b/>
          <w:sz w:val="24"/>
          <w:szCs w:val="24"/>
        </w:rPr>
        <w:t>Сроки реализации подпрограммы</w:t>
      </w:r>
    </w:p>
    <w:p w:rsidR="007D74D1" w:rsidRPr="007D74D1" w:rsidRDefault="007D74D1" w:rsidP="007D74D1">
      <w:pPr>
        <w:keepNext/>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48.Срок реализации муниципальной </w:t>
      </w:r>
      <w:r w:rsidR="00B042E7" w:rsidRPr="007D74D1">
        <w:rPr>
          <w:rFonts w:ascii="Times New Roman" w:hAnsi="Times New Roman" w:cs="Times New Roman"/>
          <w:sz w:val="24"/>
          <w:szCs w:val="24"/>
        </w:rPr>
        <w:t>подпрограммы «</w:t>
      </w:r>
      <w:r w:rsidR="00B0335E">
        <w:rPr>
          <w:rFonts w:ascii="Times New Roman" w:hAnsi="Times New Roman" w:cs="Times New Roman"/>
          <w:sz w:val="24"/>
          <w:szCs w:val="24"/>
        </w:rPr>
        <w:t>Содержание и</w:t>
      </w:r>
      <w:r w:rsidR="00B042E7" w:rsidRPr="007D74D1">
        <w:rPr>
          <w:rFonts w:ascii="Times New Roman" w:hAnsi="Times New Roman" w:cs="Times New Roman"/>
          <w:sz w:val="24"/>
          <w:szCs w:val="24"/>
        </w:rPr>
        <w:t xml:space="preserve"> развитие</w:t>
      </w:r>
      <w:r w:rsidRPr="007D74D1">
        <w:rPr>
          <w:rFonts w:ascii="Times New Roman" w:hAnsi="Times New Roman" w:cs="Times New Roman"/>
          <w:sz w:val="24"/>
          <w:szCs w:val="24"/>
        </w:rPr>
        <w:t xml:space="preserve"> коммунальной инфраструктуры на </w:t>
      </w:r>
      <w:r w:rsidR="00B042E7" w:rsidRPr="007D74D1">
        <w:rPr>
          <w:rFonts w:ascii="Times New Roman" w:hAnsi="Times New Roman" w:cs="Times New Roman"/>
          <w:sz w:val="24"/>
          <w:szCs w:val="24"/>
        </w:rPr>
        <w:t>территории муниципального</w:t>
      </w:r>
      <w:r w:rsidRPr="007D74D1">
        <w:rPr>
          <w:rFonts w:ascii="Times New Roman" w:hAnsi="Times New Roman" w:cs="Times New Roman"/>
          <w:sz w:val="24"/>
          <w:szCs w:val="24"/>
        </w:rPr>
        <w:t xml:space="preserve"> образования «Город Кедровый» – 2015-20</w:t>
      </w:r>
      <w:r w:rsidR="00563CE0">
        <w:rPr>
          <w:rFonts w:ascii="Times New Roman" w:hAnsi="Times New Roman" w:cs="Times New Roman"/>
          <w:sz w:val="24"/>
          <w:szCs w:val="24"/>
        </w:rPr>
        <w:t>20</w:t>
      </w:r>
      <w:r w:rsidRPr="007D74D1">
        <w:rPr>
          <w:rFonts w:ascii="Times New Roman" w:hAnsi="Times New Roman" w:cs="Times New Roman"/>
          <w:sz w:val="24"/>
          <w:szCs w:val="24"/>
        </w:rPr>
        <w:t xml:space="preserve"> годы. Разделение </w:t>
      </w:r>
      <w:r w:rsidR="00B042E7" w:rsidRPr="007D74D1">
        <w:rPr>
          <w:rFonts w:ascii="Times New Roman" w:hAnsi="Times New Roman" w:cs="Times New Roman"/>
          <w:sz w:val="24"/>
          <w:szCs w:val="24"/>
        </w:rPr>
        <w:t>подпрограммы на</w:t>
      </w:r>
      <w:r w:rsidRPr="007D74D1">
        <w:rPr>
          <w:rFonts w:ascii="Times New Roman" w:hAnsi="Times New Roman" w:cs="Times New Roman"/>
          <w:sz w:val="24"/>
          <w:szCs w:val="24"/>
        </w:rPr>
        <w:t xml:space="preserve"> этапы не предусматривается.</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Ресурсное обеспечение подпрограммы</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49.Объем финансирования подпрограммы оценивается в </w:t>
      </w:r>
      <w:r w:rsidR="006F0DB0">
        <w:rPr>
          <w:rFonts w:ascii="Times New Roman" w:hAnsi="Times New Roman" w:cs="Times New Roman"/>
          <w:b/>
          <w:sz w:val="24"/>
          <w:szCs w:val="24"/>
        </w:rPr>
        <w:t>9 128,56</w:t>
      </w:r>
      <w:r w:rsidRPr="007D74D1">
        <w:rPr>
          <w:rFonts w:ascii="Times New Roman" w:hAnsi="Times New Roman" w:cs="Times New Roman"/>
          <w:b/>
          <w:sz w:val="24"/>
          <w:szCs w:val="24"/>
        </w:rPr>
        <w:t xml:space="preserve"> </w:t>
      </w:r>
      <w:r w:rsidRPr="007D74D1">
        <w:rPr>
          <w:rFonts w:ascii="Times New Roman" w:hAnsi="Times New Roman" w:cs="Times New Roman"/>
          <w:sz w:val="24"/>
          <w:szCs w:val="24"/>
        </w:rPr>
        <w:t>тыс. руб.</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50.Расходы бюджета муниципального образования на выполнение </w:t>
      </w:r>
      <w:r w:rsidR="00B042E7" w:rsidRPr="007D74D1">
        <w:rPr>
          <w:rFonts w:ascii="Times New Roman" w:hAnsi="Times New Roman" w:cs="Times New Roman"/>
          <w:sz w:val="24"/>
          <w:szCs w:val="24"/>
        </w:rPr>
        <w:t>подпрограммы приведены</w:t>
      </w:r>
      <w:r w:rsidRPr="007D74D1">
        <w:rPr>
          <w:rFonts w:ascii="Times New Roman" w:hAnsi="Times New Roman" w:cs="Times New Roman"/>
          <w:sz w:val="24"/>
          <w:szCs w:val="24"/>
        </w:rPr>
        <w:t xml:space="preserve"> в приложении № 5 к Программе.</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51.Объемы финансирования носят ориентировочный характер и подлежат корректировке при формировании бюджета муниципального образования на очередной финансовый год (очередной финансовый год и плановый период).</w:t>
      </w:r>
    </w:p>
    <w:p w:rsidR="007D74D1" w:rsidRPr="007D74D1" w:rsidRDefault="007D74D1" w:rsidP="007D74D1">
      <w:pPr>
        <w:ind w:firstLine="540"/>
        <w:jc w:val="both"/>
        <w:rPr>
          <w:rFonts w:ascii="Times New Roman" w:hAnsi="Times New Roman" w:cs="Times New Roman"/>
          <w:sz w:val="24"/>
          <w:szCs w:val="24"/>
        </w:rPr>
      </w:pP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Основные меры </w:t>
      </w:r>
      <w:r w:rsidR="00B042E7" w:rsidRPr="007D74D1">
        <w:rPr>
          <w:rFonts w:ascii="Times New Roman" w:hAnsi="Times New Roman" w:cs="Times New Roman"/>
          <w:b/>
          <w:sz w:val="24"/>
          <w:szCs w:val="24"/>
        </w:rPr>
        <w:t>правового регулирования</w:t>
      </w:r>
      <w:r w:rsidRPr="007D74D1">
        <w:rPr>
          <w:rFonts w:ascii="Times New Roman" w:hAnsi="Times New Roman" w:cs="Times New Roman"/>
          <w:b/>
          <w:sz w:val="24"/>
          <w:szCs w:val="24"/>
        </w:rPr>
        <w:t xml:space="preserve"> в сфере </w:t>
      </w:r>
      <w:r w:rsidR="00B042E7" w:rsidRPr="007D74D1">
        <w:rPr>
          <w:rFonts w:ascii="Times New Roman" w:hAnsi="Times New Roman" w:cs="Times New Roman"/>
          <w:b/>
          <w:sz w:val="24"/>
          <w:szCs w:val="24"/>
        </w:rPr>
        <w:t>реализации подпрограммы</w:t>
      </w:r>
    </w:p>
    <w:p w:rsidR="007D74D1" w:rsidRPr="007D74D1" w:rsidRDefault="007D74D1" w:rsidP="007D74D1">
      <w:pPr>
        <w:jc w:val="center"/>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52.Разработка и утверждение </w:t>
      </w:r>
      <w:r w:rsidR="00B042E7" w:rsidRPr="007D74D1">
        <w:rPr>
          <w:rFonts w:ascii="Times New Roman" w:hAnsi="Times New Roman" w:cs="Times New Roman"/>
          <w:sz w:val="24"/>
          <w:szCs w:val="24"/>
        </w:rPr>
        <w:t>дополнительных муниципальных</w:t>
      </w:r>
      <w:r w:rsidRPr="007D74D1">
        <w:rPr>
          <w:rFonts w:ascii="Times New Roman" w:hAnsi="Times New Roman" w:cs="Times New Roman"/>
          <w:sz w:val="24"/>
          <w:szCs w:val="24"/>
        </w:rPr>
        <w:t xml:space="preserve"> нормативных правовых актов будут осуществлены в случае принятия на федеральном и региональном уровнях нормативных правовых актов, затрагивающих сферу реализации   подпрограммы, и (или) внесения в них изменений, а также в случае принятия соответствующих управленческих решений. Финансовые </w:t>
      </w:r>
      <w:r w:rsidR="00B042E7" w:rsidRPr="007D74D1">
        <w:rPr>
          <w:rFonts w:ascii="Times New Roman" w:hAnsi="Times New Roman" w:cs="Times New Roman"/>
          <w:sz w:val="24"/>
          <w:szCs w:val="24"/>
        </w:rPr>
        <w:t>затраты на</w:t>
      </w:r>
      <w:r w:rsidRPr="007D74D1">
        <w:rPr>
          <w:rFonts w:ascii="Times New Roman" w:hAnsi="Times New Roman" w:cs="Times New Roman"/>
          <w:sz w:val="24"/>
          <w:szCs w:val="24"/>
        </w:rPr>
        <w:t xml:space="preserve"> применение мер муниципального регулирования не предусмотрены. </w:t>
      </w:r>
    </w:p>
    <w:p w:rsidR="007D74D1" w:rsidRPr="007D74D1" w:rsidRDefault="007D74D1" w:rsidP="007D74D1">
      <w:pPr>
        <w:ind w:left="-540" w:firstLine="540"/>
        <w:jc w:val="both"/>
        <w:rPr>
          <w:rFonts w:ascii="Times New Roman" w:hAnsi="Times New Roman" w:cs="Times New Roman"/>
          <w:sz w:val="24"/>
          <w:szCs w:val="24"/>
        </w:rPr>
      </w:pPr>
    </w:p>
    <w:p w:rsidR="007D74D1" w:rsidRPr="007D74D1" w:rsidRDefault="007D74D1" w:rsidP="007D74D1">
      <w:pPr>
        <w:ind w:left="-540" w:firstLine="540"/>
        <w:jc w:val="center"/>
        <w:rPr>
          <w:rFonts w:ascii="Times New Roman" w:hAnsi="Times New Roman" w:cs="Times New Roman"/>
          <w:b/>
          <w:sz w:val="24"/>
          <w:szCs w:val="24"/>
        </w:rPr>
      </w:pPr>
      <w:r w:rsidRPr="007D74D1">
        <w:rPr>
          <w:rFonts w:ascii="Times New Roman" w:hAnsi="Times New Roman" w:cs="Times New Roman"/>
          <w:b/>
          <w:sz w:val="24"/>
          <w:szCs w:val="24"/>
        </w:rPr>
        <w:t>Взаимодействие с органами государственной власти и местного самоуправления, организациями и гражданами</w:t>
      </w:r>
    </w:p>
    <w:p w:rsidR="007D74D1" w:rsidRPr="007D74D1" w:rsidRDefault="007D74D1" w:rsidP="007D74D1">
      <w:pPr>
        <w:ind w:left="-540" w:firstLine="540"/>
        <w:jc w:val="both"/>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53.На протяжении всего периода реализации муниципальной программы отдел по управлению муниципальной собственностью взаимодействует:</w:t>
      </w:r>
    </w:p>
    <w:p w:rsidR="007D74D1" w:rsidRPr="007D74D1" w:rsidRDefault="00B042E7"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1) Администрация</w:t>
      </w:r>
      <w:r w:rsidR="007D74D1" w:rsidRPr="007D74D1">
        <w:rPr>
          <w:rFonts w:ascii="Times New Roman" w:hAnsi="Times New Roman" w:cs="Times New Roman"/>
          <w:sz w:val="24"/>
          <w:szCs w:val="24"/>
        </w:rPr>
        <w:t xml:space="preserve"> Томской области;</w:t>
      </w:r>
    </w:p>
    <w:p w:rsidR="007D74D1" w:rsidRPr="007D74D1" w:rsidRDefault="00B042E7"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2) Департамент архитектуры</w:t>
      </w:r>
      <w:r w:rsidR="007D74D1" w:rsidRPr="007D74D1">
        <w:rPr>
          <w:rFonts w:ascii="Times New Roman" w:hAnsi="Times New Roman" w:cs="Times New Roman"/>
          <w:sz w:val="24"/>
          <w:szCs w:val="24"/>
        </w:rPr>
        <w:t xml:space="preserve"> и строительства Томской области;</w:t>
      </w:r>
    </w:p>
    <w:p w:rsidR="007D74D1" w:rsidRPr="007D74D1" w:rsidRDefault="007D74D1" w:rsidP="007D74D1">
      <w:pPr>
        <w:spacing w:line="276" w:lineRule="auto"/>
        <w:jc w:val="both"/>
        <w:rPr>
          <w:rFonts w:ascii="Times New Roman" w:hAnsi="Times New Roman" w:cs="Times New Roman"/>
          <w:sz w:val="24"/>
          <w:szCs w:val="24"/>
        </w:rPr>
      </w:pPr>
      <w:r w:rsidRPr="007D74D1">
        <w:rPr>
          <w:rFonts w:ascii="Times New Roman" w:hAnsi="Times New Roman" w:cs="Times New Roman"/>
          <w:sz w:val="24"/>
          <w:szCs w:val="24"/>
        </w:rPr>
        <w:t xml:space="preserve">3) </w:t>
      </w:r>
      <w:r w:rsidRPr="007D74D1">
        <w:rPr>
          <w:rFonts w:ascii="Times New Roman" w:hAnsi="Times New Roman" w:cs="Times New Roman"/>
          <w:bCs/>
          <w:sz w:val="24"/>
          <w:szCs w:val="24"/>
        </w:rPr>
        <w:t>Департамента ЖКХ и государственного жилищного надзора Томской области;</w:t>
      </w:r>
    </w:p>
    <w:p w:rsidR="007D74D1" w:rsidRPr="007D74D1" w:rsidRDefault="00B042E7"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4) прокуратурой</w:t>
      </w:r>
      <w:r w:rsidR="007D74D1" w:rsidRPr="007D74D1">
        <w:rPr>
          <w:rFonts w:ascii="Times New Roman" w:hAnsi="Times New Roman" w:cs="Times New Roman"/>
          <w:sz w:val="24"/>
          <w:szCs w:val="24"/>
        </w:rPr>
        <w:t xml:space="preserve"> города Кедрового;</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5) Думой города Кедрового;</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6) Отдел финансов и экономики администрации муниципального образования «Город Кедровый»;</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7) Общество с ограниченной ответственностью «Северная тепловая компания»; </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8) Обществом ограниченной ответственностью «Кедровская жилищная компания»; </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9) индивидуальными предпринимателями, организациями;</w:t>
      </w:r>
    </w:p>
    <w:p w:rsidR="007D74D1" w:rsidRPr="007D74D1" w:rsidRDefault="007D74D1" w:rsidP="007D74D1">
      <w:pPr>
        <w:ind w:left="-540" w:firstLine="540"/>
        <w:jc w:val="both"/>
        <w:rPr>
          <w:rFonts w:ascii="Times New Roman" w:hAnsi="Times New Roman" w:cs="Times New Roman"/>
          <w:bCs/>
          <w:sz w:val="24"/>
          <w:szCs w:val="24"/>
        </w:rPr>
      </w:pPr>
      <w:r w:rsidRPr="007D74D1">
        <w:rPr>
          <w:rFonts w:ascii="Times New Roman" w:hAnsi="Times New Roman" w:cs="Times New Roman"/>
          <w:sz w:val="24"/>
          <w:szCs w:val="24"/>
        </w:rPr>
        <w:t xml:space="preserve">10) </w:t>
      </w:r>
      <w:r w:rsidRPr="007D74D1">
        <w:rPr>
          <w:rFonts w:ascii="Times New Roman" w:hAnsi="Times New Roman" w:cs="Times New Roman"/>
          <w:bCs/>
          <w:sz w:val="24"/>
          <w:szCs w:val="24"/>
        </w:rPr>
        <w:t>гражданами муниципального образования.</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Риски и меры по управлению рисками</w:t>
      </w:r>
    </w:p>
    <w:p w:rsidR="007D74D1" w:rsidRPr="007D74D1" w:rsidRDefault="007D74D1" w:rsidP="007D74D1">
      <w:pPr>
        <w:keepNext/>
        <w:widowControl/>
        <w:tabs>
          <w:tab w:val="left" w:pos="1134"/>
        </w:tabs>
        <w:ind w:left="520"/>
        <w:jc w:val="both"/>
        <w:rPr>
          <w:rFonts w:ascii="Times New Roman" w:hAnsi="Times New Roman" w:cs="Times New Roman"/>
          <w:bCs/>
          <w:sz w:val="24"/>
          <w:szCs w:val="24"/>
        </w:rPr>
      </w:pPr>
      <w:r w:rsidRPr="007D74D1">
        <w:rPr>
          <w:rFonts w:ascii="Times New Roman" w:hAnsi="Times New Roman" w:cs="Times New Roman"/>
          <w:bCs/>
          <w:sz w:val="24"/>
          <w:szCs w:val="24"/>
        </w:rPr>
        <w:t>54.Финансовые риски.</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Финансовые риски связаны с недостаточностью средств, предусмотренных подпрограммой на решение поставленных задач. </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55.Финансовые риски также связаны с возможным нецелевым и (или) неэффективным использованием бюджетных средств. </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56.Для минимизации риска:</w:t>
      </w:r>
    </w:p>
    <w:p w:rsidR="007D74D1" w:rsidRPr="007D74D1" w:rsidRDefault="00B042E7" w:rsidP="007D74D1">
      <w:pPr>
        <w:widowControl/>
        <w:shd w:val="clear" w:color="auto" w:fill="FFFFFF"/>
        <w:tabs>
          <w:tab w:val="left" w:pos="993"/>
        </w:tabs>
        <w:autoSpaceDE/>
        <w:autoSpaceDN/>
        <w:adjustRightInd/>
        <w:ind w:right="-2"/>
        <w:jc w:val="both"/>
        <w:rPr>
          <w:rFonts w:ascii="Times New Roman" w:hAnsi="Times New Roman" w:cs="Times New Roman"/>
          <w:bCs/>
          <w:sz w:val="24"/>
          <w:szCs w:val="24"/>
        </w:rPr>
      </w:pPr>
      <w:r w:rsidRPr="007D74D1">
        <w:rPr>
          <w:rFonts w:ascii="Times New Roman" w:hAnsi="Times New Roman" w:cs="Times New Roman"/>
          <w:bCs/>
          <w:sz w:val="24"/>
          <w:szCs w:val="24"/>
        </w:rPr>
        <w:t>1) решением</w:t>
      </w:r>
      <w:r w:rsidR="007D74D1" w:rsidRPr="007D74D1">
        <w:rPr>
          <w:rFonts w:ascii="Times New Roman" w:hAnsi="Times New Roman" w:cs="Times New Roman"/>
          <w:bCs/>
          <w:sz w:val="24"/>
          <w:szCs w:val="24"/>
        </w:rPr>
        <w:t xml:space="preserve"> о бюджете города Кедрового устанавливаются ограничения по авансовым платежам при заключении муниципальных контрактов (договоров); </w:t>
      </w:r>
    </w:p>
    <w:p w:rsidR="007D74D1" w:rsidRPr="007D74D1" w:rsidRDefault="00B042E7" w:rsidP="007D74D1">
      <w:pPr>
        <w:widowControl/>
        <w:shd w:val="clear" w:color="auto" w:fill="FFFFFF"/>
        <w:tabs>
          <w:tab w:val="left" w:pos="993"/>
        </w:tabs>
        <w:autoSpaceDE/>
        <w:autoSpaceDN/>
        <w:adjustRightInd/>
        <w:ind w:right="-2"/>
        <w:jc w:val="both"/>
        <w:rPr>
          <w:rFonts w:ascii="Times New Roman" w:hAnsi="Times New Roman" w:cs="Times New Roman"/>
          <w:bCs/>
          <w:sz w:val="24"/>
          <w:szCs w:val="24"/>
        </w:rPr>
      </w:pPr>
      <w:r w:rsidRPr="007D74D1">
        <w:rPr>
          <w:rFonts w:ascii="Times New Roman" w:hAnsi="Times New Roman" w:cs="Times New Roman"/>
          <w:bCs/>
          <w:sz w:val="24"/>
          <w:szCs w:val="24"/>
        </w:rPr>
        <w:lastRenderedPageBreak/>
        <w:t>2) в</w:t>
      </w:r>
      <w:r w:rsidR="007D74D1" w:rsidRPr="007D74D1">
        <w:rPr>
          <w:rFonts w:ascii="Times New Roman" w:hAnsi="Times New Roman" w:cs="Times New Roman"/>
          <w:bCs/>
          <w:sz w:val="24"/>
          <w:szCs w:val="24"/>
        </w:rPr>
        <w:t xml:space="preserve"> муниципальных контрактах (договорах) на выполнение работ,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(договору), за несвоевременное выполнение работ, оказание услуг; </w:t>
      </w:r>
    </w:p>
    <w:p w:rsidR="007D74D1" w:rsidRPr="007D74D1" w:rsidRDefault="00B042E7" w:rsidP="007D74D1">
      <w:pPr>
        <w:widowControl/>
        <w:shd w:val="clear" w:color="auto" w:fill="FFFFFF"/>
        <w:tabs>
          <w:tab w:val="left" w:pos="993"/>
        </w:tabs>
        <w:autoSpaceDE/>
        <w:autoSpaceDN/>
        <w:adjustRightInd/>
        <w:ind w:right="-2"/>
        <w:jc w:val="both"/>
        <w:rPr>
          <w:rFonts w:ascii="Times New Roman" w:hAnsi="Times New Roman" w:cs="Times New Roman"/>
          <w:bCs/>
          <w:sz w:val="24"/>
          <w:szCs w:val="24"/>
        </w:rPr>
      </w:pPr>
      <w:r w:rsidRPr="007D74D1">
        <w:rPr>
          <w:rFonts w:ascii="Times New Roman" w:hAnsi="Times New Roman" w:cs="Times New Roman"/>
          <w:bCs/>
          <w:sz w:val="24"/>
          <w:szCs w:val="24"/>
        </w:rPr>
        <w:t>3) при</w:t>
      </w:r>
      <w:r w:rsidR="007D74D1" w:rsidRPr="007D74D1">
        <w:rPr>
          <w:rFonts w:ascii="Times New Roman" w:hAnsi="Times New Roman" w:cs="Times New Roman"/>
          <w:bCs/>
          <w:sz w:val="24"/>
          <w:szCs w:val="24"/>
        </w:rPr>
        <w:t xml:space="preserve"> заключении муниципальных контрактов (договоров) на выполнение работ, оказание услуг в соответствии с законодательством предусматривается обеспечение исполнения контракта;</w:t>
      </w:r>
    </w:p>
    <w:p w:rsidR="007D74D1" w:rsidRPr="007D74D1" w:rsidRDefault="00B042E7" w:rsidP="007D74D1">
      <w:pPr>
        <w:widowControl/>
        <w:shd w:val="clear" w:color="auto" w:fill="FFFFFF"/>
        <w:tabs>
          <w:tab w:val="left" w:pos="993"/>
        </w:tabs>
        <w:autoSpaceDE/>
        <w:autoSpaceDN/>
        <w:adjustRightInd/>
        <w:ind w:right="-2"/>
        <w:jc w:val="both"/>
        <w:rPr>
          <w:rFonts w:ascii="Times New Roman" w:hAnsi="Times New Roman" w:cs="Times New Roman"/>
          <w:bCs/>
          <w:sz w:val="24"/>
          <w:szCs w:val="24"/>
        </w:rPr>
      </w:pPr>
      <w:r w:rsidRPr="007D74D1">
        <w:rPr>
          <w:rFonts w:ascii="Times New Roman" w:hAnsi="Times New Roman" w:cs="Times New Roman"/>
          <w:bCs/>
          <w:sz w:val="24"/>
          <w:szCs w:val="24"/>
        </w:rPr>
        <w:t>4) контроль</w:t>
      </w:r>
      <w:r w:rsidR="007D74D1" w:rsidRPr="007D74D1">
        <w:rPr>
          <w:rFonts w:ascii="Times New Roman" w:hAnsi="Times New Roman" w:cs="Times New Roman"/>
          <w:bCs/>
          <w:sz w:val="24"/>
          <w:szCs w:val="24"/>
        </w:rPr>
        <w:t xml:space="preserve"> за целевым и рациональным использованием средств.</w:t>
      </w:r>
    </w:p>
    <w:p w:rsidR="007D74D1" w:rsidRPr="007D74D1" w:rsidRDefault="007D74D1" w:rsidP="007D74D1">
      <w:pPr>
        <w:widowControl/>
        <w:tabs>
          <w:tab w:val="left" w:pos="780"/>
        </w:tabs>
        <w:jc w:val="both"/>
        <w:rPr>
          <w:rFonts w:ascii="Times New Roman" w:hAnsi="Times New Roman" w:cs="Times New Roman"/>
          <w:bCs/>
          <w:sz w:val="24"/>
          <w:szCs w:val="24"/>
        </w:rPr>
      </w:pPr>
      <w:r w:rsidRPr="007D74D1">
        <w:rPr>
          <w:rFonts w:ascii="Times New Roman" w:hAnsi="Times New Roman" w:cs="Times New Roman"/>
          <w:bCs/>
          <w:sz w:val="24"/>
          <w:szCs w:val="24"/>
        </w:rPr>
        <w:tab/>
        <w:t>57.Возможность аварий и повреждений на объектах коммунальной инфраструктуры.</w:t>
      </w:r>
    </w:p>
    <w:p w:rsidR="007D74D1" w:rsidRPr="007D74D1" w:rsidRDefault="007D74D1" w:rsidP="007D74D1">
      <w:pPr>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Аварии и нарушения на объектах коммунальной инфраструктуры могут привести к нестабильности в предоставлении коммунальных услуг, что скажется на качестве предоставления жилищно-коммунальных услуг, а также оценке гражданами работы администрации города Кедрового. </w:t>
      </w:r>
    </w:p>
    <w:p w:rsidR="007D74D1" w:rsidRPr="007D74D1" w:rsidRDefault="007D74D1" w:rsidP="007D74D1">
      <w:pPr>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58.В целях минимизации риска, а также оперативной ликвидации последствий аварий на объектах коммунальной инфраструктуры:</w:t>
      </w:r>
    </w:p>
    <w:p w:rsidR="007D74D1" w:rsidRPr="007D74D1" w:rsidRDefault="00B042E7" w:rsidP="007D74D1">
      <w:pPr>
        <w:widowControl/>
        <w:tabs>
          <w:tab w:val="left" w:pos="993"/>
        </w:tabs>
        <w:jc w:val="both"/>
        <w:rPr>
          <w:rFonts w:ascii="Times New Roman" w:hAnsi="Times New Roman" w:cs="Times New Roman"/>
          <w:bCs/>
          <w:sz w:val="24"/>
          <w:szCs w:val="24"/>
        </w:rPr>
      </w:pPr>
      <w:r w:rsidRPr="007D74D1">
        <w:rPr>
          <w:rFonts w:ascii="Times New Roman" w:hAnsi="Times New Roman" w:cs="Times New Roman"/>
          <w:bCs/>
          <w:sz w:val="24"/>
          <w:szCs w:val="24"/>
        </w:rPr>
        <w:t>1) реализуется</w:t>
      </w:r>
      <w:r w:rsidR="007D74D1" w:rsidRPr="007D74D1">
        <w:rPr>
          <w:rFonts w:ascii="Times New Roman" w:hAnsi="Times New Roman" w:cs="Times New Roman"/>
          <w:bCs/>
          <w:sz w:val="24"/>
          <w:szCs w:val="24"/>
        </w:rPr>
        <w:t xml:space="preserve"> комплекс мер по подготовке к работе в </w:t>
      </w:r>
      <w:r>
        <w:rPr>
          <w:rFonts w:ascii="Times New Roman" w:hAnsi="Times New Roman" w:cs="Times New Roman"/>
          <w:bCs/>
          <w:sz w:val="24"/>
          <w:szCs w:val="24"/>
        </w:rPr>
        <w:t>о</w:t>
      </w:r>
      <w:r w:rsidR="007D74D1" w:rsidRPr="007D74D1">
        <w:rPr>
          <w:rFonts w:ascii="Times New Roman" w:hAnsi="Times New Roman" w:cs="Times New Roman"/>
          <w:bCs/>
          <w:sz w:val="24"/>
          <w:szCs w:val="24"/>
        </w:rPr>
        <w:t>сеннее-зимний период;</w:t>
      </w:r>
    </w:p>
    <w:p w:rsidR="007D74D1" w:rsidRPr="007D74D1" w:rsidRDefault="00B042E7" w:rsidP="007D74D1">
      <w:pPr>
        <w:widowControl/>
        <w:tabs>
          <w:tab w:val="left" w:pos="993"/>
        </w:tabs>
        <w:jc w:val="both"/>
        <w:rPr>
          <w:rFonts w:ascii="Times New Roman" w:hAnsi="Times New Roman" w:cs="Times New Roman"/>
          <w:bCs/>
          <w:sz w:val="24"/>
          <w:szCs w:val="24"/>
        </w:rPr>
      </w:pPr>
      <w:r w:rsidRPr="007D74D1">
        <w:rPr>
          <w:rFonts w:ascii="Times New Roman" w:hAnsi="Times New Roman" w:cs="Times New Roman"/>
          <w:bCs/>
          <w:sz w:val="24"/>
          <w:szCs w:val="24"/>
        </w:rPr>
        <w:t>2) формируется</w:t>
      </w:r>
      <w:r w:rsidR="007D74D1" w:rsidRPr="007D74D1">
        <w:rPr>
          <w:rFonts w:ascii="Times New Roman" w:hAnsi="Times New Roman" w:cs="Times New Roman"/>
          <w:bCs/>
          <w:sz w:val="24"/>
          <w:szCs w:val="24"/>
        </w:rPr>
        <w:t xml:space="preserve"> резерв оборудования, материалов и </w:t>
      </w:r>
      <w:r w:rsidRPr="007D74D1">
        <w:rPr>
          <w:rFonts w:ascii="Times New Roman" w:hAnsi="Times New Roman" w:cs="Times New Roman"/>
          <w:bCs/>
          <w:sz w:val="24"/>
          <w:szCs w:val="24"/>
        </w:rPr>
        <w:t>запасных частей для оперативной ликвидации возможных аварий,</w:t>
      </w:r>
      <w:r w:rsidR="007D74D1" w:rsidRPr="007D74D1">
        <w:rPr>
          <w:rFonts w:ascii="Times New Roman" w:hAnsi="Times New Roman" w:cs="Times New Roman"/>
          <w:bCs/>
          <w:sz w:val="24"/>
          <w:szCs w:val="24"/>
        </w:rPr>
        <w:t xml:space="preserve"> и нарушений в системах жизнеобеспечения;</w:t>
      </w:r>
    </w:p>
    <w:p w:rsidR="007D74D1" w:rsidRPr="007D74D1" w:rsidRDefault="00B042E7" w:rsidP="007D74D1">
      <w:pPr>
        <w:widowControl/>
        <w:tabs>
          <w:tab w:val="left" w:pos="993"/>
        </w:tabs>
        <w:jc w:val="both"/>
        <w:rPr>
          <w:rFonts w:ascii="Times New Roman" w:hAnsi="Times New Roman" w:cs="Times New Roman"/>
          <w:bCs/>
          <w:sz w:val="24"/>
          <w:szCs w:val="24"/>
        </w:rPr>
      </w:pPr>
      <w:r w:rsidRPr="007D74D1">
        <w:rPr>
          <w:rFonts w:ascii="Times New Roman" w:hAnsi="Times New Roman" w:cs="Times New Roman"/>
          <w:bCs/>
          <w:sz w:val="24"/>
          <w:szCs w:val="24"/>
        </w:rPr>
        <w:t>3) Риск</w:t>
      </w:r>
      <w:r w:rsidR="007D74D1" w:rsidRPr="007D74D1">
        <w:rPr>
          <w:rFonts w:ascii="Times New Roman" w:hAnsi="Times New Roman" w:cs="Times New Roman"/>
          <w:bCs/>
          <w:sz w:val="24"/>
          <w:szCs w:val="24"/>
        </w:rPr>
        <w:t xml:space="preserve"> возникновения порывов сетей водоснабжения, водоотведения и теплоснабжения.</w:t>
      </w:r>
    </w:p>
    <w:p w:rsidR="007D74D1" w:rsidRPr="007D74D1" w:rsidRDefault="007D74D1" w:rsidP="007D74D1">
      <w:pPr>
        <w:shd w:val="clear" w:color="auto" w:fill="FFFFFF"/>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59.Ресурсные ограничения.</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В связи с проведением </w:t>
      </w:r>
      <w:r w:rsidRPr="007D74D1">
        <w:rPr>
          <w:rFonts w:ascii="Times New Roman" w:hAnsi="Times New Roman" w:cs="Times New Roman"/>
          <w:sz w:val="24"/>
          <w:szCs w:val="24"/>
        </w:rPr>
        <w:t xml:space="preserve">значительных объемов капитального ремонта объектов коммунальной инфраструктуры </w:t>
      </w:r>
      <w:r w:rsidRPr="007D74D1">
        <w:rPr>
          <w:rFonts w:ascii="Times New Roman" w:hAnsi="Times New Roman" w:cs="Times New Roman"/>
          <w:bCs/>
          <w:sz w:val="24"/>
          <w:szCs w:val="24"/>
        </w:rPr>
        <w:t xml:space="preserve">могут возникнуть ресурсные ограничения в части необходимых производственных мощностей, техники, кадровых ресурсов требуемой квалификации. Для управления данной группой рисков будут проведены </w:t>
      </w:r>
      <w:r w:rsidR="00B042E7" w:rsidRPr="007D74D1">
        <w:rPr>
          <w:rFonts w:ascii="Times New Roman" w:hAnsi="Times New Roman" w:cs="Times New Roman"/>
          <w:bCs/>
          <w:sz w:val="24"/>
          <w:szCs w:val="24"/>
        </w:rPr>
        <w:t>экономические расчеты,</w:t>
      </w:r>
      <w:r w:rsidRPr="007D74D1">
        <w:rPr>
          <w:rFonts w:ascii="Times New Roman" w:hAnsi="Times New Roman" w:cs="Times New Roman"/>
          <w:bCs/>
          <w:sz w:val="24"/>
          <w:szCs w:val="24"/>
        </w:rPr>
        <w:t xml:space="preserve"> по оценке имеющихся ресурсов для выполнения планируемых объемов работ.     </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p>
    <w:p w:rsidR="007D74D1" w:rsidRPr="007D74D1" w:rsidRDefault="007D74D1" w:rsidP="007D74D1">
      <w:pPr>
        <w:keepNext/>
        <w:shd w:val="clear" w:color="auto" w:fill="FFFFFF"/>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Конечные результаты и оценка эффективности</w:t>
      </w:r>
    </w:p>
    <w:p w:rsidR="007D74D1" w:rsidRPr="007D74D1" w:rsidRDefault="007D74D1" w:rsidP="007D74D1">
      <w:pPr>
        <w:keepNext/>
        <w:shd w:val="clear" w:color="auto" w:fill="FFFFFF"/>
        <w:tabs>
          <w:tab w:val="left" w:pos="1276"/>
        </w:tabs>
        <w:ind w:left="709" w:right="624"/>
        <w:jc w:val="center"/>
        <w:rPr>
          <w:rFonts w:ascii="Times New Roman" w:hAnsi="Times New Roman" w:cs="Times New Roman"/>
          <w:b/>
          <w:bCs/>
          <w:sz w:val="24"/>
          <w:szCs w:val="24"/>
        </w:rPr>
      </w:pPr>
    </w:p>
    <w:p w:rsidR="007D74D1" w:rsidRPr="007D74D1" w:rsidRDefault="007D74D1" w:rsidP="007D74D1">
      <w:pPr>
        <w:tabs>
          <w:tab w:val="left" w:pos="337"/>
        </w:tabs>
        <w:spacing w:before="60" w:after="60"/>
        <w:ind w:firstLine="650"/>
        <w:jc w:val="both"/>
        <w:rPr>
          <w:rFonts w:ascii="Times New Roman" w:hAnsi="Times New Roman" w:cs="Times New Roman"/>
          <w:bCs/>
          <w:sz w:val="24"/>
          <w:szCs w:val="24"/>
        </w:rPr>
      </w:pPr>
      <w:r w:rsidRPr="007D74D1">
        <w:rPr>
          <w:rFonts w:ascii="Times New Roman" w:hAnsi="Times New Roman" w:cs="Times New Roman"/>
          <w:bCs/>
          <w:sz w:val="24"/>
          <w:szCs w:val="24"/>
        </w:rPr>
        <w:t>60.Ожидаемые конечные результаты реализации подпрограммы:</w:t>
      </w:r>
    </w:p>
    <w:p w:rsidR="007D74D1" w:rsidRPr="007D74D1" w:rsidRDefault="007D74D1" w:rsidP="007D74D1">
      <w:pPr>
        <w:tabs>
          <w:tab w:val="left" w:pos="337"/>
        </w:tabs>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ab/>
        <w:t>1) технологические:</w:t>
      </w:r>
    </w:p>
    <w:p w:rsidR="007D74D1" w:rsidRPr="007D74D1" w:rsidRDefault="00B042E7" w:rsidP="007D74D1">
      <w:pPr>
        <w:widowControl/>
        <w:tabs>
          <w:tab w:val="left" w:pos="337"/>
          <w:tab w:val="left" w:pos="1134"/>
        </w:tabs>
        <w:autoSpaceDE/>
        <w:autoSpaceDN/>
        <w:adjustRightInd/>
        <w:spacing w:before="60" w:after="6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а) повышение</w:t>
      </w:r>
      <w:r w:rsidR="007D74D1" w:rsidRPr="007D74D1">
        <w:rPr>
          <w:rFonts w:ascii="Times New Roman" w:hAnsi="Times New Roman" w:cs="Times New Roman"/>
          <w:bCs/>
          <w:sz w:val="24"/>
          <w:szCs w:val="24"/>
        </w:rPr>
        <w:t xml:space="preserve"> надежности работы системы коммунальной инфраструктуры города;</w:t>
      </w:r>
    </w:p>
    <w:p w:rsidR="007D74D1" w:rsidRPr="007D74D1" w:rsidRDefault="00B0335E" w:rsidP="007D74D1">
      <w:pPr>
        <w:widowControl/>
        <w:tabs>
          <w:tab w:val="left" w:pos="337"/>
          <w:tab w:val="left" w:pos="1134"/>
        </w:tabs>
        <w:autoSpaceDE/>
        <w:autoSpaceDN/>
        <w:adjustRightInd/>
        <w:spacing w:before="60" w:after="6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б) снижение</w:t>
      </w:r>
      <w:r w:rsidR="007D74D1" w:rsidRPr="007D74D1">
        <w:rPr>
          <w:rFonts w:ascii="Times New Roman" w:hAnsi="Times New Roman" w:cs="Times New Roman"/>
          <w:bCs/>
          <w:sz w:val="24"/>
          <w:szCs w:val="24"/>
        </w:rPr>
        <w:t xml:space="preserve"> потерь коммунальных ресурсов в производственном процессе;</w:t>
      </w:r>
    </w:p>
    <w:p w:rsidR="007D74D1" w:rsidRPr="007D74D1" w:rsidRDefault="007D74D1" w:rsidP="007D74D1">
      <w:pPr>
        <w:tabs>
          <w:tab w:val="left" w:pos="337"/>
          <w:tab w:val="left" w:pos="1134"/>
        </w:tabs>
        <w:spacing w:before="60" w:after="6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ab/>
        <w:t>2) социальные:</w:t>
      </w:r>
    </w:p>
    <w:p w:rsidR="007D74D1" w:rsidRPr="007D74D1" w:rsidRDefault="007D74D1" w:rsidP="007D74D1">
      <w:pPr>
        <w:widowControl/>
        <w:tabs>
          <w:tab w:val="left" w:pos="337"/>
          <w:tab w:val="left" w:pos="1134"/>
        </w:tabs>
        <w:autoSpaceDE/>
        <w:autoSpaceDN/>
        <w:adjustRightInd/>
        <w:spacing w:before="60" w:after="6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повышение качества коммунальных услуг;</w:t>
      </w:r>
    </w:p>
    <w:p w:rsidR="007D74D1" w:rsidRPr="007D74D1" w:rsidRDefault="007D74D1" w:rsidP="007D74D1">
      <w:pPr>
        <w:shd w:val="clear" w:color="auto" w:fill="FFFFFF"/>
        <w:tabs>
          <w:tab w:val="left" w:pos="540"/>
        </w:tabs>
        <w:jc w:val="both"/>
        <w:rPr>
          <w:rFonts w:ascii="Times New Roman" w:hAnsi="Times New Roman" w:cs="Times New Roman"/>
          <w:bCs/>
          <w:sz w:val="24"/>
          <w:szCs w:val="24"/>
        </w:rPr>
      </w:pPr>
      <w:r w:rsidRPr="007D74D1">
        <w:rPr>
          <w:rFonts w:ascii="Times New Roman" w:hAnsi="Times New Roman" w:cs="Times New Roman"/>
          <w:bCs/>
          <w:sz w:val="24"/>
          <w:szCs w:val="24"/>
        </w:rPr>
        <w:tab/>
        <w:t xml:space="preserve">61.Для количественной оценки результатов реализации подпрограммы предусмотрена система целевых показателей (индикаторов) и их значений по годам реализации муниципальной программы. </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62.Оценка эффективности </w:t>
      </w:r>
      <w:r w:rsidR="00B0335E" w:rsidRPr="007D74D1">
        <w:rPr>
          <w:rFonts w:ascii="Times New Roman" w:hAnsi="Times New Roman" w:cs="Times New Roman"/>
          <w:sz w:val="24"/>
          <w:szCs w:val="24"/>
        </w:rPr>
        <w:t>подпрограммы осуществляется</w:t>
      </w:r>
      <w:r w:rsidRPr="007D74D1">
        <w:rPr>
          <w:rFonts w:ascii="Times New Roman" w:hAnsi="Times New Roman" w:cs="Times New Roman"/>
          <w:sz w:val="24"/>
          <w:szCs w:val="24"/>
        </w:rPr>
        <w:t xml:space="preserve"> в соответствии с постановлением администрации города Кедрового от 26.06.2014 № 339.  </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jc w:val="center"/>
        <w:outlineLvl w:val="3"/>
        <w:rPr>
          <w:rFonts w:ascii="Times New Roman" w:hAnsi="Times New Roman" w:cs="Times New Roman"/>
          <w:b/>
          <w:sz w:val="24"/>
          <w:szCs w:val="24"/>
        </w:rPr>
      </w:pPr>
      <w:r w:rsidRPr="007D74D1">
        <w:rPr>
          <w:rFonts w:ascii="Times New Roman" w:hAnsi="Times New Roman" w:cs="Times New Roman"/>
          <w:b/>
          <w:sz w:val="24"/>
          <w:szCs w:val="24"/>
        </w:rPr>
        <w:t>Прогноз сводных показателей муниципальных</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заданий на оказание муниципальных </w:t>
      </w:r>
      <w:r w:rsidR="00B0335E" w:rsidRPr="007D74D1">
        <w:rPr>
          <w:rFonts w:ascii="Times New Roman" w:hAnsi="Times New Roman" w:cs="Times New Roman"/>
          <w:b/>
          <w:sz w:val="24"/>
          <w:szCs w:val="24"/>
        </w:rPr>
        <w:t>услуг (</w:t>
      </w:r>
      <w:r w:rsidRPr="007D74D1">
        <w:rPr>
          <w:rFonts w:ascii="Times New Roman" w:hAnsi="Times New Roman" w:cs="Times New Roman"/>
          <w:b/>
          <w:sz w:val="24"/>
          <w:szCs w:val="24"/>
        </w:rPr>
        <w:t>выполнение работ),</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осуществляемых в рамках подпрограммы</w:t>
      </w:r>
    </w:p>
    <w:p w:rsidR="007D74D1" w:rsidRPr="007D74D1" w:rsidRDefault="007D74D1" w:rsidP="007D74D1">
      <w:pPr>
        <w:jc w:val="center"/>
        <w:rPr>
          <w:rFonts w:ascii="Times New Roman" w:hAnsi="Times New Roman" w:cs="Times New Roman"/>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63.Муниципальные задания на оказание муниципальных услуг (выполнение работ) в рамках подпрограммы не формируются.</w:t>
      </w: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 xml:space="preserve">Подпрограмма 3 </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Краткая характеристика (паспорт) подпрограммы</w:t>
      </w:r>
    </w:p>
    <w:p w:rsidR="007D74D1" w:rsidRPr="007D74D1" w:rsidRDefault="007D74D1" w:rsidP="007D74D1">
      <w:pPr>
        <w:jc w:val="right"/>
        <w:rPr>
          <w:rFonts w:ascii="Times New Roman" w:hAnsi="Times New Roman" w:cs="Times New Roman"/>
          <w:b/>
          <w:bCs/>
          <w:sz w:val="24"/>
          <w:szCs w:val="24"/>
        </w:rPr>
      </w:pPr>
      <w:r w:rsidRPr="007D74D1">
        <w:rPr>
          <w:rFonts w:ascii="Times New Roman" w:hAnsi="Times New Roman" w:cs="Times New Roman"/>
          <w:b/>
          <w:bCs/>
          <w:sz w:val="24"/>
          <w:szCs w:val="24"/>
        </w:rPr>
        <w:t>Таблица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0"/>
        <w:gridCol w:w="6741"/>
      </w:tblGrid>
      <w:tr w:rsidR="007D74D1" w:rsidRPr="007D74D1" w:rsidTr="00BD4A6D">
        <w:tc>
          <w:tcPr>
            <w:tcW w:w="2830"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1) Наименование</w:t>
            </w:r>
            <w:r w:rsidR="007D74D1" w:rsidRPr="007D74D1">
              <w:rPr>
                <w:rFonts w:ascii="Times New Roman" w:hAnsi="Times New Roman" w:cs="Times New Roman"/>
                <w:sz w:val="24"/>
                <w:szCs w:val="24"/>
              </w:rPr>
              <w:t xml:space="preserve"> подпрограммы</w:t>
            </w:r>
          </w:p>
        </w:tc>
        <w:tc>
          <w:tcPr>
            <w:tcW w:w="6741" w:type="dxa"/>
          </w:tcPr>
          <w:p w:rsidR="007D74D1" w:rsidRPr="007D74D1" w:rsidRDefault="007D74D1"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 xml:space="preserve">«Территориальное развитие, благоустройство и охрана окружающей среды муниципального образования «Город Кедровый» </w:t>
            </w:r>
          </w:p>
        </w:tc>
      </w:tr>
      <w:tr w:rsidR="007D74D1" w:rsidRPr="007D74D1" w:rsidTr="00BD4A6D">
        <w:tc>
          <w:tcPr>
            <w:tcW w:w="2830"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lastRenderedPageBreak/>
              <w:t>2) Координатор</w:t>
            </w:r>
          </w:p>
        </w:tc>
        <w:tc>
          <w:tcPr>
            <w:tcW w:w="6741"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Первый заместитель мэра города Кедрового</w:t>
            </w:r>
          </w:p>
        </w:tc>
      </w:tr>
      <w:tr w:rsidR="007D74D1" w:rsidRPr="007D74D1" w:rsidTr="00BD4A6D">
        <w:tc>
          <w:tcPr>
            <w:tcW w:w="2830"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3) Ответственный</w:t>
            </w:r>
            <w:r w:rsidR="007D74D1" w:rsidRPr="007D74D1">
              <w:rPr>
                <w:rFonts w:ascii="Times New Roman" w:hAnsi="Times New Roman" w:cs="Times New Roman"/>
                <w:sz w:val="24"/>
                <w:szCs w:val="24"/>
              </w:rPr>
              <w:t xml:space="preserve"> исполнитель </w:t>
            </w:r>
          </w:p>
        </w:tc>
        <w:tc>
          <w:tcPr>
            <w:tcW w:w="6741"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noProof/>
                <w:sz w:val="24"/>
                <w:szCs w:val="24"/>
                <w:lang w:eastAsia="en-US"/>
              </w:rPr>
              <w:t>Администрация города Кедрового (Отдел по управлению муниципальной собственностью администрации города Кедрового)</w:t>
            </w:r>
          </w:p>
        </w:tc>
      </w:tr>
      <w:tr w:rsidR="007D74D1" w:rsidRPr="007D74D1" w:rsidTr="00BD4A6D">
        <w:tc>
          <w:tcPr>
            <w:tcW w:w="2830"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4) Соисполнители</w:t>
            </w:r>
            <w:r w:rsidR="007D74D1" w:rsidRPr="007D74D1">
              <w:rPr>
                <w:rFonts w:ascii="Times New Roman" w:hAnsi="Times New Roman" w:cs="Times New Roman"/>
                <w:sz w:val="24"/>
                <w:szCs w:val="24"/>
              </w:rPr>
              <w:t xml:space="preserve"> </w:t>
            </w:r>
          </w:p>
        </w:tc>
        <w:tc>
          <w:tcPr>
            <w:tcW w:w="6741"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Муниципальное учреждение «Культура»;</w:t>
            </w:r>
          </w:p>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Отдел образования города Кедрового;</w:t>
            </w:r>
          </w:p>
          <w:p w:rsidR="007D74D1" w:rsidRPr="007D74D1" w:rsidRDefault="007D74D1" w:rsidP="007D74D1">
            <w:pPr>
              <w:widowControl/>
              <w:autoSpaceDE/>
              <w:autoSpaceDN/>
              <w:adjustRightInd/>
              <w:rPr>
                <w:rFonts w:ascii="Times New Roman" w:hAnsi="Times New Roman" w:cs="Times New Roman"/>
                <w:sz w:val="24"/>
                <w:szCs w:val="24"/>
                <w:lang w:eastAsia="en-US"/>
              </w:rPr>
            </w:pPr>
            <w:r w:rsidRPr="007D74D1">
              <w:rPr>
                <w:rFonts w:ascii="Times New Roman" w:hAnsi="Times New Roman" w:cs="Times New Roman"/>
                <w:sz w:val="24"/>
                <w:szCs w:val="24"/>
                <w:lang w:eastAsia="en-US"/>
              </w:rPr>
              <w:t>МУ «Кедровская ЦБС»;</w:t>
            </w:r>
          </w:p>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Отдел финансов и экономики.</w:t>
            </w:r>
          </w:p>
        </w:tc>
      </w:tr>
      <w:tr w:rsidR="007D74D1" w:rsidRPr="007D74D1" w:rsidTr="00BD4A6D">
        <w:tc>
          <w:tcPr>
            <w:tcW w:w="2830"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5) Цель</w:t>
            </w:r>
          </w:p>
        </w:tc>
        <w:tc>
          <w:tcPr>
            <w:tcW w:w="6741"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Территориальное развитие и организация мероприятий по благоустройству и охране окружающей среды в границах городского округа.</w:t>
            </w:r>
          </w:p>
        </w:tc>
      </w:tr>
      <w:tr w:rsidR="007D74D1" w:rsidRPr="007D74D1" w:rsidTr="00BD4A6D">
        <w:tc>
          <w:tcPr>
            <w:tcW w:w="2830"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6) Задачи</w:t>
            </w:r>
            <w:r w:rsidR="007D74D1" w:rsidRPr="007D74D1">
              <w:rPr>
                <w:rFonts w:ascii="Times New Roman" w:hAnsi="Times New Roman" w:cs="Times New Roman"/>
                <w:sz w:val="24"/>
                <w:szCs w:val="24"/>
              </w:rPr>
              <w:t xml:space="preserve"> </w:t>
            </w:r>
          </w:p>
        </w:tc>
        <w:tc>
          <w:tcPr>
            <w:tcW w:w="6741" w:type="dxa"/>
          </w:tcPr>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t>Основными задачами подпрограммы являются:</w:t>
            </w:r>
          </w:p>
          <w:p w:rsidR="007D74D1" w:rsidRPr="007D74D1" w:rsidRDefault="007D74D1" w:rsidP="007D74D1">
            <w:pPr>
              <w:ind w:firstLine="34"/>
              <w:jc w:val="both"/>
              <w:rPr>
                <w:rFonts w:ascii="Times New Roman" w:hAnsi="Times New Roman" w:cs="Times New Roman"/>
                <w:sz w:val="24"/>
                <w:szCs w:val="24"/>
              </w:rPr>
            </w:pPr>
            <w:r w:rsidRPr="007D74D1">
              <w:rPr>
                <w:rFonts w:ascii="Times New Roman" w:hAnsi="Times New Roman" w:cs="Times New Roman"/>
                <w:sz w:val="24"/>
                <w:szCs w:val="24"/>
              </w:rPr>
              <w:t>1. организация выполнения работ по содержанию и ремонту объектов благоустройства;</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2.организация сбора, вывоза, утилизации твердо бытовых отходов;</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3. организация содержания мест захоронения.</w:t>
            </w:r>
          </w:p>
        </w:tc>
      </w:tr>
      <w:tr w:rsidR="007D74D1" w:rsidRPr="007D74D1" w:rsidTr="00BD4A6D">
        <w:tc>
          <w:tcPr>
            <w:tcW w:w="2830"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7) Целевые</w:t>
            </w:r>
            <w:r w:rsidR="007D74D1" w:rsidRPr="007D74D1">
              <w:rPr>
                <w:rFonts w:ascii="Times New Roman" w:hAnsi="Times New Roman" w:cs="Times New Roman"/>
                <w:sz w:val="24"/>
                <w:szCs w:val="24"/>
              </w:rPr>
              <w:t xml:space="preserve"> показатели (индикаторы) </w:t>
            </w:r>
          </w:p>
        </w:tc>
        <w:tc>
          <w:tcPr>
            <w:tcW w:w="6741" w:type="dxa"/>
          </w:tcPr>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1) Доля ликвидированных несанкционированных свалок от общего числа несанкционированных свалок, процент.</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2) Количество обоснованных жалоб населения по вопросам благоустройства, озеленения, уличного освещения, организации и содержания мест захоронения.</w:t>
            </w:r>
          </w:p>
        </w:tc>
      </w:tr>
      <w:tr w:rsidR="007D74D1" w:rsidRPr="007D74D1" w:rsidTr="00BD4A6D">
        <w:tc>
          <w:tcPr>
            <w:tcW w:w="2830"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8) Сроки</w:t>
            </w:r>
            <w:r w:rsidR="007D74D1" w:rsidRPr="007D74D1">
              <w:rPr>
                <w:rFonts w:ascii="Times New Roman" w:hAnsi="Times New Roman" w:cs="Times New Roman"/>
                <w:sz w:val="24"/>
                <w:szCs w:val="24"/>
              </w:rPr>
              <w:t xml:space="preserve"> и </w:t>
            </w:r>
            <w:r w:rsidRPr="007D74D1">
              <w:rPr>
                <w:rFonts w:ascii="Times New Roman" w:hAnsi="Times New Roman" w:cs="Times New Roman"/>
                <w:sz w:val="24"/>
                <w:szCs w:val="24"/>
              </w:rPr>
              <w:t>этапы реализации</w:t>
            </w:r>
          </w:p>
        </w:tc>
        <w:tc>
          <w:tcPr>
            <w:tcW w:w="6741" w:type="dxa"/>
          </w:tcPr>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Срок реализации подпрограммы 2015-20</w:t>
            </w:r>
            <w:r w:rsidR="00BD4A6D">
              <w:rPr>
                <w:rFonts w:ascii="Times New Roman" w:hAnsi="Times New Roman" w:cs="Times New Roman"/>
                <w:sz w:val="24"/>
                <w:szCs w:val="24"/>
              </w:rPr>
              <w:t>20</w:t>
            </w:r>
            <w:r w:rsidRPr="007D74D1">
              <w:rPr>
                <w:rFonts w:ascii="Times New Roman" w:hAnsi="Times New Roman" w:cs="Times New Roman"/>
                <w:sz w:val="24"/>
                <w:szCs w:val="24"/>
              </w:rPr>
              <w:t xml:space="preserve"> годы</w:t>
            </w:r>
          </w:p>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 xml:space="preserve">Разделение </w:t>
            </w:r>
            <w:r w:rsidR="00B0335E" w:rsidRPr="007D74D1">
              <w:rPr>
                <w:rFonts w:ascii="Times New Roman" w:hAnsi="Times New Roman" w:cs="Times New Roman"/>
                <w:sz w:val="24"/>
                <w:szCs w:val="24"/>
              </w:rPr>
              <w:t>программы на</w:t>
            </w:r>
            <w:r w:rsidRPr="007D74D1">
              <w:rPr>
                <w:rFonts w:ascii="Times New Roman" w:hAnsi="Times New Roman" w:cs="Times New Roman"/>
                <w:sz w:val="24"/>
                <w:szCs w:val="24"/>
              </w:rPr>
              <w:t xml:space="preserve"> этапы не предусматривается</w:t>
            </w:r>
          </w:p>
        </w:tc>
      </w:tr>
      <w:tr w:rsidR="007D74D1" w:rsidRPr="007D74D1" w:rsidTr="00BD4A6D">
        <w:tc>
          <w:tcPr>
            <w:tcW w:w="2830"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9) Ресурсное</w:t>
            </w:r>
            <w:r w:rsidR="007D74D1" w:rsidRPr="007D74D1">
              <w:rPr>
                <w:rFonts w:ascii="Times New Roman" w:hAnsi="Times New Roman" w:cs="Times New Roman"/>
                <w:sz w:val="24"/>
                <w:szCs w:val="24"/>
              </w:rPr>
              <w:t xml:space="preserve"> обеспечение за счет средств бюджета города Кедрового</w:t>
            </w:r>
          </w:p>
        </w:tc>
        <w:tc>
          <w:tcPr>
            <w:tcW w:w="6741" w:type="dxa"/>
          </w:tcPr>
          <w:p w:rsidR="007D74D1" w:rsidRPr="007D74D1" w:rsidRDefault="007D74D1" w:rsidP="007D74D1">
            <w:pPr>
              <w:jc w:val="both"/>
              <w:rPr>
                <w:rFonts w:ascii="Times New Roman" w:hAnsi="Times New Roman" w:cs="Times New Roman"/>
                <w:b/>
                <w:noProof/>
                <w:sz w:val="24"/>
                <w:szCs w:val="24"/>
              </w:rPr>
            </w:pPr>
            <w:r w:rsidRPr="007D74D1">
              <w:rPr>
                <w:rFonts w:ascii="Times New Roman" w:hAnsi="Times New Roman" w:cs="Times New Roman"/>
                <w:noProof/>
                <w:sz w:val="24"/>
                <w:szCs w:val="24"/>
              </w:rPr>
              <w:t xml:space="preserve">Общий объем финансирования целевой программы – </w:t>
            </w:r>
          </w:p>
          <w:p w:rsidR="007D74D1" w:rsidRPr="007D74D1" w:rsidRDefault="00E02BBB" w:rsidP="007D74D1">
            <w:pPr>
              <w:jc w:val="both"/>
              <w:rPr>
                <w:rFonts w:ascii="Times New Roman" w:hAnsi="Times New Roman" w:cs="Times New Roman"/>
                <w:noProof/>
                <w:sz w:val="24"/>
                <w:szCs w:val="24"/>
              </w:rPr>
            </w:pPr>
            <w:r>
              <w:rPr>
                <w:rFonts w:ascii="Times New Roman" w:hAnsi="Times New Roman" w:cs="Times New Roman"/>
                <w:b/>
                <w:sz w:val="24"/>
                <w:szCs w:val="24"/>
              </w:rPr>
              <w:t>7 074,73</w:t>
            </w:r>
            <w:r w:rsidR="007D74D1" w:rsidRPr="007D74D1">
              <w:rPr>
                <w:rFonts w:ascii="Times New Roman" w:hAnsi="Times New Roman" w:cs="Times New Roman"/>
                <w:sz w:val="24"/>
                <w:szCs w:val="24"/>
              </w:rPr>
              <w:t xml:space="preserve"> </w:t>
            </w:r>
            <w:r w:rsidR="007D74D1" w:rsidRPr="007D74D1">
              <w:rPr>
                <w:rFonts w:ascii="Times New Roman" w:hAnsi="Times New Roman" w:cs="Times New Roman"/>
                <w:noProof/>
                <w:sz w:val="24"/>
                <w:szCs w:val="24"/>
              </w:rPr>
              <w:t>тыс. руб., в том числе по годам реализации:</w:t>
            </w:r>
          </w:p>
          <w:p w:rsidR="007D74D1" w:rsidRPr="007D74D1" w:rsidRDefault="007D74D1" w:rsidP="007D74D1">
            <w:pPr>
              <w:jc w:val="right"/>
              <w:rPr>
                <w:rFonts w:ascii="Times New Roman" w:hAnsi="Times New Roman" w:cs="Times New Roman"/>
                <w:sz w:val="24"/>
                <w:szCs w:val="24"/>
              </w:rPr>
            </w:pPr>
            <w:r w:rsidRPr="007D74D1">
              <w:rPr>
                <w:rFonts w:ascii="Times New Roman" w:hAnsi="Times New Roman" w:cs="Times New Roman"/>
                <w:sz w:val="24"/>
                <w:szCs w:val="24"/>
              </w:rPr>
              <w:t>Таблица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9"/>
              <w:gridCol w:w="847"/>
              <w:gridCol w:w="772"/>
              <w:gridCol w:w="784"/>
              <w:gridCol w:w="774"/>
              <w:gridCol w:w="788"/>
              <w:gridCol w:w="845"/>
              <w:gridCol w:w="736"/>
            </w:tblGrid>
            <w:tr w:rsidR="00BD4A6D" w:rsidRPr="007D74D1" w:rsidTr="00BD4A6D">
              <w:tc>
                <w:tcPr>
                  <w:tcW w:w="968" w:type="dxa"/>
                  <w:tcBorders>
                    <w:top w:val="single" w:sz="4" w:space="0" w:color="auto"/>
                    <w:left w:val="single" w:sz="4" w:space="0" w:color="auto"/>
                    <w:bottom w:val="single" w:sz="4" w:space="0" w:color="auto"/>
                    <w:right w:val="single" w:sz="4" w:space="0" w:color="auto"/>
                  </w:tcBorders>
                </w:tcPr>
                <w:p w:rsidR="00BD4A6D" w:rsidRPr="00BD4A6D" w:rsidRDefault="00BD4A6D" w:rsidP="007D74D1">
                  <w:pPr>
                    <w:spacing w:line="1" w:lineRule="atLeast"/>
                    <w:jc w:val="both"/>
                    <w:rPr>
                      <w:rFonts w:ascii="Times New Roman" w:hAnsi="Times New Roman" w:cs="Times New Roman"/>
                      <w:sz w:val="16"/>
                      <w:szCs w:val="16"/>
                    </w:rPr>
                  </w:pPr>
                  <w:r w:rsidRPr="00BD4A6D">
                    <w:rPr>
                      <w:rFonts w:ascii="Times New Roman" w:hAnsi="Times New Roman" w:cs="Times New Roman"/>
                      <w:sz w:val="16"/>
                      <w:szCs w:val="16"/>
                    </w:rPr>
                    <w:t>Источники</w:t>
                  </w:r>
                </w:p>
              </w:tc>
              <w:tc>
                <w:tcPr>
                  <w:tcW w:w="858"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7D74D1">
                  <w:pPr>
                    <w:spacing w:line="1" w:lineRule="atLeast"/>
                    <w:jc w:val="center"/>
                    <w:rPr>
                      <w:rFonts w:ascii="Times New Roman" w:hAnsi="Times New Roman" w:cs="Times New Roman"/>
                      <w:sz w:val="16"/>
                      <w:szCs w:val="16"/>
                    </w:rPr>
                  </w:pPr>
                  <w:r w:rsidRPr="00BD4A6D">
                    <w:rPr>
                      <w:rFonts w:ascii="Times New Roman" w:hAnsi="Times New Roman" w:cs="Times New Roman"/>
                      <w:sz w:val="16"/>
                      <w:szCs w:val="16"/>
                    </w:rPr>
                    <w:t>2015</w:t>
                  </w:r>
                </w:p>
              </w:tc>
              <w:tc>
                <w:tcPr>
                  <w:tcW w:w="776"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7D74D1">
                  <w:pPr>
                    <w:spacing w:line="1" w:lineRule="atLeast"/>
                    <w:jc w:val="center"/>
                    <w:rPr>
                      <w:rFonts w:ascii="Times New Roman" w:hAnsi="Times New Roman" w:cs="Times New Roman"/>
                      <w:sz w:val="16"/>
                      <w:szCs w:val="16"/>
                    </w:rPr>
                  </w:pPr>
                  <w:r w:rsidRPr="00BD4A6D">
                    <w:rPr>
                      <w:rFonts w:ascii="Times New Roman" w:hAnsi="Times New Roman" w:cs="Times New Roman"/>
                      <w:sz w:val="16"/>
                      <w:szCs w:val="16"/>
                    </w:rPr>
                    <w:t>2016</w:t>
                  </w:r>
                </w:p>
              </w:tc>
              <w:tc>
                <w:tcPr>
                  <w:tcW w:w="789"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7D74D1">
                  <w:pPr>
                    <w:spacing w:line="1" w:lineRule="atLeast"/>
                    <w:jc w:val="center"/>
                    <w:rPr>
                      <w:rFonts w:ascii="Times New Roman" w:hAnsi="Times New Roman" w:cs="Times New Roman"/>
                      <w:sz w:val="16"/>
                      <w:szCs w:val="16"/>
                    </w:rPr>
                  </w:pPr>
                  <w:r w:rsidRPr="00BD4A6D">
                    <w:rPr>
                      <w:rFonts w:ascii="Times New Roman" w:hAnsi="Times New Roman" w:cs="Times New Roman"/>
                      <w:sz w:val="16"/>
                      <w:szCs w:val="16"/>
                    </w:rPr>
                    <w:t>2017</w:t>
                  </w:r>
                </w:p>
              </w:tc>
              <w:tc>
                <w:tcPr>
                  <w:tcW w:w="785" w:type="dxa"/>
                  <w:tcBorders>
                    <w:top w:val="single" w:sz="4" w:space="0" w:color="auto"/>
                    <w:left w:val="single" w:sz="4" w:space="0" w:color="auto"/>
                    <w:bottom w:val="single" w:sz="4" w:space="0" w:color="auto"/>
                    <w:right w:val="single" w:sz="4" w:space="0" w:color="auto"/>
                  </w:tcBorders>
                </w:tcPr>
                <w:p w:rsidR="00BD4A6D" w:rsidRPr="00BD4A6D" w:rsidRDefault="00BD4A6D"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2018</w:t>
                  </w:r>
                </w:p>
              </w:tc>
              <w:tc>
                <w:tcPr>
                  <w:tcW w:w="801" w:type="dxa"/>
                  <w:tcBorders>
                    <w:top w:val="single" w:sz="4" w:space="0" w:color="auto"/>
                    <w:left w:val="single" w:sz="4" w:space="0" w:color="auto"/>
                    <w:bottom w:val="single" w:sz="4" w:space="0" w:color="auto"/>
                    <w:right w:val="single" w:sz="4" w:space="0" w:color="auto"/>
                  </w:tcBorders>
                </w:tcPr>
                <w:p w:rsidR="00BD4A6D" w:rsidRPr="00BD4A6D" w:rsidRDefault="00BD4A6D"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2019</w:t>
                  </w:r>
                </w:p>
              </w:tc>
              <w:tc>
                <w:tcPr>
                  <w:tcW w:w="863" w:type="dxa"/>
                  <w:tcBorders>
                    <w:top w:val="single" w:sz="4" w:space="0" w:color="auto"/>
                    <w:left w:val="single" w:sz="4" w:space="0" w:color="auto"/>
                    <w:bottom w:val="single" w:sz="4" w:space="0" w:color="auto"/>
                    <w:right w:val="single" w:sz="4" w:space="0" w:color="auto"/>
                  </w:tcBorders>
                </w:tcPr>
                <w:p w:rsidR="00BD4A6D" w:rsidRPr="00BD4A6D" w:rsidRDefault="00BD4A6D"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2020</w:t>
                  </w:r>
                </w:p>
              </w:tc>
              <w:tc>
                <w:tcPr>
                  <w:tcW w:w="697" w:type="dxa"/>
                  <w:tcBorders>
                    <w:top w:val="single" w:sz="4" w:space="0" w:color="auto"/>
                    <w:left w:val="single" w:sz="4" w:space="0" w:color="auto"/>
                    <w:bottom w:val="single" w:sz="4" w:space="0" w:color="auto"/>
                    <w:right w:val="single" w:sz="4" w:space="0" w:color="auto"/>
                  </w:tcBorders>
                </w:tcPr>
                <w:p w:rsidR="00BD4A6D" w:rsidRPr="00BD4A6D" w:rsidRDefault="00BD4A6D" w:rsidP="007D74D1">
                  <w:pPr>
                    <w:spacing w:line="1" w:lineRule="atLeast"/>
                    <w:jc w:val="center"/>
                    <w:rPr>
                      <w:rFonts w:ascii="Times New Roman" w:hAnsi="Times New Roman" w:cs="Times New Roman"/>
                      <w:sz w:val="16"/>
                      <w:szCs w:val="16"/>
                    </w:rPr>
                  </w:pPr>
                  <w:r w:rsidRPr="00BD4A6D">
                    <w:rPr>
                      <w:rFonts w:ascii="Times New Roman" w:hAnsi="Times New Roman" w:cs="Times New Roman"/>
                      <w:sz w:val="16"/>
                      <w:szCs w:val="16"/>
                    </w:rPr>
                    <w:t>Всего</w:t>
                  </w:r>
                </w:p>
              </w:tc>
            </w:tr>
            <w:tr w:rsidR="00BD4A6D" w:rsidRPr="007D74D1" w:rsidTr="00BD4A6D">
              <w:tc>
                <w:tcPr>
                  <w:tcW w:w="968" w:type="dxa"/>
                  <w:tcBorders>
                    <w:top w:val="single" w:sz="4" w:space="0" w:color="auto"/>
                    <w:left w:val="single" w:sz="4" w:space="0" w:color="auto"/>
                    <w:bottom w:val="single" w:sz="4" w:space="0" w:color="auto"/>
                    <w:right w:val="single" w:sz="4" w:space="0" w:color="auto"/>
                  </w:tcBorders>
                </w:tcPr>
                <w:p w:rsidR="00BD4A6D" w:rsidRPr="00BD4A6D" w:rsidRDefault="00BD4A6D" w:rsidP="00BD4A6D">
                  <w:pPr>
                    <w:spacing w:line="1" w:lineRule="atLeast"/>
                    <w:jc w:val="both"/>
                    <w:rPr>
                      <w:rFonts w:ascii="Times New Roman" w:hAnsi="Times New Roman" w:cs="Times New Roman"/>
                      <w:sz w:val="16"/>
                      <w:szCs w:val="16"/>
                    </w:rPr>
                  </w:pPr>
                  <w:r w:rsidRPr="00BD4A6D">
                    <w:rPr>
                      <w:rFonts w:ascii="Times New Roman" w:hAnsi="Times New Roman" w:cs="Times New Roman"/>
                      <w:sz w:val="16"/>
                      <w:szCs w:val="16"/>
                    </w:rPr>
                    <w:t>Местный бюджет, тыс.руб.</w:t>
                  </w:r>
                </w:p>
              </w:tc>
              <w:tc>
                <w:tcPr>
                  <w:tcW w:w="858" w:type="dxa"/>
                  <w:tcBorders>
                    <w:top w:val="single" w:sz="4" w:space="0" w:color="auto"/>
                    <w:left w:val="single" w:sz="4" w:space="0" w:color="auto"/>
                    <w:bottom w:val="single" w:sz="4" w:space="0" w:color="auto"/>
                    <w:right w:val="single" w:sz="4" w:space="0" w:color="auto"/>
                  </w:tcBorders>
                  <w:vAlign w:val="bottom"/>
                </w:tcPr>
                <w:p w:rsidR="00BD4A6D" w:rsidRPr="00BD4A6D" w:rsidRDefault="00BD4A6D" w:rsidP="00BD4A6D">
                  <w:pPr>
                    <w:jc w:val="right"/>
                    <w:rPr>
                      <w:rFonts w:ascii="Times New Roman" w:hAnsi="Times New Roman" w:cs="Times New Roman"/>
                      <w:sz w:val="16"/>
                      <w:szCs w:val="16"/>
                    </w:rPr>
                  </w:pPr>
                  <w:r w:rsidRPr="00BD4A6D">
                    <w:rPr>
                      <w:rFonts w:ascii="Times New Roman" w:hAnsi="Times New Roman" w:cs="Times New Roman"/>
                      <w:sz w:val="16"/>
                      <w:szCs w:val="16"/>
                    </w:rPr>
                    <w:t>1391,38</w:t>
                  </w:r>
                </w:p>
              </w:tc>
              <w:tc>
                <w:tcPr>
                  <w:tcW w:w="776" w:type="dxa"/>
                  <w:tcBorders>
                    <w:top w:val="single" w:sz="4" w:space="0" w:color="auto"/>
                    <w:left w:val="single" w:sz="4" w:space="0" w:color="auto"/>
                    <w:bottom w:val="single" w:sz="4" w:space="0" w:color="auto"/>
                    <w:right w:val="single" w:sz="4" w:space="0" w:color="auto"/>
                  </w:tcBorders>
                  <w:vAlign w:val="bottom"/>
                </w:tcPr>
                <w:p w:rsidR="00BD4A6D" w:rsidRPr="00BD4A6D" w:rsidRDefault="00645CA8" w:rsidP="00BD4A6D">
                  <w:pPr>
                    <w:jc w:val="right"/>
                    <w:rPr>
                      <w:rFonts w:ascii="Times New Roman" w:hAnsi="Times New Roman" w:cs="Times New Roman"/>
                      <w:sz w:val="16"/>
                      <w:szCs w:val="16"/>
                    </w:rPr>
                  </w:pPr>
                  <w:r>
                    <w:rPr>
                      <w:rFonts w:ascii="Times New Roman" w:hAnsi="Times New Roman" w:cs="Times New Roman"/>
                      <w:sz w:val="16"/>
                      <w:szCs w:val="16"/>
                    </w:rPr>
                    <w:t>1286,76</w:t>
                  </w:r>
                </w:p>
              </w:tc>
              <w:tc>
                <w:tcPr>
                  <w:tcW w:w="789" w:type="dxa"/>
                  <w:tcBorders>
                    <w:top w:val="single" w:sz="4" w:space="0" w:color="auto"/>
                    <w:left w:val="single" w:sz="4" w:space="0" w:color="auto"/>
                    <w:bottom w:val="single" w:sz="4" w:space="0" w:color="auto"/>
                    <w:right w:val="single" w:sz="4" w:space="0" w:color="auto"/>
                  </w:tcBorders>
                  <w:vAlign w:val="bottom"/>
                </w:tcPr>
                <w:p w:rsidR="00BD4A6D" w:rsidRPr="00BD4A6D" w:rsidRDefault="004F6015" w:rsidP="00BD4A6D">
                  <w:pPr>
                    <w:jc w:val="right"/>
                    <w:rPr>
                      <w:rFonts w:ascii="Times New Roman" w:hAnsi="Times New Roman" w:cs="Times New Roman"/>
                      <w:sz w:val="16"/>
                      <w:szCs w:val="16"/>
                    </w:rPr>
                  </w:pPr>
                  <w:r>
                    <w:rPr>
                      <w:rFonts w:ascii="Times New Roman" w:hAnsi="Times New Roman" w:cs="Times New Roman"/>
                      <w:sz w:val="16"/>
                      <w:szCs w:val="16"/>
                    </w:rPr>
                    <w:t>1277,01</w:t>
                  </w:r>
                </w:p>
              </w:tc>
              <w:tc>
                <w:tcPr>
                  <w:tcW w:w="785" w:type="dxa"/>
                  <w:tcBorders>
                    <w:top w:val="single" w:sz="4" w:space="0" w:color="auto"/>
                    <w:left w:val="single" w:sz="4" w:space="0" w:color="auto"/>
                    <w:bottom w:val="single" w:sz="4" w:space="0" w:color="auto"/>
                    <w:right w:val="single" w:sz="4" w:space="0" w:color="auto"/>
                  </w:tcBorders>
                  <w:vAlign w:val="bottom"/>
                </w:tcPr>
                <w:p w:rsidR="00BD4A6D" w:rsidRPr="00BD4A6D" w:rsidRDefault="00E02BBB" w:rsidP="00BD4A6D">
                  <w:pPr>
                    <w:jc w:val="right"/>
                    <w:rPr>
                      <w:rFonts w:ascii="Times New Roman" w:hAnsi="Times New Roman" w:cs="Times New Roman"/>
                      <w:sz w:val="16"/>
                      <w:szCs w:val="16"/>
                    </w:rPr>
                  </w:pPr>
                  <w:r>
                    <w:rPr>
                      <w:rFonts w:ascii="Times New Roman" w:hAnsi="Times New Roman" w:cs="Times New Roman"/>
                      <w:sz w:val="16"/>
                      <w:szCs w:val="16"/>
                    </w:rPr>
                    <w:t>917,01</w:t>
                  </w:r>
                </w:p>
              </w:tc>
              <w:tc>
                <w:tcPr>
                  <w:tcW w:w="801" w:type="dxa"/>
                  <w:tcBorders>
                    <w:top w:val="single" w:sz="4" w:space="0" w:color="auto"/>
                    <w:left w:val="single" w:sz="4" w:space="0" w:color="auto"/>
                    <w:bottom w:val="single" w:sz="4" w:space="0" w:color="auto"/>
                    <w:right w:val="single" w:sz="4" w:space="0" w:color="auto"/>
                  </w:tcBorders>
                  <w:vAlign w:val="bottom"/>
                </w:tcPr>
                <w:p w:rsidR="00BD4A6D" w:rsidRPr="00BD4A6D" w:rsidRDefault="00E02BBB" w:rsidP="00BD4A6D">
                  <w:pPr>
                    <w:jc w:val="right"/>
                    <w:rPr>
                      <w:rFonts w:ascii="Times New Roman" w:hAnsi="Times New Roman" w:cs="Times New Roman"/>
                      <w:sz w:val="16"/>
                      <w:szCs w:val="16"/>
                    </w:rPr>
                  </w:pPr>
                  <w:r>
                    <w:rPr>
                      <w:rFonts w:ascii="Times New Roman" w:hAnsi="Times New Roman" w:cs="Times New Roman"/>
                      <w:sz w:val="16"/>
                      <w:szCs w:val="16"/>
                    </w:rPr>
                    <w:t>917,01</w:t>
                  </w:r>
                </w:p>
              </w:tc>
              <w:tc>
                <w:tcPr>
                  <w:tcW w:w="863" w:type="dxa"/>
                  <w:tcBorders>
                    <w:top w:val="single" w:sz="4" w:space="0" w:color="auto"/>
                    <w:left w:val="single" w:sz="4" w:space="0" w:color="auto"/>
                    <w:bottom w:val="single" w:sz="4" w:space="0" w:color="auto"/>
                    <w:right w:val="single" w:sz="4" w:space="0" w:color="auto"/>
                  </w:tcBorders>
                  <w:vAlign w:val="bottom"/>
                </w:tcPr>
                <w:p w:rsidR="00BD4A6D" w:rsidRPr="00BD4A6D" w:rsidRDefault="00E02BBB" w:rsidP="00BD4A6D">
                  <w:pPr>
                    <w:jc w:val="right"/>
                    <w:rPr>
                      <w:rFonts w:ascii="Times New Roman" w:hAnsi="Times New Roman" w:cs="Times New Roman"/>
                      <w:sz w:val="16"/>
                      <w:szCs w:val="16"/>
                    </w:rPr>
                  </w:pPr>
                  <w:r>
                    <w:rPr>
                      <w:rFonts w:ascii="Times New Roman" w:hAnsi="Times New Roman" w:cs="Times New Roman"/>
                      <w:sz w:val="16"/>
                      <w:szCs w:val="16"/>
                    </w:rPr>
                    <w:t>917,01</w:t>
                  </w:r>
                </w:p>
              </w:tc>
              <w:tc>
                <w:tcPr>
                  <w:tcW w:w="697" w:type="dxa"/>
                  <w:tcBorders>
                    <w:top w:val="single" w:sz="4" w:space="0" w:color="auto"/>
                    <w:left w:val="single" w:sz="4" w:space="0" w:color="auto"/>
                    <w:bottom w:val="single" w:sz="4" w:space="0" w:color="auto"/>
                    <w:right w:val="single" w:sz="4" w:space="0" w:color="auto"/>
                  </w:tcBorders>
                  <w:vAlign w:val="bottom"/>
                </w:tcPr>
                <w:p w:rsidR="00BD4A6D" w:rsidRPr="00BD4A6D" w:rsidRDefault="004F6015" w:rsidP="00BD4A6D">
                  <w:pPr>
                    <w:jc w:val="right"/>
                    <w:rPr>
                      <w:rFonts w:ascii="Times New Roman" w:hAnsi="Times New Roman" w:cs="Times New Roman"/>
                      <w:b/>
                      <w:sz w:val="16"/>
                      <w:szCs w:val="16"/>
                    </w:rPr>
                  </w:pPr>
                  <w:r>
                    <w:rPr>
                      <w:rFonts w:ascii="Times New Roman" w:hAnsi="Times New Roman" w:cs="Times New Roman"/>
                      <w:b/>
                      <w:sz w:val="16"/>
                      <w:szCs w:val="16"/>
                    </w:rPr>
                    <w:t>6706,18</w:t>
                  </w:r>
                </w:p>
              </w:tc>
            </w:tr>
            <w:tr w:rsidR="00BD4A6D" w:rsidRPr="007D74D1" w:rsidTr="00BD4A6D">
              <w:tc>
                <w:tcPr>
                  <w:tcW w:w="968" w:type="dxa"/>
                  <w:tcBorders>
                    <w:top w:val="single" w:sz="4" w:space="0" w:color="auto"/>
                    <w:left w:val="single" w:sz="4" w:space="0" w:color="auto"/>
                    <w:bottom w:val="single" w:sz="4" w:space="0" w:color="auto"/>
                    <w:right w:val="single" w:sz="4" w:space="0" w:color="auto"/>
                  </w:tcBorders>
                </w:tcPr>
                <w:p w:rsidR="00BD4A6D" w:rsidRPr="00BD4A6D" w:rsidRDefault="00BD4A6D" w:rsidP="00BD4A6D">
                  <w:pPr>
                    <w:spacing w:line="1" w:lineRule="atLeast"/>
                    <w:jc w:val="both"/>
                    <w:rPr>
                      <w:rFonts w:ascii="Times New Roman" w:hAnsi="Times New Roman" w:cs="Times New Roman"/>
                      <w:sz w:val="16"/>
                      <w:szCs w:val="16"/>
                    </w:rPr>
                  </w:pPr>
                  <w:r w:rsidRPr="00BD4A6D">
                    <w:rPr>
                      <w:rFonts w:ascii="Times New Roman" w:hAnsi="Times New Roman" w:cs="Times New Roman"/>
                      <w:sz w:val="16"/>
                      <w:szCs w:val="16"/>
                    </w:rPr>
                    <w:t>Областной бюджет, тыс.руб.</w:t>
                  </w:r>
                </w:p>
              </w:tc>
              <w:tc>
                <w:tcPr>
                  <w:tcW w:w="858"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BD4A6D">
                  <w:pPr>
                    <w:spacing w:line="1" w:lineRule="atLeast"/>
                    <w:jc w:val="center"/>
                    <w:rPr>
                      <w:rFonts w:ascii="Times New Roman" w:hAnsi="Times New Roman" w:cs="Times New Roman"/>
                      <w:sz w:val="16"/>
                      <w:szCs w:val="16"/>
                    </w:rPr>
                  </w:pPr>
                  <w:r w:rsidRPr="00BD4A6D">
                    <w:rPr>
                      <w:rFonts w:ascii="Times New Roman" w:hAnsi="Times New Roman" w:cs="Times New Roman"/>
                      <w:sz w:val="16"/>
                      <w:szCs w:val="16"/>
                    </w:rPr>
                    <w:t>-</w:t>
                  </w:r>
                </w:p>
              </w:tc>
              <w:tc>
                <w:tcPr>
                  <w:tcW w:w="776"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BD4A6D">
                  <w:pPr>
                    <w:spacing w:line="1" w:lineRule="atLeast"/>
                    <w:jc w:val="center"/>
                    <w:rPr>
                      <w:rFonts w:ascii="Times New Roman" w:hAnsi="Times New Roman" w:cs="Times New Roman"/>
                      <w:sz w:val="16"/>
                      <w:szCs w:val="16"/>
                    </w:rPr>
                  </w:pPr>
                  <w:r w:rsidRPr="00BD4A6D">
                    <w:rPr>
                      <w:rFonts w:ascii="Times New Roman" w:hAnsi="Times New Roman" w:cs="Times New Roman"/>
                      <w:sz w:val="16"/>
                      <w:szCs w:val="16"/>
                    </w:rPr>
                    <w:t>-</w:t>
                  </w:r>
                </w:p>
              </w:tc>
              <w:tc>
                <w:tcPr>
                  <w:tcW w:w="789" w:type="dxa"/>
                  <w:tcBorders>
                    <w:top w:val="single" w:sz="4" w:space="0" w:color="auto"/>
                    <w:left w:val="single" w:sz="4" w:space="0" w:color="auto"/>
                    <w:bottom w:val="single" w:sz="4" w:space="0" w:color="auto"/>
                    <w:right w:val="single" w:sz="4" w:space="0" w:color="auto"/>
                  </w:tcBorders>
                  <w:vAlign w:val="center"/>
                </w:tcPr>
                <w:p w:rsidR="00BD4A6D" w:rsidRPr="00BD4A6D" w:rsidRDefault="00E02BBB" w:rsidP="00BD4A6D">
                  <w:pPr>
                    <w:spacing w:line="1" w:lineRule="atLeast"/>
                    <w:jc w:val="center"/>
                    <w:rPr>
                      <w:rFonts w:ascii="Times New Roman" w:hAnsi="Times New Roman" w:cs="Times New Roman"/>
                      <w:sz w:val="16"/>
                      <w:szCs w:val="16"/>
                    </w:rPr>
                  </w:pPr>
                  <w:r>
                    <w:rPr>
                      <w:rFonts w:ascii="Times New Roman" w:hAnsi="Times New Roman" w:cs="Times New Roman"/>
                      <w:sz w:val="16"/>
                      <w:szCs w:val="16"/>
                    </w:rPr>
                    <w:t>368,55</w:t>
                  </w:r>
                </w:p>
              </w:tc>
              <w:tc>
                <w:tcPr>
                  <w:tcW w:w="785"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BD4A6D">
                  <w:pPr>
                    <w:spacing w:line="1" w:lineRule="atLeast"/>
                    <w:jc w:val="center"/>
                    <w:rPr>
                      <w:rFonts w:ascii="Times New Roman" w:hAnsi="Times New Roman" w:cs="Times New Roman"/>
                      <w:sz w:val="16"/>
                      <w:szCs w:val="16"/>
                    </w:rPr>
                  </w:pPr>
                  <w:r w:rsidRPr="00BD4A6D">
                    <w:rPr>
                      <w:rFonts w:ascii="Times New Roman" w:hAnsi="Times New Roman" w:cs="Times New Roman"/>
                      <w:sz w:val="16"/>
                      <w:szCs w:val="16"/>
                    </w:rPr>
                    <w:t>-</w:t>
                  </w:r>
                </w:p>
              </w:tc>
              <w:tc>
                <w:tcPr>
                  <w:tcW w:w="801"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BD4A6D">
                  <w:pPr>
                    <w:spacing w:line="1" w:lineRule="atLeast"/>
                    <w:jc w:val="center"/>
                    <w:rPr>
                      <w:rFonts w:ascii="Times New Roman" w:hAnsi="Times New Roman" w:cs="Times New Roman"/>
                      <w:sz w:val="16"/>
                      <w:szCs w:val="16"/>
                    </w:rPr>
                  </w:pPr>
                  <w:r w:rsidRPr="00BD4A6D">
                    <w:rPr>
                      <w:rFonts w:ascii="Times New Roman" w:hAnsi="Times New Roman" w:cs="Times New Roman"/>
                      <w:sz w:val="16"/>
                      <w:szCs w:val="16"/>
                    </w:rPr>
                    <w:t>-</w:t>
                  </w:r>
                </w:p>
              </w:tc>
              <w:tc>
                <w:tcPr>
                  <w:tcW w:w="863"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BD4A6D">
                  <w:pPr>
                    <w:spacing w:line="1" w:lineRule="atLeast"/>
                    <w:jc w:val="center"/>
                    <w:rPr>
                      <w:rFonts w:ascii="Times New Roman" w:hAnsi="Times New Roman" w:cs="Times New Roman"/>
                      <w:sz w:val="16"/>
                      <w:szCs w:val="16"/>
                    </w:rPr>
                  </w:pPr>
                  <w:r w:rsidRPr="00BD4A6D">
                    <w:rPr>
                      <w:rFonts w:ascii="Times New Roman" w:hAnsi="Times New Roman" w:cs="Times New Roman"/>
                      <w:sz w:val="16"/>
                      <w:szCs w:val="16"/>
                    </w:rPr>
                    <w:t>-</w:t>
                  </w:r>
                </w:p>
              </w:tc>
              <w:tc>
                <w:tcPr>
                  <w:tcW w:w="697" w:type="dxa"/>
                  <w:tcBorders>
                    <w:top w:val="single" w:sz="4" w:space="0" w:color="auto"/>
                    <w:left w:val="single" w:sz="4" w:space="0" w:color="auto"/>
                    <w:bottom w:val="single" w:sz="4" w:space="0" w:color="auto"/>
                    <w:right w:val="single" w:sz="4" w:space="0" w:color="auto"/>
                  </w:tcBorders>
                  <w:vAlign w:val="bottom"/>
                </w:tcPr>
                <w:p w:rsidR="00BD4A6D" w:rsidRPr="00BD4A6D" w:rsidRDefault="00C37127" w:rsidP="00C37127">
                  <w:pPr>
                    <w:jc w:val="center"/>
                    <w:rPr>
                      <w:rFonts w:ascii="Times New Roman" w:hAnsi="Times New Roman" w:cs="Times New Roman"/>
                      <w:b/>
                      <w:sz w:val="16"/>
                      <w:szCs w:val="16"/>
                    </w:rPr>
                  </w:pPr>
                  <w:r>
                    <w:rPr>
                      <w:rFonts w:ascii="Times New Roman" w:hAnsi="Times New Roman" w:cs="Times New Roman"/>
                      <w:b/>
                      <w:sz w:val="16"/>
                      <w:szCs w:val="16"/>
                    </w:rPr>
                    <w:t>368,55</w:t>
                  </w:r>
                </w:p>
              </w:tc>
            </w:tr>
            <w:tr w:rsidR="00BD4A6D" w:rsidRPr="007D74D1" w:rsidTr="00BD4A6D">
              <w:tc>
                <w:tcPr>
                  <w:tcW w:w="968" w:type="dxa"/>
                  <w:tcBorders>
                    <w:top w:val="single" w:sz="4" w:space="0" w:color="auto"/>
                    <w:left w:val="single" w:sz="4" w:space="0" w:color="auto"/>
                    <w:bottom w:val="single" w:sz="4" w:space="0" w:color="auto"/>
                    <w:right w:val="single" w:sz="4" w:space="0" w:color="auto"/>
                  </w:tcBorders>
                </w:tcPr>
                <w:p w:rsidR="00BD4A6D" w:rsidRPr="00BD4A6D" w:rsidRDefault="00BD4A6D" w:rsidP="00BD4A6D">
                  <w:pPr>
                    <w:spacing w:line="1" w:lineRule="atLeast"/>
                    <w:jc w:val="both"/>
                    <w:rPr>
                      <w:rFonts w:ascii="Times New Roman" w:hAnsi="Times New Roman" w:cs="Times New Roman"/>
                      <w:b/>
                      <w:sz w:val="16"/>
                      <w:szCs w:val="16"/>
                    </w:rPr>
                  </w:pPr>
                  <w:r w:rsidRPr="00BD4A6D">
                    <w:rPr>
                      <w:rFonts w:ascii="Times New Roman" w:hAnsi="Times New Roman" w:cs="Times New Roman"/>
                      <w:b/>
                      <w:sz w:val="16"/>
                      <w:szCs w:val="16"/>
                    </w:rPr>
                    <w:t>ИТОГО:</w:t>
                  </w:r>
                </w:p>
              </w:tc>
              <w:tc>
                <w:tcPr>
                  <w:tcW w:w="858" w:type="dxa"/>
                  <w:tcBorders>
                    <w:top w:val="single" w:sz="4" w:space="0" w:color="auto"/>
                    <w:left w:val="single" w:sz="4" w:space="0" w:color="auto"/>
                    <w:bottom w:val="single" w:sz="4" w:space="0" w:color="auto"/>
                    <w:right w:val="single" w:sz="4" w:space="0" w:color="auto"/>
                  </w:tcBorders>
                  <w:vAlign w:val="bottom"/>
                </w:tcPr>
                <w:p w:rsidR="00BD4A6D" w:rsidRPr="00BD4A6D" w:rsidRDefault="00BD4A6D" w:rsidP="00BD4A6D">
                  <w:pPr>
                    <w:jc w:val="right"/>
                    <w:rPr>
                      <w:rFonts w:ascii="Times New Roman" w:hAnsi="Times New Roman" w:cs="Times New Roman"/>
                      <w:b/>
                      <w:sz w:val="16"/>
                      <w:szCs w:val="16"/>
                    </w:rPr>
                  </w:pPr>
                  <w:r>
                    <w:rPr>
                      <w:rFonts w:ascii="Times New Roman" w:hAnsi="Times New Roman" w:cs="Times New Roman"/>
                      <w:b/>
                      <w:sz w:val="16"/>
                      <w:szCs w:val="16"/>
                    </w:rPr>
                    <w:t>1</w:t>
                  </w:r>
                  <w:r w:rsidRPr="00BD4A6D">
                    <w:rPr>
                      <w:rFonts w:ascii="Times New Roman" w:hAnsi="Times New Roman" w:cs="Times New Roman"/>
                      <w:b/>
                      <w:sz w:val="16"/>
                      <w:szCs w:val="16"/>
                    </w:rPr>
                    <w:t>391,38</w:t>
                  </w:r>
                </w:p>
              </w:tc>
              <w:tc>
                <w:tcPr>
                  <w:tcW w:w="776" w:type="dxa"/>
                  <w:tcBorders>
                    <w:top w:val="single" w:sz="4" w:space="0" w:color="auto"/>
                    <w:left w:val="single" w:sz="4" w:space="0" w:color="auto"/>
                    <w:bottom w:val="single" w:sz="4" w:space="0" w:color="auto"/>
                    <w:right w:val="single" w:sz="4" w:space="0" w:color="auto"/>
                  </w:tcBorders>
                  <w:vAlign w:val="bottom"/>
                </w:tcPr>
                <w:p w:rsidR="00BD4A6D" w:rsidRPr="00BD4A6D" w:rsidRDefault="00645CA8" w:rsidP="00BD4A6D">
                  <w:pPr>
                    <w:jc w:val="right"/>
                    <w:rPr>
                      <w:rFonts w:ascii="Times New Roman" w:hAnsi="Times New Roman" w:cs="Times New Roman"/>
                      <w:b/>
                      <w:sz w:val="16"/>
                      <w:szCs w:val="16"/>
                    </w:rPr>
                  </w:pPr>
                  <w:r>
                    <w:rPr>
                      <w:rFonts w:ascii="Times New Roman" w:hAnsi="Times New Roman" w:cs="Times New Roman"/>
                      <w:b/>
                      <w:sz w:val="16"/>
                      <w:szCs w:val="16"/>
                    </w:rPr>
                    <w:t>1286,76</w:t>
                  </w:r>
                </w:p>
              </w:tc>
              <w:tc>
                <w:tcPr>
                  <w:tcW w:w="789" w:type="dxa"/>
                  <w:tcBorders>
                    <w:top w:val="single" w:sz="4" w:space="0" w:color="auto"/>
                    <w:left w:val="single" w:sz="4" w:space="0" w:color="auto"/>
                    <w:bottom w:val="single" w:sz="4" w:space="0" w:color="auto"/>
                    <w:right w:val="single" w:sz="4" w:space="0" w:color="auto"/>
                  </w:tcBorders>
                  <w:vAlign w:val="bottom"/>
                </w:tcPr>
                <w:p w:rsidR="00BD4A6D" w:rsidRPr="00BD4A6D" w:rsidRDefault="00E02BBB" w:rsidP="00BD4A6D">
                  <w:pPr>
                    <w:jc w:val="right"/>
                    <w:rPr>
                      <w:rFonts w:ascii="Times New Roman" w:hAnsi="Times New Roman" w:cs="Times New Roman"/>
                      <w:b/>
                      <w:sz w:val="16"/>
                      <w:szCs w:val="16"/>
                    </w:rPr>
                  </w:pPr>
                  <w:r>
                    <w:rPr>
                      <w:rFonts w:ascii="Times New Roman" w:hAnsi="Times New Roman" w:cs="Times New Roman"/>
                      <w:b/>
                      <w:sz w:val="16"/>
                      <w:szCs w:val="16"/>
                    </w:rPr>
                    <w:t>1645,56</w:t>
                  </w:r>
                </w:p>
              </w:tc>
              <w:tc>
                <w:tcPr>
                  <w:tcW w:w="785" w:type="dxa"/>
                  <w:tcBorders>
                    <w:top w:val="single" w:sz="4" w:space="0" w:color="auto"/>
                    <w:left w:val="single" w:sz="4" w:space="0" w:color="auto"/>
                    <w:bottom w:val="single" w:sz="4" w:space="0" w:color="auto"/>
                    <w:right w:val="single" w:sz="4" w:space="0" w:color="auto"/>
                  </w:tcBorders>
                  <w:vAlign w:val="bottom"/>
                </w:tcPr>
                <w:p w:rsidR="00BD4A6D" w:rsidRPr="00BD4A6D" w:rsidRDefault="00E02BBB" w:rsidP="00BD4A6D">
                  <w:pPr>
                    <w:jc w:val="right"/>
                    <w:rPr>
                      <w:rFonts w:ascii="Times New Roman" w:hAnsi="Times New Roman" w:cs="Times New Roman"/>
                      <w:b/>
                      <w:sz w:val="16"/>
                      <w:szCs w:val="16"/>
                    </w:rPr>
                  </w:pPr>
                  <w:r>
                    <w:rPr>
                      <w:rFonts w:ascii="Times New Roman" w:hAnsi="Times New Roman" w:cs="Times New Roman"/>
                      <w:b/>
                      <w:sz w:val="16"/>
                      <w:szCs w:val="16"/>
                    </w:rPr>
                    <w:t>917,01</w:t>
                  </w:r>
                </w:p>
              </w:tc>
              <w:tc>
                <w:tcPr>
                  <w:tcW w:w="801" w:type="dxa"/>
                  <w:tcBorders>
                    <w:top w:val="single" w:sz="4" w:space="0" w:color="auto"/>
                    <w:left w:val="single" w:sz="4" w:space="0" w:color="auto"/>
                    <w:bottom w:val="single" w:sz="4" w:space="0" w:color="auto"/>
                    <w:right w:val="single" w:sz="4" w:space="0" w:color="auto"/>
                  </w:tcBorders>
                  <w:vAlign w:val="bottom"/>
                </w:tcPr>
                <w:p w:rsidR="00BD4A6D" w:rsidRPr="00BD4A6D" w:rsidRDefault="00E02BBB" w:rsidP="00BD4A6D">
                  <w:pPr>
                    <w:jc w:val="right"/>
                    <w:rPr>
                      <w:rFonts w:ascii="Times New Roman" w:hAnsi="Times New Roman" w:cs="Times New Roman"/>
                      <w:b/>
                      <w:sz w:val="16"/>
                      <w:szCs w:val="16"/>
                    </w:rPr>
                  </w:pPr>
                  <w:r>
                    <w:rPr>
                      <w:rFonts w:ascii="Times New Roman" w:hAnsi="Times New Roman" w:cs="Times New Roman"/>
                      <w:b/>
                      <w:sz w:val="16"/>
                      <w:szCs w:val="16"/>
                    </w:rPr>
                    <w:t>917,01</w:t>
                  </w:r>
                </w:p>
              </w:tc>
              <w:tc>
                <w:tcPr>
                  <w:tcW w:w="863" w:type="dxa"/>
                  <w:tcBorders>
                    <w:top w:val="single" w:sz="4" w:space="0" w:color="auto"/>
                    <w:left w:val="single" w:sz="4" w:space="0" w:color="auto"/>
                    <w:bottom w:val="single" w:sz="4" w:space="0" w:color="auto"/>
                    <w:right w:val="single" w:sz="4" w:space="0" w:color="auto"/>
                  </w:tcBorders>
                  <w:vAlign w:val="bottom"/>
                </w:tcPr>
                <w:p w:rsidR="00BD4A6D" w:rsidRPr="00BD4A6D" w:rsidRDefault="00E02BBB" w:rsidP="00BD4A6D">
                  <w:pPr>
                    <w:jc w:val="right"/>
                    <w:rPr>
                      <w:rFonts w:ascii="Times New Roman" w:hAnsi="Times New Roman" w:cs="Times New Roman"/>
                      <w:b/>
                      <w:sz w:val="16"/>
                      <w:szCs w:val="16"/>
                    </w:rPr>
                  </w:pPr>
                  <w:r>
                    <w:rPr>
                      <w:rFonts w:ascii="Times New Roman" w:hAnsi="Times New Roman" w:cs="Times New Roman"/>
                      <w:b/>
                      <w:sz w:val="16"/>
                      <w:szCs w:val="16"/>
                    </w:rPr>
                    <w:t>917,01</w:t>
                  </w:r>
                </w:p>
              </w:tc>
              <w:tc>
                <w:tcPr>
                  <w:tcW w:w="697" w:type="dxa"/>
                  <w:tcBorders>
                    <w:top w:val="single" w:sz="4" w:space="0" w:color="auto"/>
                    <w:left w:val="single" w:sz="4" w:space="0" w:color="auto"/>
                    <w:bottom w:val="single" w:sz="4" w:space="0" w:color="auto"/>
                    <w:right w:val="single" w:sz="4" w:space="0" w:color="auto"/>
                  </w:tcBorders>
                  <w:vAlign w:val="bottom"/>
                </w:tcPr>
                <w:p w:rsidR="00BD4A6D" w:rsidRPr="00BD4A6D" w:rsidRDefault="00C37127" w:rsidP="00BD4A6D">
                  <w:pPr>
                    <w:jc w:val="right"/>
                    <w:rPr>
                      <w:rFonts w:ascii="Times New Roman" w:hAnsi="Times New Roman" w:cs="Times New Roman"/>
                      <w:b/>
                      <w:sz w:val="16"/>
                      <w:szCs w:val="16"/>
                    </w:rPr>
                  </w:pPr>
                  <w:r>
                    <w:rPr>
                      <w:rFonts w:ascii="Times New Roman" w:hAnsi="Times New Roman" w:cs="Times New Roman"/>
                      <w:b/>
                      <w:sz w:val="16"/>
                      <w:szCs w:val="16"/>
                    </w:rPr>
                    <w:t>7074,73</w:t>
                  </w:r>
                </w:p>
              </w:tc>
            </w:tr>
          </w:tbl>
          <w:p w:rsidR="007D74D1" w:rsidRPr="007D74D1" w:rsidRDefault="007D74D1" w:rsidP="007D74D1">
            <w:pPr>
              <w:jc w:val="both"/>
              <w:rPr>
                <w:rFonts w:ascii="Times New Roman" w:hAnsi="Times New Roman" w:cs="Times New Roman"/>
                <w:sz w:val="24"/>
                <w:szCs w:val="24"/>
              </w:rPr>
            </w:pPr>
          </w:p>
        </w:tc>
      </w:tr>
      <w:tr w:rsidR="007D74D1" w:rsidRPr="007D74D1" w:rsidTr="00BD4A6D">
        <w:tc>
          <w:tcPr>
            <w:tcW w:w="2830"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10) Ожидаемые</w:t>
            </w:r>
            <w:r w:rsidR="007D74D1" w:rsidRPr="007D74D1">
              <w:rPr>
                <w:rFonts w:ascii="Times New Roman" w:hAnsi="Times New Roman" w:cs="Times New Roman"/>
                <w:sz w:val="24"/>
                <w:szCs w:val="24"/>
              </w:rPr>
              <w:t xml:space="preserve"> конечные результаты, оценка планируемой эффективности </w:t>
            </w:r>
          </w:p>
        </w:tc>
        <w:tc>
          <w:tcPr>
            <w:tcW w:w="6741" w:type="dxa"/>
          </w:tcPr>
          <w:p w:rsidR="007D74D1" w:rsidRPr="007D74D1" w:rsidRDefault="007D74D1" w:rsidP="007D74D1">
            <w:pPr>
              <w:shd w:val="clear" w:color="auto" w:fill="FFFFFF"/>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Ожидаемыми </w:t>
            </w:r>
            <w:r w:rsidR="00B0335E" w:rsidRPr="007D74D1">
              <w:rPr>
                <w:rFonts w:ascii="Times New Roman" w:hAnsi="Times New Roman" w:cs="Times New Roman"/>
                <w:bCs/>
                <w:sz w:val="24"/>
                <w:szCs w:val="24"/>
              </w:rPr>
              <w:t>результатами реализации</w:t>
            </w:r>
            <w:r w:rsidRPr="007D74D1">
              <w:rPr>
                <w:rFonts w:ascii="Times New Roman" w:hAnsi="Times New Roman" w:cs="Times New Roman"/>
                <w:bCs/>
                <w:sz w:val="24"/>
                <w:szCs w:val="24"/>
              </w:rPr>
              <w:t xml:space="preserve"> подпрограммы являются:</w:t>
            </w:r>
          </w:p>
          <w:p w:rsidR="007D74D1" w:rsidRPr="007D74D1" w:rsidRDefault="007D74D1" w:rsidP="004E03B5">
            <w:pPr>
              <w:widowControl/>
              <w:numPr>
                <w:ilvl w:val="0"/>
                <w:numId w:val="5"/>
              </w:numPr>
              <w:spacing w:before="60" w:after="60"/>
              <w:ind w:left="0" w:firstLine="34"/>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сокращение количества вновь образуемых несанкционированных свалок;</w:t>
            </w:r>
          </w:p>
          <w:p w:rsidR="007D74D1" w:rsidRPr="007D74D1" w:rsidRDefault="007D74D1" w:rsidP="004E03B5">
            <w:pPr>
              <w:widowControl/>
              <w:numPr>
                <w:ilvl w:val="0"/>
                <w:numId w:val="5"/>
              </w:numPr>
              <w:spacing w:before="60" w:after="60"/>
              <w:ind w:left="0" w:firstLine="34"/>
              <w:contextualSpacing/>
              <w:jc w:val="both"/>
              <w:rPr>
                <w:rFonts w:ascii="Times New Roman" w:hAnsi="Times New Roman" w:cs="Times New Roman"/>
                <w:sz w:val="24"/>
                <w:szCs w:val="24"/>
              </w:rPr>
            </w:pPr>
            <w:r w:rsidRPr="007D74D1">
              <w:rPr>
                <w:rFonts w:ascii="Times New Roman" w:hAnsi="Times New Roman" w:cs="Times New Roman"/>
                <w:bCs/>
                <w:sz w:val="24"/>
                <w:szCs w:val="24"/>
              </w:rPr>
              <w:t xml:space="preserve"> </w:t>
            </w:r>
            <w:r w:rsidRPr="007D74D1">
              <w:rPr>
                <w:rFonts w:ascii="Times New Roman" w:hAnsi="Times New Roman" w:cs="Times New Roman"/>
                <w:sz w:val="24"/>
                <w:szCs w:val="24"/>
              </w:rPr>
              <w:t>огороженные кладбища;</w:t>
            </w:r>
          </w:p>
          <w:p w:rsidR="007D74D1" w:rsidRPr="007D74D1" w:rsidRDefault="007D74D1" w:rsidP="004E03B5">
            <w:pPr>
              <w:widowControl/>
              <w:numPr>
                <w:ilvl w:val="0"/>
                <w:numId w:val="5"/>
              </w:numPr>
              <w:spacing w:before="60" w:after="60"/>
              <w:ind w:left="0" w:firstLine="34"/>
              <w:contextualSpacing/>
              <w:jc w:val="both"/>
              <w:rPr>
                <w:rFonts w:ascii="Times New Roman" w:hAnsi="Times New Roman" w:cs="Times New Roman"/>
                <w:sz w:val="24"/>
                <w:szCs w:val="24"/>
              </w:rPr>
            </w:pPr>
            <w:r w:rsidRPr="007D74D1">
              <w:rPr>
                <w:rFonts w:ascii="Times New Roman" w:hAnsi="Times New Roman" w:cs="Times New Roman"/>
                <w:sz w:val="24"/>
                <w:szCs w:val="24"/>
              </w:rPr>
              <w:t>бесперебойная работа уличного освещения.</w:t>
            </w:r>
          </w:p>
        </w:tc>
      </w:tr>
    </w:tbl>
    <w:p w:rsidR="007D74D1" w:rsidRPr="007D74D1" w:rsidRDefault="007D74D1" w:rsidP="007D74D1">
      <w:pPr>
        <w:ind w:firstLine="709"/>
        <w:jc w:val="center"/>
        <w:rPr>
          <w:rFonts w:ascii="Times New Roman" w:hAnsi="Times New Roman" w:cs="Times New Roman"/>
          <w:b/>
          <w:sz w:val="24"/>
          <w:szCs w:val="24"/>
          <w:lang w:eastAsia="ar-SA"/>
        </w:rPr>
      </w:pPr>
    </w:p>
    <w:p w:rsidR="007D74D1" w:rsidRPr="007D74D1" w:rsidRDefault="007D74D1" w:rsidP="007D74D1">
      <w:pPr>
        <w:ind w:firstLine="709"/>
        <w:jc w:val="center"/>
        <w:rPr>
          <w:rFonts w:ascii="Times New Roman" w:hAnsi="Times New Roman" w:cs="Times New Roman"/>
          <w:b/>
          <w:sz w:val="24"/>
          <w:szCs w:val="24"/>
          <w:lang w:eastAsia="ar-SA"/>
        </w:rPr>
      </w:pPr>
      <w:r w:rsidRPr="007D74D1">
        <w:rPr>
          <w:rFonts w:ascii="Times New Roman" w:hAnsi="Times New Roman" w:cs="Times New Roman"/>
          <w:b/>
          <w:sz w:val="24"/>
          <w:szCs w:val="24"/>
          <w:lang w:eastAsia="ar-SA"/>
        </w:rPr>
        <w:t>Характеристика сферы реализации муниципальной подпрограммы</w:t>
      </w:r>
    </w:p>
    <w:p w:rsidR="007D74D1" w:rsidRPr="007D74D1" w:rsidRDefault="007D74D1" w:rsidP="007D74D1">
      <w:pPr>
        <w:widowControl/>
        <w:autoSpaceDE/>
        <w:autoSpaceDN/>
        <w:adjustRightInd/>
        <w:ind w:firstLine="360"/>
        <w:jc w:val="both"/>
        <w:rPr>
          <w:rFonts w:ascii="Times New Roman" w:hAnsi="Times New Roman" w:cs="Times New Roman"/>
          <w:sz w:val="24"/>
          <w:szCs w:val="24"/>
        </w:rPr>
      </w:pPr>
    </w:p>
    <w:p w:rsidR="007D74D1" w:rsidRPr="007D74D1" w:rsidRDefault="007D74D1" w:rsidP="007D74D1">
      <w:pPr>
        <w:widowControl/>
        <w:autoSpaceDE/>
        <w:autoSpaceDN/>
        <w:adjustRightInd/>
        <w:ind w:firstLine="360"/>
        <w:jc w:val="both"/>
        <w:rPr>
          <w:rFonts w:ascii="Times New Roman" w:hAnsi="Times New Roman" w:cs="Times New Roman"/>
          <w:sz w:val="24"/>
          <w:szCs w:val="24"/>
        </w:rPr>
      </w:pPr>
      <w:r w:rsidRPr="007D74D1">
        <w:rPr>
          <w:rFonts w:ascii="Times New Roman" w:hAnsi="Times New Roman" w:cs="Times New Roman"/>
          <w:sz w:val="24"/>
          <w:szCs w:val="24"/>
        </w:rPr>
        <w:t xml:space="preserve">64.Законом Томской области от 18.09.2001 года №105-ОЗ утверждена площадь территории муниципального образования «Город </w:t>
      </w:r>
      <w:r w:rsidR="00B0335E" w:rsidRPr="007D74D1">
        <w:rPr>
          <w:rFonts w:ascii="Times New Roman" w:hAnsi="Times New Roman" w:cs="Times New Roman"/>
          <w:sz w:val="24"/>
          <w:szCs w:val="24"/>
        </w:rPr>
        <w:t>Кедровый» 1697</w:t>
      </w:r>
      <w:r w:rsidRPr="007D74D1">
        <w:rPr>
          <w:rFonts w:ascii="Times New Roman" w:hAnsi="Times New Roman" w:cs="Times New Roman"/>
          <w:sz w:val="24"/>
          <w:szCs w:val="24"/>
        </w:rPr>
        <w:t xml:space="preserve"> кв. км. В прогнозном периоде не планируется изменение общей площади. В показатели 2013 года внесена корректировка территории, находящейся в ведении. Ранее в значении показателя была ошибочно учтена площадь земель, </w:t>
      </w:r>
      <w:r w:rsidR="00B0335E" w:rsidRPr="007D74D1">
        <w:rPr>
          <w:rFonts w:ascii="Times New Roman" w:hAnsi="Times New Roman" w:cs="Times New Roman"/>
          <w:sz w:val="24"/>
          <w:szCs w:val="24"/>
        </w:rPr>
        <w:t>находящихся в</w:t>
      </w:r>
      <w:r w:rsidRPr="007D74D1">
        <w:rPr>
          <w:rFonts w:ascii="Times New Roman" w:hAnsi="Times New Roman" w:cs="Times New Roman"/>
          <w:sz w:val="24"/>
          <w:szCs w:val="24"/>
        </w:rPr>
        <w:t xml:space="preserve"> федеральной собственности (1522960 тыс.кв.м.) Также уменьшается площадь земель, предоставленная в аренду физическим и юридическим лицам, в связи с оформлением данных земель в собственность или расторжением договоров аренды с передачей земель в муниципальную собственность или государственную, права на которую не разграничены. Жители расторгают договоры аренды, предоставленные на сенокошение и </w:t>
      </w:r>
      <w:r w:rsidRPr="007D74D1">
        <w:rPr>
          <w:rFonts w:ascii="Times New Roman" w:hAnsi="Times New Roman" w:cs="Times New Roman"/>
          <w:sz w:val="24"/>
          <w:szCs w:val="24"/>
        </w:rPr>
        <w:lastRenderedPageBreak/>
        <w:t>огородничество. Данные земельные участки зарастают молодой порослью деревьев. В сельских населенных пунктах жители оформляют земельные участки, ранее предоставленные под ведение личного подсобного хозяйства в собственность, оформляют вновь образованные участки под строительство жилых домов и хозяйственных построек. Однако это перераспределение земель будет незначительным.</w:t>
      </w:r>
    </w:p>
    <w:p w:rsidR="007D74D1" w:rsidRPr="007D74D1" w:rsidRDefault="007D74D1" w:rsidP="007D74D1">
      <w:pPr>
        <w:widowControl/>
        <w:autoSpaceDE/>
        <w:autoSpaceDN/>
        <w:adjustRightInd/>
        <w:ind w:firstLine="360"/>
        <w:jc w:val="both"/>
        <w:rPr>
          <w:rFonts w:ascii="Times New Roman" w:hAnsi="Times New Roman" w:cs="Times New Roman"/>
          <w:sz w:val="24"/>
          <w:szCs w:val="24"/>
        </w:rPr>
      </w:pPr>
      <w:r w:rsidRPr="007D74D1">
        <w:rPr>
          <w:rFonts w:ascii="Times New Roman" w:hAnsi="Times New Roman" w:cs="Times New Roman"/>
          <w:sz w:val="24"/>
          <w:szCs w:val="24"/>
        </w:rPr>
        <w:t>65.Имеются территориальные резервы для развития муниципального образования, площадь которых составляет 14,4 тыс.кв.м.</w:t>
      </w:r>
    </w:p>
    <w:p w:rsidR="007D74D1" w:rsidRPr="007D74D1" w:rsidRDefault="007D74D1" w:rsidP="007D74D1">
      <w:pPr>
        <w:widowControl/>
        <w:autoSpaceDE/>
        <w:autoSpaceDN/>
        <w:adjustRightInd/>
        <w:ind w:firstLine="360"/>
        <w:jc w:val="both"/>
        <w:rPr>
          <w:rFonts w:ascii="Times New Roman" w:hAnsi="Times New Roman" w:cs="Times New Roman"/>
          <w:sz w:val="24"/>
          <w:szCs w:val="24"/>
        </w:rPr>
      </w:pPr>
      <w:r w:rsidRPr="007D74D1">
        <w:rPr>
          <w:rFonts w:ascii="Times New Roman" w:hAnsi="Times New Roman" w:cs="Times New Roman"/>
          <w:sz w:val="24"/>
          <w:szCs w:val="24"/>
        </w:rPr>
        <w:t xml:space="preserve">66.На территории муниципального образования два предприятия, имеют выбросы загрязняющих веществ в окружающую среду. Из числа организаций одна зарегистрирована на территории муниципального образования ООО «Северная Тепловая Компания», </w:t>
      </w:r>
      <w:r w:rsidR="00B0335E" w:rsidRPr="007D74D1">
        <w:rPr>
          <w:rFonts w:ascii="Times New Roman" w:hAnsi="Times New Roman" w:cs="Times New Roman"/>
          <w:sz w:val="24"/>
          <w:szCs w:val="24"/>
        </w:rPr>
        <w:t>другая авиакомпания</w:t>
      </w:r>
      <w:r w:rsidRPr="007D74D1">
        <w:rPr>
          <w:rFonts w:ascii="Times New Roman" w:hAnsi="Times New Roman" w:cs="Times New Roman"/>
          <w:sz w:val="24"/>
          <w:szCs w:val="24"/>
        </w:rPr>
        <w:t xml:space="preserve"> в </w:t>
      </w:r>
      <w:r w:rsidR="00BD4A6D" w:rsidRPr="007D74D1">
        <w:rPr>
          <w:rFonts w:ascii="Times New Roman" w:hAnsi="Times New Roman" w:cs="Times New Roman"/>
          <w:sz w:val="24"/>
          <w:szCs w:val="24"/>
        </w:rPr>
        <w:t>г. Томске</w:t>
      </w:r>
      <w:r w:rsidRPr="007D74D1">
        <w:rPr>
          <w:rFonts w:ascii="Times New Roman" w:hAnsi="Times New Roman" w:cs="Times New Roman"/>
          <w:sz w:val="24"/>
          <w:szCs w:val="24"/>
        </w:rPr>
        <w:t xml:space="preserve">.  В 2010 году выбросы загрязняющих веществ в атмосферный воздух составили 31,923 тонн, в 2011 году – 35 тонн. С 2012 года данными не располагаем. С 2011 года данными по затратам на охрану окружающей среды не располагаем, статистические данные не публикуются. </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67.Генеральный план – это документ территориального планирования, определяющий стратегию градостроительного развития муниципального образования. </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68.В Генеральном плане определены основные параметры развития муниципального образования «Город Кедровый»: перспективная численность населения, объемы жилищного строительства и реконструкции жилищного фонда, необходимые для строительства территории, основные направления развития транспортного комплекса и инженерной инфраструктуры. Выполнена одна из главных задач Генерального плана – зонирование городских территорий с выделением жилых, производственных, общественных, рекреационных зон, территорий для развития других важных функций городского комплекса. Планировочные решения Генерального плана являются основой для разработки проектной документации следующих уровней – проектов планировок отдельных районов и зон города, целевых программ и др.</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69.На основе Генерального плана осуществляется:</w:t>
      </w:r>
    </w:p>
    <w:p w:rsidR="007D74D1" w:rsidRPr="007D74D1" w:rsidRDefault="007D74D1" w:rsidP="007D74D1">
      <w:pPr>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1)  подготовка и утверждение документации по планировке территории;</w:t>
      </w:r>
    </w:p>
    <w:p w:rsidR="007D74D1" w:rsidRPr="007D74D1" w:rsidRDefault="007D74D1" w:rsidP="007D74D1">
      <w:pPr>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2) 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7D74D1" w:rsidRPr="007D74D1" w:rsidRDefault="007D74D1" w:rsidP="007D74D1">
      <w:pPr>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3) создание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7D74D1" w:rsidRPr="007D74D1" w:rsidRDefault="007D74D1" w:rsidP="007D74D1">
      <w:pPr>
        <w:tabs>
          <w:tab w:val="left" w:pos="993"/>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70.Реализация Генерального плана осуществляется в соответствии с планом.</w:t>
      </w:r>
      <w:r w:rsidRPr="007D74D1">
        <w:rPr>
          <w:rFonts w:ascii="Times New Roman" w:hAnsi="Times New Roman" w:cs="Times New Roman"/>
          <w:bCs/>
          <w:color w:val="943634"/>
          <w:sz w:val="24"/>
          <w:szCs w:val="24"/>
        </w:rPr>
        <w:t xml:space="preserve"> </w:t>
      </w:r>
      <w:r w:rsidRPr="007D74D1">
        <w:rPr>
          <w:rFonts w:ascii="Times New Roman" w:hAnsi="Times New Roman" w:cs="Times New Roman"/>
          <w:bCs/>
          <w:sz w:val="24"/>
          <w:szCs w:val="24"/>
        </w:rPr>
        <w:t xml:space="preserve">В плане реализации </w:t>
      </w:r>
      <w:r w:rsidR="00B0335E" w:rsidRPr="007D74D1">
        <w:rPr>
          <w:rFonts w:ascii="Times New Roman" w:hAnsi="Times New Roman" w:cs="Times New Roman"/>
          <w:bCs/>
          <w:sz w:val="24"/>
          <w:szCs w:val="24"/>
        </w:rPr>
        <w:t>рассматривается временной</w:t>
      </w:r>
      <w:r w:rsidRPr="007D74D1">
        <w:rPr>
          <w:rFonts w:ascii="Times New Roman" w:hAnsi="Times New Roman" w:cs="Times New Roman"/>
          <w:bCs/>
          <w:sz w:val="24"/>
          <w:szCs w:val="24"/>
        </w:rPr>
        <w:t xml:space="preserve"> промежуток до 2021 года включительно, соответствующий первой очереди реализации Генерального плана. </w:t>
      </w:r>
    </w:p>
    <w:p w:rsidR="007D74D1" w:rsidRPr="007D74D1" w:rsidRDefault="007D74D1" w:rsidP="007D74D1">
      <w:pPr>
        <w:tabs>
          <w:tab w:val="left" w:pos="993"/>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71.План реализации представляет собой сводный перечень мероприятий, взаимоувязанных по срокам проектирования и строительства объектов муниципального и регионального значения (объекты дошкольного и среднего образования, здравоохранения, а также инженерной и транспортной инфраструктуры) и является основой для всех городских служб в части создания объектов капитального строительства. План реализации содержит укрупненные показатели, которые подлежат уточнению при разработке конкретных проектов и программ, а также при изменении социально-экономической ситуации.</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72.Решением Думы города Кедрового утверждены Правила землепользования и застройки муниципального образования «Город Кедровый». Указанный документ в соответствии требованиями законодательства </w:t>
      </w:r>
      <w:r w:rsidRPr="007D74D1">
        <w:rPr>
          <w:rFonts w:ascii="Times New Roman" w:hAnsi="Times New Roman" w:cs="Times New Roman"/>
          <w:bCs/>
          <w:sz w:val="24"/>
          <w:szCs w:val="24"/>
        </w:rPr>
        <w:t xml:space="preserve">устанавливает территориальные зоны и </w:t>
      </w:r>
      <w:r w:rsidRPr="007D74D1">
        <w:rPr>
          <w:rFonts w:ascii="Times New Roman" w:hAnsi="Times New Roman" w:cs="Times New Roman"/>
          <w:sz w:val="24"/>
          <w:szCs w:val="24"/>
        </w:rPr>
        <w:t>градостроительные регламенты по видам и предельным параметрам разрешенного использования земельных участков в границах этих территориальных зон.</w:t>
      </w:r>
    </w:p>
    <w:p w:rsidR="007D74D1" w:rsidRPr="007D74D1" w:rsidRDefault="007D74D1" w:rsidP="007D74D1">
      <w:pPr>
        <w:shd w:val="clear" w:color="auto" w:fill="FFFFFF"/>
        <w:tabs>
          <w:tab w:val="left" w:pos="1310"/>
          <w:tab w:val="left" w:pos="2078"/>
          <w:tab w:val="left" w:pos="3821"/>
          <w:tab w:val="left" w:pos="6005"/>
          <w:tab w:val="left" w:pos="6514"/>
          <w:tab w:val="left" w:pos="8261"/>
        </w:tabs>
        <w:ind w:firstLine="540"/>
        <w:jc w:val="center"/>
        <w:rPr>
          <w:rFonts w:ascii="Times New Roman" w:hAnsi="Times New Roman" w:cs="Times New Roman"/>
          <w:b/>
          <w:sz w:val="24"/>
          <w:szCs w:val="24"/>
        </w:rPr>
      </w:pPr>
    </w:p>
    <w:p w:rsidR="007D74D1" w:rsidRPr="007D74D1" w:rsidRDefault="007D74D1" w:rsidP="007D74D1">
      <w:pPr>
        <w:shd w:val="clear" w:color="auto" w:fill="FFFFFF"/>
        <w:tabs>
          <w:tab w:val="left" w:pos="1310"/>
          <w:tab w:val="left" w:pos="2078"/>
          <w:tab w:val="left" w:pos="3821"/>
          <w:tab w:val="left" w:pos="6005"/>
          <w:tab w:val="left" w:pos="6514"/>
          <w:tab w:val="left" w:pos="8261"/>
        </w:tabs>
        <w:ind w:firstLine="540"/>
        <w:jc w:val="center"/>
        <w:rPr>
          <w:rFonts w:ascii="Times New Roman" w:hAnsi="Times New Roman" w:cs="Times New Roman"/>
          <w:sz w:val="24"/>
          <w:szCs w:val="24"/>
        </w:rPr>
      </w:pPr>
      <w:r w:rsidRPr="007D74D1">
        <w:rPr>
          <w:rFonts w:ascii="Times New Roman" w:hAnsi="Times New Roman" w:cs="Times New Roman"/>
          <w:b/>
          <w:sz w:val="24"/>
          <w:szCs w:val="24"/>
        </w:rPr>
        <w:t xml:space="preserve">Цели, задачи и </w:t>
      </w:r>
      <w:r w:rsidR="00B0335E" w:rsidRPr="007D74D1">
        <w:rPr>
          <w:rFonts w:ascii="Times New Roman" w:hAnsi="Times New Roman" w:cs="Times New Roman"/>
          <w:b/>
          <w:sz w:val="24"/>
          <w:szCs w:val="24"/>
        </w:rPr>
        <w:t>основные мероприятия</w:t>
      </w:r>
      <w:r w:rsidRPr="007D74D1">
        <w:rPr>
          <w:rFonts w:ascii="Times New Roman" w:hAnsi="Times New Roman" w:cs="Times New Roman"/>
          <w:b/>
          <w:sz w:val="24"/>
          <w:szCs w:val="24"/>
        </w:rPr>
        <w:t xml:space="preserve"> подпрограммы</w:t>
      </w:r>
    </w:p>
    <w:p w:rsidR="007D74D1" w:rsidRPr="007D74D1" w:rsidRDefault="007D74D1" w:rsidP="007D74D1">
      <w:pPr>
        <w:tabs>
          <w:tab w:val="left" w:pos="993"/>
        </w:tabs>
        <w:jc w:val="both"/>
        <w:rPr>
          <w:rFonts w:ascii="Times New Roman" w:hAnsi="Times New Roman" w:cs="Times New Roman"/>
          <w:sz w:val="24"/>
          <w:szCs w:val="24"/>
        </w:rPr>
      </w:pP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73.В рамках полномочий муниципального образования «Город Кедровый», с учетом приоритетов государственной политики и существующих проблем в сфере благоустройства и охраны окружающей среды, определены цель и задачи подпрограммы.</w:t>
      </w:r>
    </w:p>
    <w:p w:rsidR="007D74D1" w:rsidRPr="007D74D1" w:rsidRDefault="007D74D1" w:rsidP="007D74D1">
      <w:pPr>
        <w:tabs>
          <w:tab w:val="left" w:pos="1134"/>
        </w:tabs>
        <w:ind w:firstLine="709"/>
        <w:jc w:val="both"/>
        <w:rPr>
          <w:rFonts w:ascii="Times New Roman" w:hAnsi="Times New Roman" w:cs="Times New Roman"/>
          <w:sz w:val="24"/>
          <w:szCs w:val="24"/>
        </w:rPr>
      </w:pPr>
      <w:r w:rsidRPr="007D74D1">
        <w:rPr>
          <w:rFonts w:ascii="Times New Roman" w:hAnsi="Times New Roman" w:cs="Times New Roman"/>
          <w:b/>
          <w:i/>
          <w:sz w:val="24"/>
          <w:szCs w:val="24"/>
        </w:rPr>
        <w:lastRenderedPageBreak/>
        <w:t>74.Целью подпрограммы</w:t>
      </w:r>
      <w:r w:rsidRPr="007D74D1">
        <w:rPr>
          <w:rFonts w:ascii="Times New Roman" w:hAnsi="Times New Roman" w:cs="Times New Roman"/>
          <w:sz w:val="24"/>
          <w:szCs w:val="24"/>
        </w:rPr>
        <w:t xml:space="preserve"> является территориальное развитие и организация мероприятий по благоустройству и охране окружающей среды в границах городского </w:t>
      </w:r>
      <w:r w:rsidR="00B0335E" w:rsidRPr="007D74D1">
        <w:rPr>
          <w:rFonts w:ascii="Times New Roman" w:hAnsi="Times New Roman" w:cs="Times New Roman"/>
          <w:sz w:val="24"/>
          <w:szCs w:val="24"/>
        </w:rPr>
        <w:t>округа.</w:t>
      </w:r>
    </w:p>
    <w:p w:rsidR="007D74D1" w:rsidRPr="007D74D1" w:rsidRDefault="007D74D1" w:rsidP="007D74D1">
      <w:pPr>
        <w:tabs>
          <w:tab w:val="left" w:pos="780"/>
        </w:tabs>
        <w:jc w:val="both"/>
        <w:rPr>
          <w:rFonts w:ascii="Times New Roman" w:hAnsi="Times New Roman" w:cs="Times New Roman"/>
          <w:sz w:val="24"/>
          <w:szCs w:val="24"/>
        </w:rPr>
      </w:pPr>
      <w:r w:rsidRPr="007D74D1">
        <w:rPr>
          <w:rFonts w:ascii="Times New Roman" w:hAnsi="Times New Roman" w:cs="Times New Roman"/>
          <w:sz w:val="24"/>
          <w:szCs w:val="24"/>
        </w:rPr>
        <w:tab/>
        <w:t>75.Для достижения поставленной цели будут решаться следующие задачи:</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1. организация выполнения работ по содержанию и ремонту объектов благоустройства;</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2.организация сбора, вывоза, утилизации твердо бытовых отходов;</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3. организация содержания мест захоронения.</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b/>
          <w:i/>
          <w:sz w:val="24"/>
          <w:szCs w:val="24"/>
        </w:rPr>
        <w:t>76.Основные мероприятия подпрограммы</w:t>
      </w:r>
      <w:r w:rsidRPr="007D74D1">
        <w:rPr>
          <w:rFonts w:ascii="Times New Roman" w:hAnsi="Times New Roman" w:cs="Times New Roman"/>
          <w:sz w:val="24"/>
          <w:szCs w:val="24"/>
        </w:rPr>
        <w:t xml:space="preserve"> </w:t>
      </w:r>
    </w:p>
    <w:p w:rsidR="007D74D1" w:rsidRPr="007D74D1" w:rsidRDefault="007D74D1" w:rsidP="004E03B5">
      <w:pPr>
        <w:widowControl/>
        <w:numPr>
          <w:ilvl w:val="0"/>
          <w:numId w:val="16"/>
        </w:numPr>
        <w:tabs>
          <w:tab w:val="left" w:pos="317"/>
          <w:tab w:val="left" w:pos="426"/>
        </w:tabs>
        <w:autoSpaceDE/>
        <w:autoSpaceDN/>
        <w:adjustRightInd/>
        <w:spacing w:before="40" w:after="40"/>
        <w:ind w:left="34" w:firstLine="326"/>
        <w:jc w:val="both"/>
        <w:rPr>
          <w:rFonts w:ascii="Times New Roman" w:hAnsi="Times New Roman" w:cs="Times New Roman"/>
          <w:i/>
          <w:color w:val="000000"/>
          <w:sz w:val="24"/>
          <w:szCs w:val="24"/>
        </w:rPr>
      </w:pPr>
      <w:r w:rsidRPr="007D74D1">
        <w:rPr>
          <w:rFonts w:ascii="Times New Roman" w:hAnsi="Times New Roman" w:cs="Times New Roman"/>
          <w:sz w:val="24"/>
          <w:szCs w:val="24"/>
        </w:rPr>
        <w:t>Содержание и ремонт уличного освещения</w:t>
      </w:r>
    </w:p>
    <w:p w:rsidR="007D74D1" w:rsidRPr="007D74D1" w:rsidRDefault="007D74D1" w:rsidP="004E03B5">
      <w:pPr>
        <w:widowControl/>
        <w:numPr>
          <w:ilvl w:val="1"/>
          <w:numId w:val="16"/>
        </w:numPr>
        <w:tabs>
          <w:tab w:val="left" w:pos="317"/>
          <w:tab w:val="left" w:pos="426"/>
        </w:tabs>
        <w:autoSpaceDE/>
        <w:autoSpaceDN/>
        <w:adjustRightInd/>
        <w:spacing w:before="40" w:after="40"/>
        <w:jc w:val="both"/>
        <w:rPr>
          <w:rFonts w:ascii="Times New Roman" w:hAnsi="Times New Roman" w:cs="Times New Roman"/>
          <w:i/>
          <w:color w:val="000000"/>
          <w:sz w:val="24"/>
          <w:szCs w:val="24"/>
        </w:rPr>
      </w:pPr>
      <w:r w:rsidRPr="007D74D1">
        <w:rPr>
          <w:rFonts w:ascii="Times New Roman" w:hAnsi="Times New Roman" w:cs="Times New Roman"/>
          <w:sz w:val="24"/>
          <w:szCs w:val="24"/>
        </w:rPr>
        <w:t>Оплата коммунальных услуг за уличное освещение</w:t>
      </w:r>
    </w:p>
    <w:p w:rsidR="007D74D1" w:rsidRPr="007D74D1" w:rsidRDefault="007D74D1" w:rsidP="004E03B5">
      <w:pPr>
        <w:widowControl/>
        <w:numPr>
          <w:ilvl w:val="1"/>
          <w:numId w:val="16"/>
        </w:numPr>
        <w:tabs>
          <w:tab w:val="left" w:pos="317"/>
          <w:tab w:val="left" w:pos="426"/>
        </w:tabs>
        <w:autoSpaceDE/>
        <w:autoSpaceDN/>
        <w:adjustRightInd/>
        <w:spacing w:before="40" w:after="40"/>
        <w:jc w:val="both"/>
        <w:rPr>
          <w:rFonts w:ascii="Times New Roman" w:hAnsi="Times New Roman" w:cs="Times New Roman"/>
          <w:i/>
          <w:color w:val="000000"/>
          <w:sz w:val="24"/>
          <w:szCs w:val="24"/>
        </w:rPr>
      </w:pPr>
      <w:r w:rsidRPr="007D74D1">
        <w:rPr>
          <w:rFonts w:ascii="Times New Roman" w:hAnsi="Times New Roman" w:cs="Times New Roman"/>
          <w:sz w:val="24"/>
          <w:szCs w:val="24"/>
        </w:rPr>
        <w:t>Капитальный ремонт уличного освещения</w:t>
      </w:r>
    </w:p>
    <w:p w:rsidR="007D74D1" w:rsidRPr="007D74D1" w:rsidRDefault="007D74D1" w:rsidP="004E03B5">
      <w:pPr>
        <w:widowControl/>
        <w:numPr>
          <w:ilvl w:val="1"/>
          <w:numId w:val="16"/>
        </w:numPr>
        <w:tabs>
          <w:tab w:val="left" w:pos="317"/>
          <w:tab w:val="left" w:pos="426"/>
        </w:tabs>
        <w:autoSpaceDE/>
        <w:autoSpaceDN/>
        <w:adjustRightInd/>
        <w:spacing w:before="40" w:after="40"/>
        <w:jc w:val="both"/>
        <w:rPr>
          <w:rFonts w:ascii="Times New Roman" w:hAnsi="Times New Roman" w:cs="Times New Roman"/>
          <w:i/>
          <w:color w:val="000000"/>
          <w:sz w:val="24"/>
          <w:szCs w:val="24"/>
        </w:rPr>
      </w:pPr>
      <w:r w:rsidRPr="007D74D1">
        <w:rPr>
          <w:rFonts w:ascii="Times New Roman" w:hAnsi="Times New Roman" w:cs="Times New Roman"/>
          <w:sz w:val="24"/>
          <w:szCs w:val="24"/>
        </w:rPr>
        <w:t>Содержание уличного освещения</w:t>
      </w:r>
    </w:p>
    <w:p w:rsidR="007D74D1" w:rsidRPr="007D74D1" w:rsidRDefault="007D74D1" w:rsidP="004E03B5">
      <w:pPr>
        <w:widowControl/>
        <w:numPr>
          <w:ilvl w:val="0"/>
          <w:numId w:val="16"/>
        </w:numPr>
        <w:tabs>
          <w:tab w:val="left" w:pos="317"/>
          <w:tab w:val="left" w:pos="422"/>
        </w:tabs>
        <w:autoSpaceDE/>
        <w:autoSpaceDN/>
        <w:adjustRightInd/>
        <w:spacing w:before="40" w:after="40"/>
        <w:ind w:left="0" w:firstLine="360"/>
        <w:jc w:val="both"/>
        <w:rPr>
          <w:rFonts w:ascii="Times New Roman" w:hAnsi="Times New Roman" w:cs="Times New Roman"/>
          <w:color w:val="000000"/>
          <w:sz w:val="24"/>
          <w:szCs w:val="24"/>
        </w:rPr>
      </w:pPr>
      <w:r w:rsidRPr="007D74D1">
        <w:rPr>
          <w:rFonts w:ascii="Times New Roman" w:hAnsi="Times New Roman" w:cs="Times New Roman"/>
          <w:sz w:val="24"/>
          <w:szCs w:val="24"/>
        </w:rPr>
        <w:t>Озеленение территории муниципального образования «Город Кедровый»</w:t>
      </w:r>
    </w:p>
    <w:p w:rsidR="007D74D1" w:rsidRPr="007D74D1" w:rsidRDefault="007D74D1" w:rsidP="004E03B5">
      <w:pPr>
        <w:widowControl/>
        <w:numPr>
          <w:ilvl w:val="0"/>
          <w:numId w:val="16"/>
        </w:numPr>
        <w:tabs>
          <w:tab w:val="left" w:pos="317"/>
          <w:tab w:val="left" w:pos="422"/>
        </w:tabs>
        <w:autoSpaceDE/>
        <w:autoSpaceDN/>
        <w:adjustRightInd/>
        <w:spacing w:before="40" w:after="40"/>
        <w:ind w:left="34" w:firstLine="326"/>
        <w:jc w:val="both"/>
        <w:rPr>
          <w:rFonts w:ascii="Times New Roman" w:hAnsi="Times New Roman" w:cs="Times New Roman"/>
          <w:color w:val="000000"/>
          <w:sz w:val="24"/>
          <w:szCs w:val="24"/>
        </w:rPr>
      </w:pPr>
      <w:r w:rsidRPr="007D74D1">
        <w:rPr>
          <w:rFonts w:ascii="Times New Roman" w:hAnsi="Times New Roman" w:cs="Times New Roman"/>
          <w:sz w:val="24"/>
          <w:szCs w:val="24"/>
        </w:rPr>
        <w:t>Содержание, приобретение материалов и ремонт объектов благоустройства</w:t>
      </w:r>
      <w:r w:rsidRPr="007D74D1">
        <w:rPr>
          <w:rFonts w:ascii="Times New Roman" w:hAnsi="Times New Roman" w:cs="Times New Roman"/>
          <w:color w:val="000000"/>
          <w:sz w:val="24"/>
          <w:szCs w:val="24"/>
        </w:rPr>
        <w:t xml:space="preserve"> </w:t>
      </w:r>
    </w:p>
    <w:p w:rsidR="007D74D1" w:rsidRPr="007D74D1" w:rsidRDefault="007D74D1" w:rsidP="004E03B5">
      <w:pPr>
        <w:widowControl/>
        <w:numPr>
          <w:ilvl w:val="0"/>
          <w:numId w:val="22"/>
        </w:numPr>
        <w:tabs>
          <w:tab w:val="left" w:pos="317"/>
          <w:tab w:val="left" w:pos="422"/>
          <w:tab w:val="num" w:pos="1440"/>
        </w:tabs>
        <w:autoSpaceDE/>
        <w:autoSpaceDN/>
        <w:adjustRightInd/>
        <w:spacing w:before="40" w:after="40"/>
        <w:ind w:firstLine="326"/>
        <w:jc w:val="both"/>
        <w:rPr>
          <w:rFonts w:ascii="Times New Roman" w:hAnsi="Times New Roman" w:cs="Times New Roman"/>
          <w:color w:val="000000"/>
          <w:sz w:val="24"/>
          <w:szCs w:val="24"/>
        </w:rPr>
      </w:pPr>
      <w:r w:rsidRPr="007D74D1">
        <w:rPr>
          <w:rFonts w:ascii="Times New Roman" w:hAnsi="Times New Roman" w:cs="Times New Roman"/>
          <w:sz w:val="24"/>
          <w:szCs w:val="24"/>
        </w:rPr>
        <w:t>Содержание и установка малых архитектурных форм</w:t>
      </w:r>
    </w:p>
    <w:p w:rsidR="007D74D1" w:rsidRPr="007D74D1" w:rsidRDefault="007D74D1" w:rsidP="004E03B5">
      <w:pPr>
        <w:widowControl/>
        <w:numPr>
          <w:ilvl w:val="0"/>
          <w:numId w:val="22"/>
        </w:numPr>
        <w:tabs>
          <w:tab w:val="left" w:pos="317"/>
          <w:tab w:val="left" w:pos="422"/>
          <w:tab w:val="num" w:pos="1440"/>
        </w:tabs>
        <w:autoSpaceDE/>
        <w:autoSpaceDN/>
        <w:adjustRightInd/>
        <w:spacing w:before="40" w:after="40"/>
        <w:ind w:firstLine="326"/>
        <w:jc w:val="both"/>
        <w:rPr>
          <w:rFonts w:ascii="Times New Roman" w:hAnsi="Times New Roman" w:cs="Times New Roman"/>
          <w:color w:val="000000"/>
          <w:sz w:val="24"/>
          <w:szCs w:val="24"/>
        </w:rPr>
      </w:pPr>
      <w:r w:rsidRPr="007D74D1">
        <w:rPr>
          <w:rFonts w:ascii="Times New Roman" w:hAnsi="Times New Roman" w:cs="Times New Roman"/>
          <w:sz w:val="24"/>
          <w:szCs w:val="24"/>
        </w:rPr>
        <w:t>Содержание и ремонт объектов благоустройства</w:t>
      </w:r>
    </w:p>
    <w:p w:rsidR="007D74D1" w:rsidRPr="007D74D1" w:rsidRDefault="007D74D1" w:rsidP="004E03B5">
      <w:pPr>
        <w:widowControl/>
        <w:numPr>
          <w:ilvl w:val="0"/>
          <w:numId w:val="22"/>
        </w:numPr>
        <w:tabs>
          <w:tab w:val="left" w:pos="317"/>
          <w:tab w:val="left" w:pos="422"/>
          <w:tab w:val="num" w:pos="1440"/>
        </w:tabs>
        <w:autoSpaceDE/>
        <w:autoSpaceDN/>
        <w:adjustRightInd/>
        <w:spacing w:before="40" w:after="40"/>
        <w:ind w:firstLine="326"/>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Проведение открытых аукционов в электронном виде на проведение работ по ремонту и строительству объектов благоустройства</w:t>
      </w:r>
    </w:p>
    <w:p w:rsidR="007D74D1" w:rsidRPr="007D74D1" w:rsidRDefault="007D74D1" w:rsidP="004E03B5">
      <w:pPr>
        <w:widowControl/>
        <w:numPr>
          <w:ilvl w:val="0"/>
          <w:numId w:val="22"/>
        </w:numPr>
        <w:tabs>
          <w:tab w:val="left" w:pos="317"/>
          <w:tab w:val="left" w:pos="422"/>
          <w:tab w:val="num" w:pos="1440"/>
        </w:tabs>
        <w:autoSpaceDE/>
        <w:autoSpaceDN/>
        <w:adjustRightInd/>
        <w:spacing w:before="40" w:after="40"/>
        <w:ind w:firstLine="326"/>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Формирование земельных участков под объектами благоустройства</w:t>
      </w:r>
    </w:p>
    <w:p w:rsidR="007D74D1" w:rsidRPr="007D74D1" w:rsidRDefault="007D74D1" w:rsidP="004E03B5">
      <w:pPr>
        <w:widowControl/>
        <w:numPr>
          <w:ilvl w:val="0"/>
          <w:numId w:val="16"/>
        </w:numPr>
        <w:tabs>
          <w:tab w:val="left" w:pos="317"/>
          <w:tab w:val="left" w:pos="422"/>
        </w:tabs>
        <w:autoSpaceDE/>
        <w:autoSpaceDN/>
        <w:adjustRightInd/>
        <w:spacing w:before="40" w:after="40"/>
        <w:ind w:left="34" w:firstLine="326"/>
        <w:jc w:val="both"/>
        <w:rPr>
          <w:rFonts w:ascii="Times New Roman" w:hAnsi="Times New Roman" w:cs="Times New Roman"/>
          <w:i/>
          <w:color w:val="000000"/>
          <w:sz w:val="24"/>
          <w:szCs w:val="24"/>
        </w:rPr>
      </w:pPr>
      <w:r w:rsidRPr="007D74D1">
        <w:rPr>
          <w:rFonts w:ascii="Times New Roman" w:hAnsi="Times New Roman" w:cs="Times New Roman"/>
          <w:color w:val="000000"/>
          <w:sz w:val="24"/>
          <w:szCs w:val="24"/>
        </w:rPr>
        <w:t xml:space="preserve">Содержание мест захоронения </w:t>
      </w:r>
    </w:p>
    <w:p w:rsidR="007D74D1" w:rsidRPr="007D74D1" w:rsidRDefault="007D74D1" w:rsidP="004E03B5">
      <w:pPr>
        <w:widowControl/>
        <w:numPr>
          <w:ilvl w:val="0"/>
          <w:numId w:val="16"/>
        </w:numPr>
        <w:tabs>
          <w:tab w:val="left" w:pos="317"/>
          <w:tab w:val="left" w:pos="422"/>
        </w:tabs>
        <w:autoSpaceDE/>
        <w:autoSpaceDN/>
        <w:adjustRightInd/>
        <w:spacing w:before="40" w:after="40"/>
        <w:ind w:left="34" w:firstLine="326"/>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Природоохранные мероприятия </w:t>
      </w:r>
    </w:p>
    <w:p w:rsidR="007D74D1" w:rsidRPr="007D74D1" w:rsidRDefault="007D74D1" w:rsidP="004E03B5">
      <w:pPr>
        <w:widowControl/>
        <w:numPr>
          <w:ilvl w:val="0"/>
          <w:numId w:val="23"/>
        </w:numPr>
        <w:tabs>
          <w:tab w:val="left" w:pos="317"/>
          <w:tab w:val="left" w:pos="422"/>
          <w:tab w:val="num" w:pos="1440"/>
        </w:tabs>
        <w:autoSpaceDE/>
        <w:autoSpaceDN/>
        <w:adjustRightInd/>
        <w:spacing w:before="40" w:after="40"/>
        <w:ind w:firstLine="326"/>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Ликвидация несанкционированных свалок</w:t>
      </w:r>
    </w:p>
    <w:p w:rsidR="007D74D1" w:rsidRPr="007D74D1" w:rsidRDefault="00B0335E" w:rsidP="004E03B5">
      <w:pPr>
        <w:widowControl/>
        <w:numPr>
          <w:ilvl w:val="0"/>
          <w:numId w:val="23"/>
        </w:numPr>
        <w:tabs>
          <w:tab w:val="left" w:pos="317"/>
          <w:tab w:val="left" w:pos="422"/>
          <w:tab w:val="num" w:pos="1440"/>
        </w:tabs>
        <w:autoSpaceDE/>
        <w:autoSpaceDN/>
        <w:adjustRightInd/>
        <w:spacing w:before="40" w:after="40"/>
        <w:ind w:firstLine="326"/>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Обустройство и</w:t>
      </w:r>
      <w:r w:rsidR="007D74D1" w:rsidRPr="007D74D1">
        <w:rPr>
          <w:rFonts w:ascii="Times New Roman" w:hAnsi="Times New Roman" w:cs="Times New Roman"/>
          <w:color w:val="000000"/>
          <w:sz w:val="24"/>
          <w:szCs w:val="24"/>
        </w:rPr>
        <w:t xml:space="preserve"> содержание полигонов ТБО</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Целевые показатели (индикаторы)</w:t>
      </w:r>
    </w:p>
    <w:p w:rsidR="007D74D1" w:rsidRPr="007D74D1" w:rsidRDefault="007D74D1" w:rsidP="007D74D1">
      <w:pPr>
        <w:ind w:firstLine="708"/>
        <w:jc w:val="both"/>
        <w:rPr>
          <w:rFonts w:ascii="Times New Roman" w:hAnsi="Times New Roman" w:cs="Times New Roman"/>
          <w:bCs/>
          <w:sz w:val="24"/>
          <w:szCs w:val="24"/>
        </w:rPr>
      </w:pPr>
      <w:r w:rsidRPr="007D74D1">
        <w:rPr>
          <w:rFonts w:ascii="Times New Roman" w:hAnsi="Times New Roman" w:cs="Times New Roman"/>
          <w:bCs/>
          <w:sz w:val="24"/>
          <w:szCs w:val="24"/>
        </w:rPr>
        <w:t>77.Для количественной оценки достижения поставленных целей и задач определены следующие целевые показатели (индикаторы):</w:t>
      </w:r>
    </w:p>
    <w:p w:rsidR="007D74D1" w:rsidRPr="007D74D1" w:rsidRDefault="007D74D1" w:rsidP="007D74D1">
      <w:pPr>
        <w:spacing w:before="60" w:after="60"/>
        <w:ind w:firstLine="720"/>
        <w:jc w:val="both"/>
        <w:rPr>
          <w:rFonts w:ascii="Times New Roman" w:hAnsi="Times New Roman" w:cs="Times New Roman"/>
          <w:bCs/>
          <w:sz w:val="24"/>
          <w:szCs w:val="24"/>
        </w:rPr>
      </w:pPr>
      <w:r w:rsidRPr="007D74D1">
        <w:rPr>
          <w:rFonts w:ascii="Times New Roman" w:hAnsi="Times New Roman" w:cs="Times New Roman"/>
          <w:bCs/>
          <w:sz w:val="24"/>
          <w:szCs w:val="24"/>
        </w:rPr>
        <w:t>1) Доля ликвидированных несанкционированных свалок от общего числа несанкционированных свалок, процент.</w:t>
      </w:r>
    </w:p>
    <w:p w:rsidR="007D74D1" w:rsidRPr="007D74D1" w:rsidRDefault="007D74D1" w:rsidP="007D74D1">
      <w:pPr>
        <w:keepNext/>
        <w:tabs>
          <w:tab w:val="left" w:pos="1134"/>
        </w:tabs>
        <w:ind w:firstLine="709"/>
        <w:jc w:val="both"/>
        <w:rPr>
          <w:rFonts w:ascii="Times New Roman" w:hAnsi="Times New Roman" w:cs="Times New Roman"/>
          <w:sz w:val="24"/>
          <w:szCs w:val="24"/>
        </w:rPr>
      </w:pPr>
      <w:r w:rsidRPr="007D74D1">
        <w:rPr>
          <w:rFonts w:ascii="Times New Roman" w:hAnsi="Times New Roman" w:cs="Times New Roman"/>
          <w:bCs/>
          <w:sz w:val="24"/>
          <w:szCs w:val="24"/>
        </w:rPr>
        <w:t>2) Количество обоснованных жалоб населения по вопросам благоустройства, озеленения, уличного освещения, организации и содержания мест захоронения.</w:t>
      </w: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r w:rsidRPr="007D74D1">
        <w:rPr>
          <w:rFonts w:ascii="Times New Roman" w:hAnsi="Times New Roman" w:cs="Times New Roman"/>
          <w:b/>
          <w:sz w:val="24"/>
          <w:szCs w:val="24"/>
        </w:rPr>
        <w:t>Сроки реализации подпрограммы</w:t>
      </w: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p>
    <w:p w:rsidR="007D74D1" w:rsidRPr="007D74D1" w:rsidRDefault="007D74D1" w:rsidP="007D74D1">
      <w:pPr>
        <w:keepNext/>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78.Срок реализации муниципальной </w:t>
      </w:r>
      <w:r w:rsidR="00B0335E" w:rsidRPr="007D74D1">
        <w:rPr>
          <w:rFonts w:ascii="Times New Roman" w:hAnsi="Times New Roman" w:cs="Times New Roman"/>
          <w:sz w:val="24"/>
          <w:szCs w:val="24"/>
        </w:rPr>
        <w:t>подпрограммы «</w:t>
      </w:r>
      <w:r w:rsidR="00B0335E">
        <w:rPr>
          <w:rFonts w:ascii="Times New Roman" w:hAnsi="Times New Roman" w:cs="Times New Roman"/>
          <w:sz w:val="24"/>
          <w:szCs w:val="24"/>
        </w:rPr>
        <w:t>Территориальное развитие, б</w:t>
      </w:r>
      <w:r w:rsidRPr="007D74D1">
        <w:rPr>
          <w:rFonts w:ascii="Times New Roman" w:hAnsi="Times New Roman" w:cs="Times New Roman"/>
          <w:sz w:val="24"/>
          <w:szCs w:val="24"/>
        </w:rPr>
        <w:t>лагоустройство и охрана окружающей среды муниципального образования «Город Кедровый» – 2015-20</w:t>
      </w:r>
      <w:r w:rsidR="00BD4A6D">
        <w:rPr>
          <w:rFonts w:ascii="Times New Roman" w:hAnsi="Times New Roman" w:cs="Times New Roman"/>
          <w:sz w:val="24"/>
          <w:szCs w:val="24"/>
        </w:rPr>
        <w:t>20</w:t>
      </w:r>
      <w:r w:rsidRPr="007D74D1">
        <w:rPr>
          <w:rFonts w:ascii="Times New Roman" w:hAnsi="Times New Roman" w:cs="Times New Roman"/>
          <w:sz w:val="24"/>
          <w:szCs w:val="24"/>
        </w:rPr>
        <w:t xml:space="preserve"> годы. Разделение </w:t>
      </w:r>
      <w:r w:rsidR="00B0335E" w:rsidRPr="007D74D1">
        <w:rPr>
          <w:rFonts w:ascii="Times New Roman" w:hAnsi="Times New Roman" w:cs="Times New Roman"/>
          <w:sz w:val="24"/>
          <w:szCs w:val="24"/>
        </w:rPr>
        <w:t>подпрограммы на</w:t>
      </w:r>
      <w:r w:rsidRPr="007D74D1">
        <w:rPr>
          <w:rFonts w:ascii="Times New Roman" w:hAnsi="Times New Roman" w:cs="Times New Roman"/>
          <w:sz w:val="24"/>
          <w:szCs w:val="24"/>
        </w:rPr>
        <w:t xml:space="preserve"> этапы не предусматривается.</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Ресурсное обеспечение подпрограммы</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ind w:firstLine="650"/>
        <w:jc w:val="both"/>
        <w:rPr>
          <w:rFonts w:ascii="Times New Roman" w:hAnsi="Times New Roman" w:cs="Times New Roman"/>
          <w:sz w:val="24"/>
          <w:szCs w:val="24"/>
        </w:rPr>
      </w:pPr>
      <w:r w:rsidRPr="007D74D1">
        <w:rPr>
          <w:rFonts w:ascii="Times New Roman" w:hAnsi="Times New Roman" w:cs="Times New Roman"/>
          <w:sz w:val="24"/>
          <w:szCs w:val="24"/>
        </w:rPr>
        <w:t xml:space="preserve">79.Объем финансирования подпрограммы оценивается в </w:t>
      </w:r>
      <w:r w:rsidR="00C37127">
        <w:rPr>
          <w:rFonts w:ascii="Times New Roman" w:hAnsi="Times New Roman" w:cs="Times New Roman"/>
          <w:b/>
          <w:sz w:val="24"/>
          <w:szCs w:val="24"/>
        </w:rPr>
        <w:t>7 074,73</w:t>
      </w:r>
      <w:r w:rsidR="00645CA8" w:rsidRPr="007D74D1">
        <w:rPr>
          <w:rFonts w:ascii="Times New Roman" w:hAnsi="Times New Roman" w:cs="Times New Roman"/>
          <w:sz w:val="24"/>
          <w:szCs w:val="24"/>
        </w:rPr>
        <w:t xml:space="preserve"> </w:t>
      </w:r>
      <w:r w:rsidRPr="007D74D1">
        <w:rPr>
          <w:rFonts w:ascii="Times New Roman" w:hAnsi="Times New Roman" w:cs="Times New Roman"/>
          <w:sz w:val="24"/>
          <w:szCs w:val="24"/>
        </w:rPr>
        <w:t>тыс. руб.</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80.Расходы бюджета муниципального образования на выполнение </w:t>
      </w:r>
      <w:r w:rsidR="00B0335E" w:rsidRPr="007D74D1">
        <w:rPr>
          <w:rFonts w:ascii="Times New Roman" w:hAnsi="Times New Roman" w:cs="Times New Roman"/>
          <w:sz w:val="24"/>
          <w:szCs w:val="24"/>
        </w:rPr>
        <w:t>подпрограммы приведены</w:t>
      </w:r>
      <w:r w:rsidRPr="007D74D1">
        <w:rPr>
          <w:rFonts w:ascii="Times New Roman" w:hAnsi="Times New Roman" w:cs="Times New Roman"/>
          <w:sz w:val="24"/>
          <w:szCs w:val="24"/>
        </w:rPr>
        <w:t xml:space="preserve"> в приложении №5 к Программе.</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81.Объемы финансирования носят ориентировочный характер и подлежат корректировке при формировании бюджета муниципального образования на очередной финансовый год (очередной финансовый год и плановый период).</w:t>
      </w:r>
    </w:p>
    <w:p w:rsidR="007D74D1" w:rsidRPr="007D74D1" w:rsidRDefault="007D74D1" w:rsidP="007D74D1">
      <w:pPr>
        <w:ind w:firstLine="540"/>
        <w:jc w:val="both"/>
        <w:rPr>
          <w:rFonts w:ascii="Times New Roman" w:hAnsi="Times New Roman" w:cs="Times New Roman"/>
          <w:sz w:val="24"/>
          <w:szCs w:val="24"/>
        </w:rPr>
      </w:pP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Основные меры </w:t>
      </w:r>
      <w:r w:rsidR="00B0335E" w:rsidRPr="007D74D1">
        <w:rPr>
          <w:rFonts w:ascii="Times New Roman" w:hAnsi="Times New Roman" w:cs="Times New Roman"/>
          <w:b/>
          <w:sz w:val="24"/>
          <w:szCs w:val="24"/>
        </w:rPr>
        <w:t>правового регулирования</w:t>
      </w:r>
      <w:r w:rsidRPr="007D74D1">
        <w:rPr>
          <w:rFonts w:ascii="Times New Roman" w:hAnsi="Times New Roman" w:cs="Times New Roman"/>
          <w:b/>
          <w:sz w:val="24"/>
          <w:szCs w:val="24"/>
        </w:rPr>
        <w:t xml:space="preserve"> в сфере </w:t>
      </w:r>
      <w:r w:rsidR="00B0335E" w:rsidRPr="007D74D1">
        <w:rPr>
          <w:rFonts w:ascii="Times New Roman" w:hAnsi="Times New Roman" w:cs="Times New Roman"/>
          <w:b/>
          <w:sz w:val="24"/>
          <w:szCs w:val="24"/>
        </w:rPr>
        <w:t>реализации подпрограммы</w:t>
      </w:r>
    </w:p>
    <w:p w:rsidR="007D74D1" w:rsidRPr="007D74D1" w:rsidRDefault="007D74D1" w:rsidP="007D74D1">
      <w:pPr>
        <w:jc w:val="center"/>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82.Разработка и утверждение </w:t>
      </w:r>
      <w:r w:rsidR="00B0335E" w:rsidRPr="007D74D1">
        <w:rPr>
          <w:rFonts w:ascii="Times New Roman" w:hAnsi="Times New Roman" w:cs="Times New Roman"/>
          <w:sz w:val="24"/>
          <w:szCs w:val="24"/>
        </w:rPr>
        <w:t>дополнительных муниципальных</w:t>
      </w:r>
      <w:r w:rsidRPr="007D74D1">
        <w:rPr>
          <w:rFonts w:ascii="Times New Roman" w:hAnsi="Times New Roman" w:cs="Times New Roman"/>
          <w:sz w:val="24"/>
          <w:szCs w:val="24"/>
        </w:rPr>
        <w:t xml:space="preserve"> нормативных правовых актов будут осуществлены в случае принятия на федеральном и региональном уровнях нормативных правовых актов, затрагивающих сферу реализации   подпрограммы, и (или) внесения в них изменений, а также в случае принятия соответствующих управленческих решений. Финансовые </w:t>
      </w:r>
      <w:r w:rsidR="00B0335E" w:rsidRPr="007D74D1">
        <w:rPr>
          <w:rFonts w:ascii="Times New Roman" w:hAnsi="Times New Roman" w:cs="Times New Roman"/>
          <w:sz w:val="24"/>
          <w:szCs w:val="24"/>
        </w:rPr>
        <w:t>затраты на</w:t>
      </w:r>
      <w:r w:rsidRPr="007D74D1">
        <w:rPr>
          <w:rFonts w:ascii="Times New Roman" w:hAnsi="Times New Roman" w:cs="Times New Roman"/>
          <w:sz w:val="24"/>
          <w:szCs w:val="24"/>
        </w:rPr>
        <w:t xml:space="preserve"> применение мер муниципального регулирования не предусмотрены. </w:t>
      </w:r>
    </w:p>
    <w:p w:rsidR="007D74D1" w:rsidRPr="007D74D1" w:rsidRDefault="007D74D1" w:rsidP="007D74D1">
      <w:pPr>
        <w:ind w:left="-540" w:firstLine="540"/>
        <w:jc w:val="both"/>
        <w:rPr>
          <w:rFonts w:ascii="Times New Roman" w:hAnsi="Times New Roman" w:cs="Times New Roman"/>
          <w:sz w:val="24"/>
          <w:szCs w:val="24"/>
        </w:rPr>
      </w:pPr>
    </w:p>
    <w:p w:rsidR="007D74D1" w:rsidRPr="007D74D1" w:rsidRDefault="007D74D1" w:rsidP="007D74D1">
      <w:pPr>
        <w:ind w:left="-540" w:firstLine="540"/>
        <w:jc w:val="center"/>
        <w:rPr>
          <w:rFonts w:ascii="Times New Roman" w:hAnsi="Times New Roman" w:cs="Times New Roman"/>
          <w:b/>
          <w:sz w:val="24"/>
          <w:szCs w:val="24"/>
        </w:rPr>
      </w:pPr>
      <w:r w:rsidRPr="007D74D1">
        <w:rPr>
          <w:rFonts w:ascii="Times New Roman" w:hAnsi="Times New Roman" w:cs="Times New Roman"/>
          <w:b/>
          <w:sz w:val="24"/>
          <w:szCs w:val="24"/>
        </w:rPr>
        <w:t>Взаимодействие с органами государственной власти и местного самоуправления, организациями и гражданами</w:t>
      </w:r>
    </w:p>
    <w:p w:rsidR="007D74D1" w:rsidRPr="007D74D1" w:rsidRDefault="007D74D1" w:rsidP="007D74D1">
      <w:pPr>
        <w:ind w:left="-540" w:firstLine="540"/>
        <w:jc w:val="both"/>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83.На протяжении всего периода реализации муниципальной программы отдел по управлению муниципальной собственностью взаимодействует </w:t>
      </w:r>
      <w:r w:rsidR="00B0335E" w:rsidRPr="007D74D1">
        <w:rPr>
          <w:rFonts w:ascii="Times New Roman" w:hAnsi="Times New Roman" w:cs="Times New Roman"/>
          <w:sz w:val="24"/>
          <w:szCs w:val="24"/>
        </w:rPr>
        <w:t>с:</w:t>
      </w:r>
    </w:p>
    <w:p w:rsidR="007D74D1" w:rsidRPr="007D74D1" w:rsidRDefault="00B0335E"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1) Администрация</w:t>
      </w:r>
      <w:r w:rsidR="007D74D1" w:rsidRPr="007D74D1">
        <w:rPr>
          <w:rFonts w:ascii="Times New Roman" w:hAnsi="Times New Roman" w:cs="Times New Roman"/>
          <w:sz w:val="24"/>
          <w:szCs w:val="24"/>
        </w:rPr>
        <w:t xml:space="preserve"> Томской области;</w:t>
      </w:r>
    </w:p>
    <w:p w:rsidR="007D74D1" w:rsidRPr="007D74D1" w:rsidRDefault="00B0335E"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2) Департамент архитектуры</w:t>
      </w:r>
      <w:r w:rsidR="007D74D1" w:rsidRPr="007D74D1">
        <w:rPr>
          <w:rFonts w:ascii="Times New Roman" w:hAnsi="Times New Roman" w:cs="Times New Roman"/>
          <w:sz w:val="24"/>
          <w:szCs w:val="24"/>
        </w:rPr>
        <w:t xml:space="preserve"> и строительства Томской области;</w:t>
      </w:r>
    </w:p>
    <w:p w:rsidR="007D74D1" w:rsidRPr="007D74D1" w:rsidRDefault="00B0335E"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3) прокуратурой</w:t>
      </w:r>
      <w:r w:rsidR="007D74D1" w:rsidRPr="007D74D1">
        <w:rPr>
          <w:rFonts w:ascii="Times New Roman" w:hAnsi="Times New Roman" w:cs="Times New Roman"/>
          <w:sz w:val="24"/>
          <w:szCs w:val="24"/>
        </w:rPr>
        <w:t xml:space="preserve"> города Кедрового;</w:t>
      </w:r>
    </w:p>
    <w:p w:rsidR="007D74D1" w:rsidRPr="007D74D1" w:rsidRDefault="00B0335E"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4) Думой</w:t>
      </w:r>
      <w:r w:rsidR="007D74D1" w:rsidRPr="007D74D1">
        <w:rPr>
          <w:rFonts w:ascii="Times New Roman" w:hAnsi="Times New Roman" w:cs="Times New Roman"/>
          <w:sz w:val="24"/>
          <w:szCs w:val="24"/>
        </w:rPr>
        <w:t xml:space="preserve"> города Кедрового;</w:t>
      </w:r>
    </w:p>
    <w:p w:rsidR="007D74D1" w:rsidRPr="007D74D1" w:rsidRDefault="00B0335E" w:rsidP="007D74D1">
      <w:pPr>
        <w:jc w:val="both"/>
        <w:rPr>
          <w:rFonts w:ascii="Times New Roman" w:hAnsi="Times New Roman" w:cs="Times New Roman"/>
          <w:sz w:val="24"/>
          <w:szCs w:val="24"/>
        </w:rPr>
      </w:pPr>
      <w:r w:rsidRPr="007D74D1">
        <w:rPr>
          <w:rFonts w:ascii="Times New Roman" w:hAnsi="Times New Roman" w:cs="Times New Roman"/>
          <w:sz w:val="24"/>
          <w:szCs w:val="24"/>
        </w:rPr>
        <w:t>5) Отдел</w:t>
      </w:r>
      <w:r w:rsidR="007D74D1" w:rsidRPr="007D74D1">
        <w:rPr>
          <w:rFonts w:ascii="Times New Roman" w:hAnsi="Times New Roman" w:cs="Times New Roman"/>
          <w:sz w:val="24"/>
          <w:szCs w:val="24"/>
        </w:rPr>
        <w:t xml:space="preserve"> финансов и экономики администрации муниципального образования «Город Кедровый»;</w:t>
      </w:r>
    </w:p>
    <w:p w:rsidR="007D74D1" w:rsidRPr="007D74D1" w:rsidRDefault="00B0335E"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6) Общество</w:t>
      </w:r>
      <w:r w:rsidR="007D74D1" w:rsidRPr="007D74D1">
        <w:rPr>
          <w:rFonts w:ascii="Times New Roman" w:hAnsi="Times New Roman" w:cs="Times New Roman"/>
          <w:sz w:val="24"/>
          <w:szCs w:val="24"/>
        </w:rPr>
        <w:t xml:space="preserve"> с ограниченной ответственностью «Северная тепловая компания»; </w:t>
      </w:r>
    </w:p>
    <w:p w:rsidR="007D74D1" w:rsidRPr="007D74D1" w:rsidRDefault="00B0335E"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7) Обществом</w:t>
      </w:r>
      <w:r w:rsidR="007D74D1" w:rsidRPr="007D74D1">
        <w:rPr>
          <w:rFonts w:ascii="Times New Roman" w:hAnsi="Times New Roman" w:cs="Times New Roman"/>
          <w:sz w:val="24"/>
          <w:szCs w:val="24"/>
        </w:rPr>
        <w:t xml:space="preserve"> ограниченной ответственностью «Кедровская жилищная компания»; </w:t>
      </w:r>
    </w:p>
    <w:p w:rsidR="007D74D1" w:rsidRPr="007D74D1" w:rsidRDefault="00B0335E"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8) индивидуальными</w:t>
      </w:r>
      <w:r w:rsidR="007D74D1" w:rsidRPr="007D74D1">
        <w:rPr>
          <w:rFonts w:ascii="Times New Roman" w:hAnsi="Times New Roman" w:cs="Times New Roman"/>
          <w:sz w:val="24"/>
          <w:szCs w:val="24"/>
        </w:rPr>
        <w:t xml:space="preserve"> предпринимателями, организациями;</w:t>
      </w:r>
    </w:p>
    <w:p w:rsidR="007D74D1" w:rsidRPr="007D74D1" w:rsidRDefault="00B0335E" w:rsidP="007D74D1">
      <w:pPr>
        <w:ind w:left="-540" w:firstLine="540"/>
        <w:jc w:val="both"/>
        <w:rPr>
          <w:rFonts w:ascii="Times New Roman" w:hAnsi="Times New Roman" w:cs="Times New Roman"/>
          <w:bCs/>
          <w:sz w:val="24"/>
          <w:szCs w:val="24"/>
        </w:rPr>
      </w:pPr>
      <w:r w:rsidRPr="007D74D1">
        <w:rPr>
          <w:rFonts w:ascii="Times New Roman" w:hAnsi="Times New Roman" w:cs="Times New Roman"/>
          <w:sz w:val="24"/>
          <w:szCs w:val="24"/>
        </w:rPr>
        <w:t>9)</w:t>
      </w:r>
      <w:r w:rsidRPr="007D74D1">
        <w:rPr>
          <w:rFonts w:ascii="Times New Roman" w:hAnsi="Times New Roman" w:cs="Times New Roman"/>
          <w:bCs/>
          <w:sz w:val="24"/>
          <w:szCs w:val="24"/>
        </w:rPr>
        <w:t xml:space="preserve"> гражданами</w:t>
      </w:r>
      <w:r w:rsidR="007D74D1" w:rsidRPr="007D74D1">
        <w:rPr>
          <w:rFonts w:ascii="Times New Roman" w:hAnsi="Times New Roman" w:cs="Times New Roman"/>
          <w:bCs/>
          <w:sz w:val="24"/>
          <w:szCs w:val="24"/>
        </w:rPr>
        <w:t xml:space="preserve"> муниципального образования.</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Риски и меры по управлению рисками</w:t>
      </w:r>
    </w:p>
    <w:p w:rsidR="007D74D1" w:rsidRPr="007D74D1" w:rsidRDefault="007D74D1" w:rsidP="007D74D1">
      <w:pPr>
        <w:shd w:val="clear" w:color="auto" w:fill="FFFFFF"/>
        <w:tabs>
          <w:tab w:val="left" w:pos="650"/>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ab/>
        <w:t xml:space="preserve">84.Финансовые риски связаны с ограниченностью бюджетных ресурсов на цели реализации </w:t>
      </w:r>
      <w:r w:rsidR="00B0335E" w:rsidRPr="007D74D1">
        <w:rPr>
          <w:rFonts w:ascii="Times New Roman" w:hAnsi="Times New Roman" w:cs="Times New Roman"/>
          <w:bCs/>
          <w:sz w:val="24"/>
          <w:szCs w:val="24"/>
        </w:rPr>
        <w:t>подпрограммы, а</w:t>
      </w:r>
      <w:r w:rsidRPr="007D74D1">
        <w:rPr>
          <w:rFonts w:ascii="Times New Roman" w:hAnsi="Times New Roman" w:cs="Times New Roman"/>
          <w:bCs/>
          <w:sz w:val="24"/>
          <w:szCs w:val="24"/>
        </w:rPr>
        <w:t xml:space="preserve"> также с возможностью нецелевого и (или) неэффективного использования бюджетных средств в ходе реализации мероприятий подпрограммы. Для управления риском:</w:t>
      </w:r>
    </w:p>
    <w:p w:rsidR="007D74D1" w:rsidRPr="007D74D1" w:rsidRDefault="00B0335E" w:rsidP="007D74D1">
      <w:pPr>
        <w:widowControl/>
        <w:shd w:val="clear" w:color="auto" w:fill="FFFFFF"/>
        <w:tabs>
          <w:tab w:val="left" w:pos="993"/>
        </w:tabs>
        <w:autoSpaceDE/>
        <w:autoSpaceDN/>
        <w:adjustRightInd/>
        <w:ind w:right="-2"/>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1) требуемые</w:t>
      </w:r>
      <w:r w:rsidR="007D74D1" w:rsidRPr="007D74D1">
        <w:rPr>
          <w:rFonts w:ascii="Times New Roman" w:hAnsi="Times New Roman" w:cs="Times New Roman"/>
          <w:bCs/>
          <w:sz w:val="24"/>
          <w:szCs w:val="24"/>
        </w:rPr>
        <w:t xml:space="preserve"> объемы бюджетного финансирования обосновываются в рамках бюджетного цикла, проводится оценка потребности в предоставлении муниципальных услуг (выполнении работ);</w:t>
      </w:r>
    </w:p>
    <w:p w:rsidR="007D74D1" w:rsidRPr="007D74D1" w:rsidRDefault="00B0335E" w:rsidP="007D74D1">
      <w:pPr>
        <w:widowControl/>
        <w:shd w:val="clear" w:color="auto" w:fill="FFFFFF"/>
        <w:tabs>
          <w:tab w:val="left" w:pos="993"/>
        </w:tabs>
        <w:autoSpaceDE/>
        <w:autoSpaceDN/>
        <w:adjustRightInd/>
        <w:ind w:right="-2"/>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2) решением</w:t>
      </w:r>
      <w:r w:rsidR="007D74D1" w:rsidRPr="007D74D1">
        <w:rPr>
          <w:rFonts w:ascii="Times New Roman" w:hAnsi="Times New Roman" w:cs="Times New Roman"/>
          <w:bCs/>
          <w:sz w:val="24"/>
          <w:szCs w:val="24"/>
        </w:rPr>
        <w:t xml:space="preserve"> о бюджете муниципального образования «Город Кедровый» устанавливаются ограничения по авансовым платежам при заключении муниципальных контрактов (договоров); </w:t>
      </w:r>
    </w:p>
    <w:p w:rsidR="007D74D1" w:rsidRPr="007D74D1" w:rsidRDefault="00B0335E" w:rsidP="007D74D1">
      <w:pPr>
        <w:widowControl/>
        <w:shd w:val="clear" w:color="auto" w:fill="FFFFFF"/>
        <w:tabs>
          <w:tab w:val="left" w:pos="993"/>
        </w:tabs>
        <w:autoSpaceDE/>
        <w:autoSpaceDN/>
        <w:adjustRightInd/>
        <w:ind w:right="-2"/>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3) в</w:t>
      </w:r>
      <w:r w:rsidR="007D74D1" w:rsidRPr="007D74D1">
        <w:rPr>
          <w:rFonts w:ascii="Times New Roman" w:hAnsi="Times New Roman" w:cs="Times New Roman"/>
          <w:bCs/>
          <w:sz w:val="24"/>
          <w:szCs w:val="24"/>
        </w:rPr>
        <w:t xml:space="preserve"> муниципальных контрактах (договорах) на выполнение работ,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(договору), за несвоевременное выполнение работ, оказание услуг; </w:t>
      </w:r>
    </w:p>
    <w:p w:rsidR="007D74D1" w:rsidRPr="007D74D1" w:rsidRDefault="00B0335E" w:rsidP="007D74D1">
      <w:pPr>
        <w:widowControl/>
        <w:shd w:val="clear" w:color="auto" w:fill="FFFFFF"/>
        <w:tabs>
          <w:tab w:val="left" w:pos="993"/>
        </w:tabs>
        <w:autoSpaceDE/>
        <w:autoSpaceDN/>
        <w:adjustRightInd/>
        <w:ind w:right="-2"/>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4) при</w:t>
      </w:r>
      <w:r w:rsidR="007D74D1" w:rsidRPr="007D74D1">
        <w:rPr>
          <w:rFonts w:ascii="Times New Roman" w:hAnsi="Times New Roman" w:cs="Times New Roman"/>
          <w:bCs/>
          <w:sz w:val="24"/>
          <w:szCs w:val="24"/>
        </w:rPr>
        <w:t xml:space="preserve"> заключении муниципальных контрактов (договоров) на выполнение работ, оказание услуг в соответствии с законодательством предусматривается обеспечение исполнения контракта.</w:t>
      </w:r>
    </w:p>
    <w:p w:rsidR="007D74D1" w:rsidRPr="007D74D1" w:rsidRDefault="007D74D1" w:rsidP="007D74D1">
      <w:pPr>
        <w:tabs>
          <w:tab w:val="left" w:pos="1134"/>
        </w:tabs>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ab/>
        <w:t>85.Организационно-управленческие риски</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Данная группа рисков связана с необходимостью вовлечения в процесс санитарной уборки и благоустройства территории муниципального образования «Город Кедровый» многих участников: организаций различных форм собственности, индивидуальных предпринимателей, жителей города.</w:t>
      </w:r>
    </w:p>
    <w:p w:rsidR="007D74D1" w:rsidRPr="007D74D1" w:rsidRDefault="007D74D1" w:rsidP="007D74D1">
      <w:pPr>
        <w:keepNext/>
        <w:shd w:val="clear" w:color="auto" w:fill="FFFFFF"/>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86.В целях минимизации данных рисков:</w:t>
      </w:r>
    </w:p>
    <w:p w:rsidR="007D74D1" w:rsidRPr="007D74D1" w:rsidRDefault="007D74D1" w:rsidP="004E03B5">
      <w:pPr>
        <w:widowControl/>
        <w:numPr>
          <w:ilvl w:val="0"/>
          <w:numId w:val="6"/>
        </w:numPr>
        <w:shd w:val="clear" w:color="auto" w:fill="FFFFFF"/>
        <w:tabs>
          <w:tab w:val="left" w:pos="1134"/>
        </w:tabs>
        <w:autoSpaceDE/>
        <w:autoSpaceDN/>
        <w:adjustRightInd/>
        <w:ind w:left="0" w:right="-2"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будет осуществляться составление планов работ, контроль за их исполнением, планируется закрепление персональной ответственности должностных лиц, специалистов за выполнение мероприятий подпрограммы и достижение целевых показателей (индикаторов) подпрограммы.</w:t>
      </w:r>
    </w:p>
    <w:p w:rsidR="007D74D1" w:rsidRPr="007D74D1" w:rsidRDefault="007D74D1" w:rsidP="007D74D1">
      <w:pPr>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87.На работу уличного освещения, сохранность и безопасность зеленых насаждений могут повлиять неблагоприятные погодные условия, природные чрезвычайные ситуации, такие как ураганы, обледенения линий электропередач, аномальные холода и т.п.</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p>
    <w:p w:rsidR="007D74D1" w:rsidRPr="007D74D1" w:rsidRDefault="007D74D1" w:rsidP="007D74D1">
      <w:pPr>
        <w:keepNext/>
        <w:shd w:val="clear" w:color="auto" w:fill="FFFFFF"/>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lastRenderedPageBreak/>
        <w:t>Конечные результаты и оценка эффективности</w:t>
      </w:r>
    </w:p>
    <w:p w:rsidR="007D74D1" w:rsidRPr="007D74D1" w:rsidRDefault="007D74D1" w:rsidP="007D74D1">
      <w:pPr>
        <w:keepNext/>
        <w:shd w:val="clear" w:color="auto" w:fill="FFFFFF"/>
        <w:tabs>
          <w:tab w:val="left" w:pos="1276"/>
        </w:tabs>
        <w:ind w:left="709" w:right="624"/>
        <w:jc w:val="center"/>
        <w:rPr>
          <w:rFonts w:ascii="Times New Roman" w:hAnsi="Times New Roman" w:cs="Times New Roman"/>
          <w:b/>
          <w:bCs/>
          <w:sz w:val="24"/>
          <w:szCs w:val="24"/>
        </w:rPr>
      </w:pPr>
    </w:p>
    <w:p w:rsidR="007D74D1" w:rsidRPr="007D74D1" w:rsidRDefault="007D74D1" w:rsidP="007D74D1">
      <w:pPr>
        <w:shd w:val="clear" w:color="auto" w:fill="FFFFFF"/>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88.Ожидаемыми </w:t>
      </w:r>
      <w:r w:rsidR="00B0335E" w:rsidRPr="007D74D1">
        <w:rPr>
          <w:rFonts w:ascii="Times New Roman" w:hAnsi="Times New Roman" w:cs="Times New Roman"/>
          <w:bCs/>
          <w:sz w:val="24"/>
          <w:szCs w:val="24"/>
        </w:rPr>
        <w:t>результатами реализации</w:t>
      </w:r>
      <w:r w:rsidRPr="007D74D1">
        <w:rPr>
          <w:rFonts w:ascii="Times New Roman" w:hAnsi="Times New Roman" w:cs="Times New Roman"/>
          <w:bCs/>
          <w:sz w:val="24"/>
          <w:szCs w:val="24"/>
        </w:rPr>
        <w:t xml:space="preserve"> подпрограммы являются:</w:t>
      </w:r>
    </w:p>
    <w:p w:rsidR="007D74D1" w:rsidRPr="007D74D1" w:rsidRDefault="00B0335E" w:rsidP="007D74D1">
      <w:pPr>
        <w:spacing w:before="60" w:after="60"/>
        <w:ind w:firstLine="708"/>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1) сокращение</w:t>
      </w:r>
      <w:r w:rsidR="007D74D1" w:rsidRPr="007D74D1">
        <w:rPr>
          <w:rFonts w:ascii="Times New Roman" w:hAnsi="Times New Roman" w:cs="Times New Roman"/>
          <w:bCs/>
          <w:sz w:val="24"/>
          <w:szCs w:val="24"/>
        </w:rPr>
        <w:t xml:space="preserve"> количества вновь образуемых несанкционированных свалок;</w:t>
      </w:r>
    </w:p>
    <w:p w:rsidR="007D74D1" w:rsidRPr="007D74D1" w:rsidRDefault="007D74D1" w:rsidP="007D74D1">
      <w:pPr>
        <w:keepNext/>
        <w:shd w:val="clear" w:color="auto" w:fill="FFFFFF"/>
        <w:ind w:firstLine="720"/>
        <w:contextualSpacing/>
        <w:jc w:val="both"/>
        <w:rPr>
          <w:rFonts w:ascii="Times New Roman" w:hAnsi="Times New Roman" w:cs="Times New Roman"/>
          <w:sz w:val="24"/>
          <w:szCs w:val="24"/>
        </w:rPr>
      </w:pPr>
      <w:r w:rsidRPr="007D74D1">
        <w:rPr>
          <w:rFonts w:ascii="Times New Roman" w:hAnsi="Times New Roman" w:cs="Times New Roman"/>
          <w:bCs/>
          <w:sz w:val="24"/>
          <w:szCs w:val="24"/>
        </w:rPr>
        <w:t xml:space="preserve"> 2) </w:t>
      </w:r>
      <w:r w:rsidRPr="007D74D1">
        <w:rPr>
          <w:rFonts w:ascii="Times New Roman" w:hAnsi="Times New Roman" w:cs="Times New Roman"/>
          <w:sz w:val="24"/>
          <w:szCs w:val="24"/>
        </w:rPr>
        <w:t>огороженные кладбища;</w:t>
      </w:r>
    </w:p>
    <w:p w:rsidR="007D74D1" w:rsidRPr="007D74D1" w:rsidRDefault="007D74D1" w:rsidP="007D74D1">
      <w:pPr>
        <w:keepNext/>
        <w:shd w:val="clear" w:color="auto" w:fill="FFFFFF"/>
        <w:ind w:firstLine="720"/>
        <w:contextualSpacing/>
        <w:jc w:val="both"/>
        <w:rPr>
          <w:rFonts w:ascii="Times New Roman" w:hAnsi="Times New Roman" w:cs="Times New Roman"/>
          <w:sz w:val="24"/>
          <w:szCs w:val="24"/>
        </w:rPr>
      </w:pPr>
      <w:r w:rsidRPr="007D74D1">
        <w:rPr>
          <w:rFonts w:ascii="Times New Roman" w:hAnsi="Times New Roman" w:cs="Times New Roman"/>
          <w:sz w:val="24"/>
          <w:szCs w:val="24"/>
        </w:rPr>
        <w:t>3) бесперебойная работа уличного освещения.</w:t>
      </w:r>
    </w:p>
    <w:p w:rsidR="007D74D1" w:rsidRPr="007D74D1" w:rsidRDefault="007D74D1" w:rsidP="007D74D1">
      <w:pPr>
        <w:keepNext/>
        <w:shd w:val="clear" w:color="auto" w:fill="FFFFFF"/>
        <w:ind w:firstLine="72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Ожидаемые эффекты от реализации подпрограммы:</w:t>
      </w:r>
    </w:p>
    <w:p w:rsidR="007D74D1" w:rsidRPr="007D74D1" w:rsidRDefault="007D74D1" w:rsidP="007D74D1">
      <w:pPr>
        <w:spacing w:before="60" w:after="60"/>
        <w:ind w:firstLine="540"/>
        <w:jc w:val="both"/>
        <w:rPr>
          <w:rFonts w:ascii="Times New Roman" w:hAnsi="Times New Roman" w:cs="Times New Roman"/>
          <w:bCs/>
          <w:sz w:val="24"/>
          <w:szCs w:val="24"/>
        </w:rPr>
      </w:pPr>
      <w:r w:rsidRPr="007D74D1">
        <w:rPr>
          <w:rFonts w:ascii="Times New Roman" w:hAnsi="Times New Roman" w:cs="Times New Roman"/>
          <w:bCs/>
          <w:sz w:val="24"/>
          <w:szCs w:val="24"/>
        </w:rPr>
        <w:t>89.Переход на более экономные источники света, возможность регулировать уровень уличного освещения по потребности в вечернее и ночное время, позволят получить экономический и бюджетный эффект в виде сокращения потребления электроэнергии и расходов на содержание и обслуживание сетей уличного освещения.</w:t>
      </w:r>
    </w:p>
    <w:p w:rsidR="007D74D1" w:rsidRPr="007D74D1" w:rsidRDefault="007D74D1" w:rsidP="007D74D1">
      <w:pPr>
        <w:shd w:val="clear" w:color="auto" w:fill="FFFFFF"/>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90.Для количественной оценки результатов реализации подпрограммы предусмотрена система целевых показателей (индикаторов) и их значений по годам реализации муниципальной программы.</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91.Оценка эффективности </w:t>
      </w:r>
      <w:r w:rsidR="00B0335E" w:rsidRPr="007D74D1">
        <w:rPr>
          <w:rFonts w:ascii="Times New Roman" w:hAnsi="Times New Roman" w:cs="Times New Roman"/>
          <w:sz w:val="24"/>
          <w:szCs w:val="24"/>
        </w:rPr>
        <w:t>подпрограммы осуществляется</w:t>
      </w:r>
      <w:r w:rsidRPr="007D74D1">
        <w:rPr>
          <w:rFonts w:ascii="Times New Roman" w:hAnsi="Times New Roman" w:cs="Times New Roman"/>
          <w:sz w:val="24"/>
          <w:szCs w:val="24"/>
        </w:rPr>
        <w:t xml:space="preserve"> в соответствии с постановлением администрации города Кедрового от 26.06.2014 № 339.  </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jc w:val="center"/>
        <w:outlineLvl w:val="3"/>
        <w:rPr>
          <w:rFonts w:ascii="Times New Roman" w:hAnsi="Times New Roman" w:cs="Times New Roman"/>
          <w:b/>
          <w:sz w:val="24"/>
          <w:szCs w:val="24"/>
        </w:rPr>
      </w:pPr>
      <w:r w:rsidRPr="007D74D1">
        <w:rPr>
          <w:rFonts w:ascii="Times New Roman" w:hAnsi="Times New Roman" w:cs="Times New Roman"/>
          <w:b/>
          <w:sz w:val="24"/>
          <w:szCs w:val="24"/>
        </w:rPr>
        <w:t>Прогноз сводных показателей муниципальных</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заданий на оказание муниципальных </w:t>
      </w:r>
      <w:r w:rsidR="00B0335E" w:rsidRPr="007D74D1">
        <w:rPr>
          <w:rFonts w:ascii="Times New Roman" w:hAnsi="Times New Roman" w:cs="Times New Roman"/>
          <w:b/>
          <w:sz w:val="24"/>
          <w:szCs w:val="24"/>
        </w:rPr>
        <w:t>услуг (</w:t>
      </w:r>
      <w:r w:rsidRPr="007D74D1">
        <w:rPr>
          <w:rFonts w:ascii="Times New Roman" w:hAnsi="Times New Roman" w:cs="Times New Roman"/>
          <w:b/>
          <w:sz w:val="24"/>
          <w:szCs w:val="24"/>
        </w:rPr>
        <w:t>выполнение работ),</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осуществляемых в рамках подпрограммы</w:t>
      </w:r>
    </w:p>
    <w:p w:rsidR="007D74D1" w:rsidRPr="007D74D1" w:rsidRDefault="007D74D1" w:rsidP="007D74D1">
      <w:pPr>
        <w:jc w:val="center"/>
        <w:rPr>
          <w:rFonts w:ascii="Times New Roman" w:hAnsi="Times New Roman" w:cs="Times New Roman"/>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92.Муниципальные задания на оказание муниципальных услуг (выполнение работ) в рамках подпрограммы не формируются.</w:t>
      </w:r>
    </w:p>
    <w:p w:rsidR="007D74D1" w:rsidRPr="007D74D1" w:rsidRDefault="007D74D1" w:rsidP="007D74D1">
      <w:pPr>
        <w:widowControl/>
        <w:suppressAutoHyphens/>
        <w:autoSpaceDE/>
        <w:autoSpaceDN/>
        <w:adjustRightInd/>
        <w:ind w:firstLine="709"/>
        <w:jc w:val="both"/>
        <w:rPr>
          <w:rFonts w:ascii="Times New Roman" w:hAnsi="Times New Roman" w:cs="Times New Roman"/>
          <w:sz w:val="24"/>
          <w:szCs w:val="24"/>
        </w:rPr>
      </w:pPr>
    </w:p>
    <w:p w:rsidR="007D74D1" w:rsidRPr="007D74D1" w:rsidRDefault="007D74D1" w:rsidP="007D74D1">
      <w:pPr>
        <w:widowControl/>
        <w:autoSpaceDE/>
        <w:autoSpaceDN/>
        <w:adjustRightInd/>
        <w:jc w:val="both"/>
        <w:outlineLvl w:val="3"/>
        <w:rPr>
          <w:rFonts w:ascii="Times New Roman" w:hAnsi="Times New Roman" w:cs="Times New Roman"/>
          <w:bCs/>
          <w:sz w:val="24"/>
          <w:szCs w:val="24"/>
        </w:rPr>
      </w:pP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 xml:space="preserve">Подпрограмма 4 </w:t>
      </w:r>
    </w:p>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Краткая характеристика (паспорт) подпрограммы</w:t>
      </w:r>
    </w:p>
    <w:p w:rsidR="00BD4A6D" w:rsidRDefault="00BD4A6D" w:rsidP="007D74D1">
      <w:pPr>
        <w:jc w:val="right"/>
        <w:rPr>
          <w:rFonts w:ascii="Times New Roman" w:hAnsi="Times New Roman" w:cs="Times New Roman"/>
          <w:b/>
          <w:bCs/>
          <w:sz w:val="24"/>
          <w:szCs w:val="24"/>
        </w:rPr>
      </w:pPr>
    </w:p>
    <w:p w:rsidR="007D74D1" w:rsidRPr="007D74D1" w:rsidRDefault="007D74D1" w:rsidP="007D74D1">
      <w:pPr>
        <w:jc w:val="right"/>
        <w:rPr>
          <w:rFonts w:ascii="Times New Roman" w:hAnsi="Times New Roman" w:cs="Times New Roman"/>
          <w:b/>
          <w:bCs/>
          <w:sz w:val="24"/>
          <w:szCs w:val="24"/>
        </w:rPr>
      </w:pPr>
      <w:r w:rsidRPr="007D74D1">
        <w:rPr>
          <w:rFonts w:ascii="Times New Roman" w:hAnsi="Times New Roman" w:cs="Times New Roman"/>
          <w:b/>
          <w:bCs/>
          <w:sz w:val="24"/>
          <w:szCs w:val="24"/>
        </w:rPr>
        <w:t>Таблица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2"/>
        <w:gridCol w:w="6659"/>
      </w:tblGrid>
      <w:tr w:rsidR="007D74D1" w:rsidRPr="007D74D1" w:rsidTr="00944DB7">
        <w:tc>
          <w:tcPr>
            <w:tcW w:w="2912"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1) Наименование</w:t>
            </w:r>
            <w:r w:rsidR="007D74D1" w:rsidRPr="007D74D1">
              <w:rPr>
                <w:rFonts w:ascii="Times New Roman" w:hAnsi="Times New Roman" w:cs="Times New Roman"/>
                <w:sz w:val="24"/>
                <w:szCs w:val="24"/>
              </w:rPr>
              <w:t xml:space="preserve"> подпрограммы</w:t>
            </w:r>
          </w:p>
        </w:tc>
        <w:tc>
          <w:tcPr>
            <w:tcW w:w="6659" w:type="dxa"/>
          </w:tcPr>
          <w:p w:rsidR="007D74D1" w:rsidRPr="007D74D1" w:rsidRDefault="007D74D1"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«Дорожное хозяйство муниципального образования «Город Кедровый»</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2) Координатор</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Первый заместитель мэра города Кедрового</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3) Ответственный</w:t>
            </w:r>
            <w:r w:rsidR="007D74D1" w:rsidRPr="007D74D1">
              <w:rPr>
                <w:rFonts w:ascii="Times New Roman" w:hAnsi="Times New Roman" w:cs="Times New Roman"/>
                <w:sz w:val="24"/>
                <w:szCs w:val="24"/>
              </w:rPr>
              <w:t xml:space="preserve"> исполнитель </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noProof/>
                <w:sz w:val="24"/>
                <w:szCs w:val="24"/>
                <w:lang w:eastAsia="en-US"/>
              </w:rPr>
              <w:t>Администрация города Кедрового (Отдел по управлению муниципальной собственностью администрации города Кедрового)</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4) Соисполнитель</w:t>
            </w:r>
          </w:p>
        </w:tc>
        <w:tc>
          <w:tcPr>
            <w:tcW w:w="6659" w:type="dxa"/>
            <w:vAlign w:val="center"/>
          </w:tcPr>
          <w:p w:rsidR="007D74D1" w:rsidRPr="007D74D1" w:rsidRDefault="007D74D1" w:rsidP="007D74D1">
            <w:pPr>
              <w:widowControl/>
              <w:autoSpaceDE/>
              <w:autoSpaceDN/>
              <w:adjustRightInd/>
              <w:jc w:val="center"/>
              <w:rPr>
                <w:rFonts w:ascii="Times New Roman" w:hAnsi="Times New Roman" w:cs="Times New Roman"/>
                <w:bCs/>
                <w:sz w:val="24"/>
                <w:szCs w:val="24"/>
                <w:lang w:eastAsia="en-US"/>
              </w:rPr>
            </w:pPr>
            <w:r w:rsidRPr="007D74D1">
              <w:rPr>
                <w:rFonts w:ascii="Times New Roman" w:hAnsi="Times New Roman" w:cs="Times New Roman"/>
                <w:noProof/>
                <w:sz w:val="24"/>
                <w:szCs w:val="24"/>
                <w:lang w:eastAsia="en-US"/>
              </w:rPr>
              <w:t>------------</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5) Задачи</w:t>
            </w:r>
            <w:r w:rsidR="007D74D1" w:rsidRPr="007D74D1">
              <w:rPr>
                <w:rFonts w:ascii="Times New Roman" w:hAnsi="Times New Roman" w:cs="Times New Roman"/>
                <w:sz w:val="24"/>
                <w:szCs w:val="24"/>
              </w:rPr>
              <w:t xml:space="preserve"> </w:t>
            </w:r>
          </w:p>
        </w:tc>
        <w:tc>
          <w:tcPr>
            <w:tcW w:w="6659" w:type="dxa"/>
          </w:tcPr>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t>Основными задачами подпрограммы являются:</w:t>
            </w:r>
          </w:p>
          <w:p w:rsidR="007D74D1" w:rsidRPr="007D74D1" w:rsidRDefault="007D74D1" w:rsidP="004E03B5">
            <w:pPr>
              <w:widowControl/>
              <w:numPr>
                <w:ilvl w:val="0"/>
                <w:numId w:val="12"/>
              </w:numPr>
              <w:tabs>
                <w:tab w:val="num" w:pos="-32"/>
              </w:tabs>
              <w:autoSpaceDE/>
              <w:autoSpaceDN/>
              <w:adjustRightInd/>
              <w:ind w:left="0" w:firstLine="328"/>
              <w:jc w:val="both"/>
              <w:rPr>
                <w:rFonts w:ascii="Times New Roman" w:hAnsi="Times New Roman" w:cs="Times New Roman"/>
                <w:sz w:val="24"/>
                <w:szCs w:val="24"/>
              </w:rPr>
            </w:pPr>
            <w:r w:rsidRPr="007D74D1">
              <w:rPr>
                <w:rFonts w:ascii="Times New Roman" w:hAnsi="Times New Roman" w:cs="Times New Roman"/>
                <w:bCs/>
                <w:sz w:val="24"/>
                <w:szCs w:val="24"/>
              </w:rPr>
              <w:t>О</w:t>
            </w:r>
            <w:r w:rsidRPr="007D74D1">
              <w:rPr>
                <w:rFonts w:ascii="Times New Roman" w:hAnsi="Times New Roman" w:cs="Times New Roman"/>
                <w:sz w:val="24"/>
                <w:szCs w:val="24"/>
              </w:rPr>
              <w:t>рганизация выполнения работ по строительству, капитальному и текущему ремонту, содержанию улично-дорожной сети.</w:t>
            </w:r>
          </w:p>
          <w:p w:rsidR="007D74D1" w:rsidRPr="007D74D1" w:rsidRDefault="007D74D1" w:rsidP="004E03B5">
            <w:pPr>
              <w:widowControl/>
              <w:numPr>
                <w:ilvl w:val="0"/>
                <w:numId w:val="12"/>
              </w:numPr>
              <w:tabs>
                <w:tab w:val="num" w:pos="-32"/>
              </w:tabs>
              <w:autoSpaceDE/>
              <w:autoSpaceDN/>
              <w:adjustRightInd/>
              <w:ind w:left="0" w:firstLine="328"/>
              <w:jc w:val="both"/>
              <w:rPr>
                <w:rFonts w:ascii="Times New Roman" w:hAnsi="Times New Roman" w:cs="Times New Roman"/>
                <w:bCs/>
                <w:sz w:val="24"/>
                <w:szCs w:val="24"/>
              </w:rPr>
            </w:pPr>
            <w:r w:rsidRPr="007D74D1">
              <w:rPr>
                <w:rFonts w:ascii="Times New Roman" w:hAnsi="Times New Roman" w:cs="Times New Roman"/>
                <w:sz w:val="24"/>
                <w:szCs w:val="24"/>
              </w:rPr>
              <w:t>осуществление муниципального контроля за сохранностью автомобильных дорог местного значения в границах городского округа.</w:t>
            </w:r>
          </w:p>
          <w:p w:rsidR="007D74D1" w:rsidRPr="007D74D1" w:rsidRDefault="007D74D1" w:rsidP="004E03B5">
            <w:pPr>
              <w:widowControl/>
              <w:numPr>
                <w:ilvl w:val="0"/>
                <w:numId w:val="12"/>
              </w:numPr>
              <w:tabs>
                <w:tab w:val="num" w:pos="-32"/>
              </w:tabs>
              <w:autoSpaceDE/>
              <w:autoSpaceDN/>
              <w:adjustRightInd/>
              <w:ind w:left="0" w:firstLine="328"/>
              <w:jc w:val="both"/>
              <w:rPr>
                <w:rFonts w:ascii="Times New Roman" w:hAnsi="Times New Roman" w:cs="Times New Roman"/>
                <w:bCs/>
                <w:sz w:val="24"/>
                <w:szCs w:val="24"/>
              </w:rPr>
            </w:pPr>
            <w:r w:rsidRPr="007D74D1">
              <w:rPr>
                <w:rFonts w:ascii="Times New Roman" w:hAnsi="Times New Roman" w:cs="Times New Roman"/>
                <w:bCs/>
                <w:sz w:val="24"/>
                <w:szCs w:val="24"/>
              </w:rPr>
              <w:t>Организация пассажирских перевозок на маршрутах регулярного сообщения муниципального образования.</w:t>
            </w:r>
          </w:p>
          <w:p w:rsidR="007D74D1" w:rsidRPr="007D74D1" w:rsidRDefault="007D74D1" w:rsidP="007D74D1">
            <w:pPr>
              <w:ind w:firstLine="328"/>
              <w:jc w:val="both"/>
              <w:rPr>
                <w:rFonts w:ascii="Times New Roman" w:hAnsi="Times New Roman" w:cs="Times New Roman"/>
                <w:sz w:val="24"/>
                <w:szCs w:val="24"/>
              </w:rPr>
            </w:pPr>
            <w:r w:rsidRPr="007D74D1">
              <w:rPr>
                <w:rFonts w:ascii="Times New Roman" w:hAnsi="Times New Roman" w:cs="Times New Roman"/>
                <w:bCs/>
                <w:sz w:val="24"/>
                <w:szCs w:val="24"/>
              </w:rPr>
              <w:t xml:space="preserve"> 4) Разработка</w:t>
            </w:r>
            <w:r w:rsidRPr="007D74D1">
              <w:rPr>
                <w:rFonts w:ascii="Times New Roman" w:hAnsi="Times New Roman" w:cs="Times New Roman"/>
                <w:sz w:val="24"/>
                <w:szCs w:val="24"/>
              </w:rPr>
              <w:t xml:space="preserve"> схем организации дорожного движения.</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6) Целевые</w:t>
            </w:r>
            <w:r w:rsidR="007D74D1" w:rsidRPr="007D74D1">
              <w:rPr>
                <w:rFonts w:ascii="Times New Roman" w:hAnsi="Times New Roman" w:cs="Times New Roman"/>
                <w:sz w:val="24"/>
                <w:szCs w:val="24"/>
              </w:rPr>
              <w:t xml:space="preserve"> показатели (индикаторы) </w:t>
            </w:r>
          </w:p>
        </w:tc>
        <w:tc>
          <w:tcPr>
            <w:tcW w:w="6659" w:type="dxa"/>
          </w:tcPr>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 xml:space="preserve">1) Доля протяженности территорий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Pr="007D74D1">
              <w:rPr>
                <w:rFonts w:ascii="Times New Roman" w:hAnsi="Times New Roman" w:cs="Times New Roman"/>
                <w:bCs/>
                <w:sz w:val="24"/>
                <w:szCs w:val="24"/>
              </w:rPr>
              <w:lastRenderedPageBreak/>
              <w:t>процентов</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2) 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образования), процентов.</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 xml:space="preserve">3) Удовлетворенность населения качеством автомобильных дорог, процент </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4) Удовлетворенность населения качеством транспортным обслуживанием, процент</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lastRenderedPageBreak/>
              <w:t>7) Сроки</w:t>
            </w:r>
            <w:r w:rsidR="007D74D1" w:rsidRPr="007D74D1">
              <w:rPr>
                <w:rFonts w:ascii="Times New Roman" w:hAnsi="Times New Roman" w:cs="Times New Roman"/>
                <w:sz w:val="24"/>
                <w:szCs w:val="24"/>
              </w:rPr>
              <w:t xml:space="preserve"> и </w:t>
            </w:r>
            <w:r w:rsidRPr="007D74D1">
              <w:rPr>
                <w:rFonts w:ascii="Times New Roman" w:hAnsi="Times New Roman" w:cs="Times New Roman"/>
                <w:sz w:val="24"/>
                <w:szCs w:val="24"/>
              </w:rPr>
              <w:t>этапы реализации</w:t>
            </w:r>
          </w:p>
        </w:tc>
        <w:tc>
          <w:tcPr>
            <w:tcW w:w="6659" w:type="dxa"/>
          </w:tcPr>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Срок реализации подпрограммы 2015-20</w:t>
            </w:r>
            <w:r w:rsidR="00BD4A6D">
              <w:rPr>
                <w:rFonts w:ascii="Times New Roman" w:hAnsi="Times New Roman" w:cs="Times New Roman"/>
                <w:sz w:val="24"/>
                <w:szCs w:val="24"/>
              </w:rPr>
              <w:t>20</w:t>
            </w:r>
            <w:r w:rsidRPr="007D74D1">
              <w:rPr>
                <w:rFonts w:ascii="Times New Roman" w:hAnsi="Times New Roman" w:cs="Times New Roman"/>
                <w:sz w:val="24"/>
                <w:szCs w:val="24"/>
              </w:rPr>
              <w:t xml:space="preserve"> годы</w:t>
            </w:r>
          </w:p>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 xml:space="preserve">Разделение </w:t>
            </w:r>
            <w:r w:rsidR="00B0335E" w:rsidRPr="007D74D1">
              <w:rPr>
                <w:rFonts w:ascii="Times New Roman" w:hAnsi="Times New Roman" w:cs="Times New Roman"/>
                <w:sz w:val="24"/>
                <w:szCs w:val="24"/>
              </w:rPr>
              <w:t>программы на</w:t>
            </w:r>
            <w:r w:rsidRPr="007D74D1">
              <w:rPr>
                <w:rFonts w:ascii="Times New Roman" w:hAnsi="Times New Roman" w:cs="Times New Roman"/>
                <w:sz w:val="24"/>
                <w:szCs w:val="24"/>
              </w:rPr>
              <w:t xml:space="preserve"> этапы не предусматривается</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8) Ресурсное</w:t>
            </w:r>
            <w:r w:rsidR="007D74D1" w:rsidRPr="007D74D1">
              <w:rPr>
                <w:rFonts w:ascii="Times New Roman" w:hAnsi="Times New Roman" w:cs="Times New Roman"/>
                <w:sz w:val="24"/>
                <w:szCs w:val="24"/>
              </w:rPr>
              <w:t xml:space="preserve"> обеспечение за счет средств бюджета города Кедрового</w:t>
            </w:r>
          </w:p>
        </w:tc>
        <w:tc>
          <w:tcPr>
            <w:tcW w:w="6659" w:type="dxa"/>
          </w:tcPr>
          <w:p w:rsidR="007D74D1" w:rsidRPr="007D74D1" w:rsidRDefault="007D74D1" w:rsidP="007D74D1">
            <w:pPr>
              <w:jc w:val="both"/>
              <w:rPr>
                <w:rFonts w:ascii="Times New Roman" w:hAnsi="Times New Roman" w:cs="Times New Roman"/>
                <w:b/>
                <w:noProof/>
                <w:sz w:val="24"/>
                <w:szCs w:val="24"/>
              </w:rPr>
            </w:pPr>
            <w:r w:rsidRPr="007D74D1">
              <w:rPr>
                <w:rFonts w:ascii="Times New Roman" w:hAnsi="Times New Roman" w:cs="Times New Roman"/>
                <w:noProof/>
                <w:sz w:val="24"/>
                <w:szCs w:val="24"/>
              </w:rPr>
              <w:t xml:space="preserve">Общий объем финансирования целевой программы – </w:t>
            </w:r>
          </w:p>
          <w:p w:rsidR="007D74D1" w:rsidRPr="007D74D1" w:rsidRDefault="004F753B" w:rsidP="007D74D1">
            <w:pPr>
              <w:jc w:val="both"/>
              <w:rPr>
                <w:rFonts w:ascii="Times New Roman" w:hAnsi="Times New Roman" w:cs="Times New Roman"/>
                <w:noProof/>
                <w:sz w:val="24"/>
                <w:szCs w:val="24"/>
              </w:rPr>
            </w:pPr>
            <w:r>
              <w:rPr>
                <w:rFonts w:ascii="Times New Roman" w:hAnsi="Times New Roman" w:cs="Times New Roman"/>
                <w:b/>
                <w:sz w:val="24"/>
                <w:szCs w:val="24"/>
              </w:rPr>
              <w:t>28 453,39</w:t>
            </w:r>
            <w:r w:rsidR="007D74D1" w:rsidRPr="007D74D1">
              <w:rPr>
                <w:rFonts w:ascii="Times New Roman" w:hAnsi="Times New Roman" w:cs="Times New Roman"/>
                <w:sz w:val="24"/>
                <w:szCs w:val="24"/>
              </w:rPr>
              <w:t xml:space="preserve"> </w:t>
            </w:r>
            <w:r w:rsidR="007D74D1" w:rsidRPr="007D74D1">
              <w:rPr>
                <w:rFonts w:ascii="Times New Roman" w:hAnsi="Times New Roman" w:cs="Times New Roman"/>
                <w:noProof/>
                <w:sz w:val="24"/>
                <w:szCs w:val="24"/>
              </w:rPr>
              <w:t>тыс. руб., в том числе по годам реализации:</w:t>
            </w:r>
          </w:p>
          <w:p w:rsidR="007D74D1" w:rsidRPr="007D74D1" w:rsidRDefault="007D74D1" w:rsidP="007D74D1">
            <w:pPr>
              <w:jc w:val="right"/>
              <w:rPr>
                <w:rFonts w:ascii="Times New Roman" w:hAnsi="Times New Roman" w:cs="Times New Roman"/>
                <w:sz w:val="24"/>
                <w:szCs w:val="24"/>
              </w:rPr>
            </w:pPr>
            <w:r w:rsidRPr="007D74D1">
              <w:rPr>
                <w:rFonts w:ascii="Times New Roman" w:hAnsi="Times New Roman" w:cs="Times New Roman"/>
                <w:sz w:val="24"/>
                <w:szCs w:val="24"/>
              </w:rPr>
              <w:t>Таблица 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8"/>
              <w:gridCol w:w="778"/>
              <w:gridCol w:w="777"/>
              <w:gridCol w:w="778"/>
              <w:gridCol w:w="736"/>
              <w:gridCol w:w="736"/>
              <w:gridCol w:w="736"/>
              <w:gridCol w:w="864"/>
            </w:tblGrid>
            <w:tr w:rsidR="00BD4A6D" w:rsidRPr="007D74D1" w:rsidTr="00C50293">
              <w:tc>
                <w:tcPr>
                  <w:tcW w:w="1028" w:type="dxa"/>
                  <w:tcBorders>
                    <w:top w:val="single" w:sz="4" w:space="0" w:color="auto"/>
                    <w:left w:val="single" w:sz="4" w:space="0" w:color="auto"/>
                    <w:bottom w:val="single" w:sz="4" w:space="0" w:color="auto"/>
                    <w:right w:val="single" w:sz="4" w:space="0" w:color="auto"/>
                  </w:tcBorders>
                </w:tcPr>
                <w:p w:rsidR="00BD4A6D" w:rsidRPr="00BD4A6D" w:rsidRDefault="00BD4A6D" w:rsidP="007D74D1">
                  <w:pPr>
                    <w:spacing w:line="1" w:lineRule="atLeast"/>
                    <w:jc w:val="both"/>
                    <w:rPr>
                      <w:rFonts w:ascii="Times New Roman" w:hAnsi="Times New Roman" w:cs="Times New Roman"/>
                      <w:color w:val="333333"/>
                      <w:sz w:val="16"/>
                      <w:szCs w:val="16"/>
                    </w:rPr>
                  </w:pPr>
                  <w:r w:rsidRPr="00BD4A6D">
                    <w:rPr>
                      <w:rFonts w:ascii="Times New Roman" w:hAnsi="Times New Roman" w:cs="Times New Roman"/>
                      <w:color w:val="333333"/>
                      <w:sz w:val="16"/>
                      <w:szCs w:val="16"/>
                    </w:rPr>
                    <w:t>Источники</w:t>
                  </w:r>
                </w:p>
              </w:tc>
              <w:tc>
                <w:tcPr>
                  <w:tcW w:w="778"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7D74D1">
                  <w:pPr>
                    <w:spacing w:line="1" w:lineRule="atLeast"/>
                    <w:jc w:val="center"/>
                    <w:rPr>
                      <w:rFonts w:ascii="Times New Roman" w:hAnsi="Times New Roman" w:cs="Times New Roman"/>
                      <w:color w:val="333333"/>
                      <w:sz w:val="16"/>
                      <w:szCs w:val="16"/>
                    </w:rPr>
                  </w:pPr>
                  <w:r w:rsidRPr="00BD4A6D">
                    <w:rPr>
                      <w:rFonts w:ascii="Times New Roman" w:hAnsi="Times New Roman" w:cs="Times New Roman"/>
                      <w:color w:val="333333"/>
                      <w:sz w:val="16"/>
                      <w:szCs w:val="16"/>
                    </w:rPr>
                    <w:t>2015</w:t>
                  </w:r>
                </w:p>
              </w:tc>
              <w:tc>
                <w:tcPr>
                  <w:tcW w:w="777"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7D74D1">
                  <w:pPr>
                    <w:spacing w:line="1" w:lineRule="atLeast"/>
                    <w:jc w:val="center"/>
                    <w:rPr>
                      <w:rFonts w:ascii="Times New Roman" w:hAnsi="Times New Roman" w:cs="Times New Roman"/>
                      <w:color w:val="333333"/>
                      <w:sz w:val="16"/>
                      <w:szCs w:val="16"/>
                    </w:rPr>
                  </w:pPr>
                  <w:r w:rsidRPr="00BD4A6D">
                    <w:rPr>
                      <w:rFonts w:ascii="Times New Roman" w:hAnsi="Times New Roman" w:cs="Times New Roman"/>
                      <w:color w:val="333333"/>
                      <w:sz w:val="16"/>
                      <w:szCs w:val="16"/>
                    </w:rPr>
                    <w:t>2016</w:t>
                  </w:r>
                </w:p>
              </w:tc>
              <w:tc>
                <w:tcPr>
                  <w:tcW w:w="778"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7D74D1">
                  <w:pPr>
                    <w:spacing w:line="1" w:lineRule="atLeast"/>
                    <w:jc w:val="center"/>
                    <w:rPr>
                      <w:rFonts w:ascii="Times New Roman" w:hAnsi="Times New Roman" w:cs="Times New Roman"/>
                      <w:color w:val="333333"/>
                      <w:sz w:val="16"/>
                      <w:szCs w:val="16"/>
                    </w:rPr>
                  </w:pPr>
                  <w:r w:rsidRPr="00BD4A6D">
                    <w:rPr>
                      <w:rFonts w:ascii="Times New Roman" w:hAnsi="Times New Roman" w:cs="Times New Roman"/>
                      <w:color w:val="333333"/>
                      <w:sz w:val="16"/>
                      <w:szCs w:val="16"/>
                    </w:rPr>
                    <w:t>2017</w:t>
                  </w:r>
                </w:p>
              </w:tc>
              <w:tc>
                <w:tcPr>
                  <w:tcW w:w="736" w:type="dxa"/>
                  <w:tcBorders>
                    <w:top w:val="single" w:sz="4" w:space="0" w:color="auto"/>
                    <w:left w:val="single" w:sz="4" w:space="0" w:color="auto"/>
                    <w:bottom w:val="single" w:sz="4" w:space="0" w:color="auto"/>
                    <w:right w:val="single" w:sz="4" w:space="0" w:color="auto"/>
                  </w:tcBorders>
                </w:tcPr>
                <w:p w:rsidR="00BD4A6D" w:rsidRPr="00BD4A6D" w:rsidRDefault="00BD4A6D" w:rsidP="007D74D1">
                  <w:pPr>
                    <w:spacing w:line="1" w:lineRule="atLeast"/>
                    <w:jc w:val="center"/>
                    <w:rPr>
                      <w:rFonts w:ascii="Times New Roman" w:hAnsi="Times New Roman" w:cs="Times New Roman"/>
                      <w:color w:val="333333"/>
                      <w:sz w:val="16"/>
                      <w:szCs w:val="16"/>
                    </w:rPr>
                  </w:pPr>
                  <w:r w:rsidRPr="00BD4A6D">
                    <w:rPr>
                      <w:rFonts w:ascii="Times New Roman" w:hAnsi="Times New Roman" w:cs="Times New Roman"/>
                      <w:color w:val="333333"/>
                      <w:sz w:val="16"/>
                      <w:szCs w:val="16"/>
                    </w:rPr>
                    <w:t>2018</w:t>
                  </w:r>
                </w:p>
              </w:tc>
              <w:tc>
                <w:tcPr>
                  <w:tcW w:w="736" w:type="dxa"/>
                  <w:tcBorders>
                    <w:top w:val="single" w:sz="4" w:space="0" w:color="auto"/>
                    <w:left w:val="single" w:sz="4" w:space="0" w:color="auto"/>
                    <w:bottom w:val="single" w:sz="4" w:space="0" w:color="auto"/>
                    <w:right w:val="single" w:sz="4" w:space="0" w:color="auto"/>
                  </w:tcBorders>
                </w:tcPr>
                <w:p w:rsidR="00BD4A6D" w:rsidRPr="00BD4A6D" w:rsidRDefault="00BD4A6D" w:rsidP="007D74D1">
                  <w:pPr>
                    <w:spacing w:line="1" w:lineRule="atLeast"/>
                    <w:jc w:val="center"/>
                    <w:rPr>
                      <w:rFonts w:ascii="Times New Roman" w:hAnsi="Times New Roman" w:cs="Times New Roman"/>
                      <w:color w:val="333333"/>
                      <w:sz w:val="16"/>
                      <w:szCs w:val="16"/>
                    </w:rPr>
                  </w:pPr>
                  <w:r w:rsidRPr="00BD4A6D">
                    <w:rPr>
                      <w:rFonts w:ascii="Times New Roman" w:hAnsi="Times New Roman" w:cs="Times New Roman"/>
                      <w:color w:val="333333"/>
                      <w:sz w:val="16"/>
                      <w:szCs w:val="16"/>
                    </w:rPr>
                    <w:t>2019</w:t>
                  </w:r>
                </w:p>
              </w:tc>
              <w:tc>
                <w:tcPr>
                  <w:tcW w:w="736" w:type="dxa"/>
                  <w:tcBorders>
                    <w:top w:val="single" w:sz="4" w:space="0" w:color="auto"/>
                    <w:left w:val="single" w:sz="4" w:space="0" w:color="auto"/>
                    <w:bottom w:val="single" w:sz="4" w:space="0" w:color="auto"/>
                    <w:right w:val="single" w:sz="4" w:space="0" w:color="auto"/>
                  </w:tcBorders>
                </w:tcPr>
                <w:p w:rsidR="00BD4A6D" w:rsidRPr="00BD4A6D" w:rsidRDefault="00BD4A6D" w:rsidP="007D74D1">
                  <w:pPr>
                    <w:spacing w:line="1" w:lineRule="atLeast"/>
                    <w:jc w:val="center"/>
                    <w:rPr>
                      <w:rFonts w:ascii="Times New Roman" w:hAnsi="Times New Roman" w:cs="Times New Roman"/>
                      <w:color w:val="333333"/>
                      <w:sz w:val="16"/>
                      <w:szCs w:val="16"/>
                    </w:rPr>
                  </w:pPr>
                  <w:r w:rsidRPr="00BD4A6D">
                    <w:rPr>
                      <w:rFonts w:ascii="Times New Roman" w:hAnsi="Times New Roman" w:cs="Times New Roman"/>
                      <w:color w:val="333333"/>
                      <w:sz w:val="16"/>
                      <w:szCs w:val="16"/>
                    </w:rPr>
                    <w:t>2020</w:t>
                  </w:r>
                </w:p>
              </w:tc>
              <w:tc>
                <w:tcPr>
                  <w:tcW w:w="864" w:type="dxa"/>
                  <w:tcBorders>
                    <w:top w:val="single" w:sz="4" w:space="0" w:color="auto"/>
                    <w:left w:val="single" w:sz="4" w:space="0" w:color="auto"/>
                    <w:bottom w:val="single" w:sz="4" w:space="0" w:color="auto"/>
                    <w:right w:val="single" w:sz="4" w:space="0" w:color="auto"/>
                  </w:tcBorders>
                </w:tcPr>
                <w:p w:rsidR="00BD4A6D" w:rsidRPr="00BD4A6D" w:rsidRDefault="00BD4A6D" w:rsidP="007D74D1">
                  <w:pPr>
                    <w:spacing w:line="1" w:lineRule="atLeast"/>
                    <w:jc w:val="center"/>
                    <w:rPr>
                      <w:rFonts w:ascii="Times New Roman" w:hAnsi="Times New Roman" w:cs="Times New Roman"/>
                      <w:color w:val="333333"/>
                      <w:sz w:val="16"/>
                      <w:szCs w:val="16"/>
                    </w:rPr>
                  </w:pPr>
                  <w:r w:rsidRPr="00BD4A6D">
                    <w:rPr>
                      <w:rFonts w:ascii="Times New Roman" w:hAnsi="Times New Roman" w:cs="Times New Roman"/>
                      <w:color w:val="333333"/>
                      <w:sz w:val="16"/>
                      <w:szCs w:val="16"/>
                    </w:rPr>
                    <w:t>Всего</w:t>
                  </w:r>
                </w:p>
              </w:tc>
            </w:tr>
            <w:tr w:rsidR="00C50293" w:rsidRPr="007D74D1" w:rsidTr="00C50293">
              <w:trPr>
                <w:trHeight w:val="530"/>
              </w:trPr>
              <w:tc>
                <w:tcPr>
                  <w:tcW w:w="1028" w:type="dxa"/>
                  <w:tcBorders>
                    <w:top w:val="single" w:sz="4" w:space="0" w:color="auto"/>
                    <w:left w:val="single" w:sz="4" w:space="0" w:color="auto"/>
                    <w:bottom w:val="single" w:sz="4" w:space="0" w:color="auto"/>
                    <w:right w:val="single" w:sz="4" w:space="0" w:color="auto"/>
                  </w:tcBorders>
                </w:tcPr>
                <w:p w:rsidR="00C50293" w:rsidRPr="00BD4A6D" w:rsidRDefault="00C50293" w:rsidP="00C50293">
                  <w:pPr>
                    <w:spacing w:line="1" w:lineRule="atLeast"/>
                    <w:jc w:val="both"/>
                    <w:rPr>
                      <w:rFonts w:ascii="Times New Roman" w:hAnsi="Times New Roman" w:cs="Times New Roman"/>
                      <w:color w:val="333333"/>
                      <w:sz w:val="16"/>
                      <w:szCs w:val="16"/>
                    </w:rPr>
                  </w:pPr>
                  <w:r w:rsidRPr="00BD4A6D">
                    <w:rPr>
                      <w:rFonts w:ascii="Times New Roman" w:hAnsi="Times New Roman" w:cs="Times New Roman"/>
                      <w:color w:val="333333"/>
                      <w:sz w:val="16"/>
                      <w:szCs w:val="16"/>
                    </w:rPr>
                    <w:t>Местный бюджет, тыс.руб.</w:t>
                  </w:r>
                </w:p>
              </w:tc>
              <w:tc>
                <w:tcPr>
                  <w:tcW w:w="778" w:type="dxa"/>
                  <w:tcBorders>
                    <w:top w:val="single" w:sz="4" w:space="0" w:color="auto"/>
                    <w:left w:val="single" w:sz="4" w:space="0" w:color="auto"/>
                    <w:bottom w:val="single" w:sz="4" w:space="0" w:color="auto"/>
                    <w:right w:val="single" w:sz="4" w:space="0" w:color="auto"/>
                  </w:tcBorders>
                  <w:vAlign w:val="center"/>
                </w:tcPr>
                <w:p w:rsidR="00C50293" w:rsidRPr="00BD4A6D" w:rsidRDefault="00C50293" w:rsidP="00C50293">
                  <w:pPr>
                    <w:spacing w:line="1" w:lineRule="atLeast"/>
                    <w:ind w:right="-71" w:hanging="49"/>
                    <w:rPr>
                      <w:rFonts w:ascii="Times New Roman" w:hAnsi="Times New Roman" w:cs="Times New Roman"/>
                      <w:sz w:val="16"/>
                      <w:szCs w:val="16"/>
                    </w:rPr>
                  </w:pPr>
                </w:p>
                <w:p w:rsidR="00C50293" w:rsidRPr="00BD4A6D" w:rsidRDefault="00C50293" w:rsidP="00C50293">
                  <w:pPr>
                    <w:spacing w:line="1" w:lineRule="atLeast"/>
                    <w:ind w:right="-71" w:hanging="49"/>
                    <w:rPr>
                      <w:rFonts w:ascii="Times New Roman" w:hAnsi="Times New Roman" w:cs="Times New Roman"/>
                      <w:sz w:val="16"/>
                      <w:szCs w:val="16"/>
                    </w:rPr>
                  </w:pPr>
                </w:p>
                <w:p w:rsidR="00C50293" w:rsidRPr="00BD4A6D" w:rsidRDefault="00C50293" w:rsidP="00C50293">
                  <w:pPr>
                    <w:spacing w:line="1" w:lineRule="atLeast"/>
                    <w:ind w:right="-71" w:hanging="49"/>
                    <w:jc w:val="center"/>
                    <w:rPr>
                      <w:rFonts w:ascii="Times New Roman" w:hAnsi="Times New Roman" w:cs="Times New Roman"/>
                      <w:sz w:val="16"/>
                      <w:szCs w:val="16"/>
                    </w:rPr>
                  </w:pPr>
                  <w:r w:rsidRPr="00BD4A6D">
                    <w:rPr>
                      <w:rFonts w:ascii="Times New Roman" w:hAnsi="Times New Roman" w:cs="Times New Roman"/>
                      <w:sz w:val="16"/>
                      <w:szCs w:val="16"/>
                    </w:rPr>
                    <w:t>3748,98</w:t>
                  </w:r>
                </w:p>
              </w:tc>
              <w:tc>
                <w:tcPr>
                  <w:tcW w:w="777" w:type="dxa"/>
                  <w:tcBorders>
                    <w:top w:val="single" w:sz="4" w:space="0" w:color="auto"/>
                    <w:left w:val="single" w:sz="4" w:space="0" w:color="auto"/>
                    <w:bottom w:val="single" w:sz="4" w:space="0" w:color="auto"/>
                    <w:right w:val="single" w:sz="4" w:space="0" w:color="auto"/>
                  </w:tcBorders>
                  <w:vAlign w:val="bottom"/>
                </w:tcPr>
                <w:p w:rsidR="00C50293" w:rsidRPr="00BD4A6D" w:rsidRDefault="00C50293" w:rsidP="00C50293">
                  <w:pPr>
                    <w:ind w:right="-102"/>
                    <w:jc w:val="center"/>
                    <w:rPr>
                      <w:rFonts w:ascii="Times New Roman" w:hAnsi="Times New Roman" w:cs="Times New Roman"/>
                      <w:sz w:val="16"/>
                      <w:szCs w:val="16"/>
                    </w:rPr>
                  </w:pPr>
                  <w:r>
                    <w:rPr>
                      <w:rFonts w:ascii="Times New Roman" w:hAnsi="Times New Roman" w:cs="Times New Roman"/>
                      <w:sz w:val="16"/>
                      <w:szCs w:val="16"/>
                    </w:rPr>
                    <w:t>5814,56</w:t>
                  </w:r>
                </w:p>
              </w:tc>
              <w:tc>
                <w:tcPr>
                  <w:tcW w:w="778" w:type="dxa"/>
                  <w:tcBorders>
                    <w:top w:val="single" w:sz="4" w:space="0" w:color="auto"/>
                    <w:left w:val="single" w:sz="4" w:space="0" w:color="auto"/>
                    <w:bottom w:val="single" w:sz="4" w:space="0" w:color="auto"/>
                    <w:right w:val="single" w:sz="4" w:space="0" w:color="auto"/>
                  </w:tcBorders>
                  <w:vAlign w:val="bottom"/>
                </w:tcPr>
                <w:p w:rsidR="00C50293" w:rsidRPr="00BD4A6D" w:rsidRDefault="004F753B" w:rsidP="00C50293">
                  <w:pPr>
                    <w:jc w:val="center"/>
                    <w:rPr>
                      <w:rFonts w:ascii="Times New Roman" w:hAnsi="Times New Roman" w:cs="Times New Roman"/>
                      <w:sz w:val="16"/>
                      <w:szCs w:val="16"/>
                    </w:rPr>
                  </w:pPr>
                  <w:r>
                    <w:rPr>
                      <w:rFonts w:ascii="Times New Roman" w:hAnsi="Times New Roman" w:cs="Times New Roman"/>
                      <w:sz w:val="16"/>
                      <w:szCs w:val="16"/>
                    </w:rPr>
                    <w:t>5204,00</w:t>
                  </w:r>
                </w:p>
              </w:tc>
              <w:tc>
                <w:tcPr>
                  <w:tcW w:w="736" w:type="dxa"/>
                  <w:tcBorders>
                    <w:top w:val="single" w:sz="4" w:space="0" w:color="auto"/>
                    <w:left w:val="single" w:sz="4" w:space="0" w:color="auto"/>
                    <w:bottom w:val="single" w:sz="4" w:space="0" w:color="auto"/>
                    <w:right w:val="single" w:sz="4" w:space="0" w:color="auto"/>
                  </w:tcBorders>
                  <w:vAlign w:val="bottom"/>
                </w:tcPr>
                <w:p w:rsidR="00C50293" w:rsidRPr="00BD4A6D" w:rsidRDefault="004F753B" w:rsidP="00C50293">
                  <w:pPr>
                    <w:jc w:val="center"/>
                    <w:rPr>
                      <w:rFonts w:ascii="Times New Roman" w:hAnsi="Times New Roman" w:cs="Times New Roman"/>
                      <w:sz w:val="16"/>
                      <w:szCs w:val="16"/>
                    </w:rPr>
                  </w:pPr>
                  <w:r>
                    <w:rPr>
                      <w:rFonts w:ascii="Times New Roman" w:hAnsi="Times New Roman" w:cs="Times New Roman"/>
                      <w:sz w:val="16"/>
                      <w:szCs w:val="16"/>
                    </w:rPr>
                    <w:t>2047,40</w:t>
                  </w:r>
                </w:p>
              </w:tc>
              <w:tc>
                <w:tcPr>
                  <w:tcW w:w="736" w:type="dxa"/>
                  <w:tcBorders>
                    <w:top w:val="single" w:sz="4" w:space="0" w:color="auto"/>
                    <w:left w:val="single" w:sz="4" w:space="0" w:color="auto"/>
                    <w:bottom w:val="single" w:sz="4" w:space="0" w:color="auto"/>
                    <w:right w:val="single" w:sz="4" w:space="0" w:color="auto"/>
                  </w:tcBorders>
                  <w:vAlign w:val="bottom"/>
                </w:tcPr>
                <w:p w:rsidR="00C50293" w:rsidRPr="00BD4A6D" w:rsidRDefault="004F753B" w:rsidP="00C50293">
                  <w:pPr>
                    <w:jc w:val="center"/>
                    <w:rPr>
                      <w:rFonts w:ascii="Times New Roman" w:hAnsi="Times New Roman" w:cs="Times New Roman"/>
                      <w:sz w:val="16"/>
                      <w:szCs w:val="16"/>
                    </w:rPr>
                  </w:pPr>
                  <w:r>
                    <w:rPr>
                      <w:rFonts w:ascii="Times New Roman" w:hAnsi="Times New Roman" w:cs="Times New Roman"/>
                      <w:sz w:val="16"/>
                      <w:szCs w:val="16"/>
                    </w:rPr>
                    <w:t>2515,00</w:t>
                  </w:r>
                </w:p>
              </w:tc>
              <w:tc>
                <w:tcPr>
                  <w:tcW w:w="736" w:type="dxa"/>
                  <w:tcBorders>
                    <w:top w:val="single" w:sz="4" w:space="0" w:color="auto"/>
                    <w:left w:val="single" w:sz="4" w:space="0" w:color="auto"/>
                    <w:bottom w:val="single" w:sz="4" w:space="0" w:color="auto"/>
                    <w:right w:val="single" w:sz="4" w:space="0" w:color="auto"/>
                  </w:tcBorders>
                  <w:vAlign w:val="bottom"/>
                </w:tcPr>
                <w:p w:rsidR="00C50293" w:rsidRPr="00BD4A6D" w:rsidRDefault="004F753B" w:rsidP="00C50293">
                  <w:pPr>
                    <w:jc w:val="center"/>
                    <w:rPr>
                      <w:rFonts w:ascii="Times New Roman" w:hAnsi="Times New Roman" w:cs="Times New Roman"/>
                      <w:sz w:val="16"/>
                      <w:szCs w:val="16"/>
                    </w:rPr>
                  </w:pPr>
                  <w:r>
                    <w:rPr>
                      <w:rFonts w:ascii="Times New Roman" w:hAnsi="Times New Roman" w:cs="Times New Roman"/>
                      <w:sz w:val="16"/>
                      <w:szCs w:val="16"/>
                    </w:rPr>
                    <w:t>2515,00</w:t>
                  </w:r>
                </w:p>
              </w:tc>
              <w:tc>
                <w:tcPr>
                  <w:tcW w:w="864" w:type="dxa"/>
                  <w:tcBorders>
                    <w:top w:val="single" w:sz="4" w:space="0" w:color="auto"/>
                    <w:left w:val="single" w:sz="4" w:space="0" w:color="auto"/>
                    <w:bottom w:val="single" w:sz="4" w:space="0" w:color="auto"/>
                    <w:right w:val="single" w:sz="4" w:space="0" w:color="auto"/>
                  </w:tcBorders>
                  <w:vAlign w:val="bottom"/>
                </w:tcPr>
                <w:p w:rsidR="00C50293" w:rsidRPr="00BD4A6D" w:rsidRDefault="004F753B" w:rsidP="00C50293">
                  <w:pPr>
                    <w:jc w:val="right"/>
                    <w:rPr>
                      <w:rFonts w:ascii="Times New Roman" w:hAnsi="Times New Roman" w:cs="Times New Roman"/>
                      <w:b/>
                      <w:sz w:val="16"/>
                      <w:szCs w:val="16"/>
                    </w:rPr>
                  </w:pPr>
                  <w:r>
                    <w:rPr>
                      <w:rFonts w:ascii="Times New Roman" w:hAnsi="Times New Roman" w:cs="Times New Roman"/>
                      <w:b/>
                      <w:sz w:val="16"/>
                      <w:szCs w:val="16"/>
                    </w:rPr>
                    <w:t>21844,95</w:t>
                  </w:r>
                </w:p>
              </w:tc>
            </w:tr>
            <w:tr w:rsidR="00C50293" w:rsidRPr="007D74D1" w:rsidTr="00C50293">
              <w:tc>
                <w:tcPr>
                  <w:tcW w:w="1028" w:type="dxa"/>
                  <w:tcBorders>
                    <w:top w:val="single" w:sz="4" w:space="0" w:color="auto"/>
                    <w:left w:val="single" w:sz="4" w:space="0" w:color="auto"/>
                    <w:bottom w:val="single" w:sz="4" w:space="0" w:color="auto"/>
                    <w:right w:val="single" w:sz="4" w:space="0" w:color="auto"/>
                  </w:tcBorders>
                </w:tcPr>
                <w:p w:rsidR="00C50293" w:rsidRPr="00BD4A6D" w:rsidRDefault="00C50293" w:rsidP="00C50293">
                  <w:pPr>
                    <w:spacing w:line="1" w:lineRule="atLeast"/>
                    <w:jc w:val="both"/>
                    <w:rPr>
                      <w:rFonts w:ascii="Times New Roman" w:hAnsi="Times New Roman" w:cs="Times New Roman"/>
                      <w:color w:val="333333"/>
                      <w:sz w:val="16"/>
                      <w:szCs w:val="16"/>
                    </w:rPr>
                  </w:pPr>
                  <w:r w:rsidRPr="00BD4A6D">
                    <w:rPr>
                      <w:rFonts w:ascii="Times New Roman" w:hAnsi="Times New Roman" w:cs="Times New Roman"/>
                      <w:color w:val="333333"/>
                      <w:sz w:val="16"/>
                      <w:szCs w:val="16"/>
                    </w:rPr>
                    <w:t>Областной бюджет, тыс.руб.</w:t>
                  </w:r>
                </w:p>
              </w:tc>
              <w:tc>
                <w:tcPr>
                  <w:tcW w:w="778" w:type="dxa"/>
                  <w:tcBorders>
                    <w:top w:val="single" w:sz="4" w:space="0" w:color="auto"/>
                    <w:left w:val="single" w:sz="4" w:space="0" w:color="auto"/>
                    <w:bottom w:val="single" w:sz="4" w:space="0" w:color="auto"/>
                    <w:right w:val="single" w:sz="4" w:space="0" w:color="auto"/>
                  </w:tcBorders>
                  <w:vAlign w:val="center"/>
                </w:tcPr>
                <w:p w:rsidR="00C50293" w:rsidRPr="00BD4A6D" w:rsidRDefault="00C50293" w:rsidP="00C50293">
                  <w:pPr>
                    <w:spacing w:line="1" w:lineRule="atLeast"/>
                    <w:jc w:val="center"/>
                    <w:rPr>
                      <w:rFonts w:ascii="Times New Roman" w:hAnsi="Times New Roman" w:cs="Times New Roman"/>
                      <w:sz w:val="16"/>
                      <w:szCs w:val="16"/>
                    </w:rPr>
                  </w:pPr>
                  <w:r w:rsidRPr="00BD4A6D">
                    <w:rPr>
                      <w:rFonts w:ascii="Times New Roman" w:hAnsi="Times New Roman" w:cs="Times New Roman"/>
                      <w:sz w:val="16"/>
                      <w:szCs w:val="16"/>
                    </w:rPr>
                    <w:t>113,70</w:t>
                  </w:r>
                </w:p>
              </w:tc>
              <w:tc>
                <w:tcPr>
                  <w:tcW w:w="777" w:type="dxa"/>
                  <w:tcBorders>
                    <w:top w:val="single" w:sz="4" w:space="0" w:color="auto"/>
                    <w:left w:val="single" w:sz="4" w:space="0" w:color="auto"/>
                    <w:bottom w:val="single" w:sz="4" w:space="0" w:color="auto"/>
                    <w:right w:val="single" w:sz="4" w:space="0" w:color="auto"/>
                  </w:tcBorders>
                  <w:vAlign w:val="center"/>
                </w:tcPr>
                <w:p w:rsidR="00C50293" w:rsidRPr="00BD4A6D" w:rsidRDefault="00C50293" w:rsidP="00C50293">
                  <w:pPr>
                    <w:spacing w:line="1" w:lineRule="atLeast"/>
                    <w:jc w:val="center"/>
                    <w:rPr>
                      <w:rFonts w:ascii="Times New Roman" w:hAnsi="Times New Roman" w:cs="Times New Roman"/>
                      <w:sz w:val="16"/>
                      <w:szCs w:val="16"/>
                    </w:rPr>
                  </w:pPr>
                  <w:r>
                    <w:rPr>
                      <w:rFonts w:ascii="Times New Roman" w:hAnsi="Times New Roman" w:cs="Times New Roman"/>
                      <w:sz w:val="16"/>
                      <w:szCs w:val="16"/>
                    </w:rPr>
                    <w:t>2970,64</w:t>
                  </w:r>
                </w:p>
              </w:tc>
              <w:tc>
                <w:tcPr>
                  <w:tcW w:w="778" w:type="dxa"/>
                  <w:tcBorders>
                    <w:top w:val="single" w:sz="4" w:space="0" w:color="auto"/>
                    <w:left w:val="single" w:sz="4" w:space="0" w:color="auto"/>
                    <w:bottom w:val="single" w:sz="4" w:space="0" w:color="auto"/>
                    <w:right w:val="single" w:sz="4" w:space="0" w:color="auto"/>
                  </w:tcBorders>
                  <w:vAlign w:val="center"/>
                </w:tcPr>
                <w:p w:rsidR="00C50293" w:rsidRPr="00BD4A6D" w:rsidRDefault="00472E33" w:rsidP="00C50293">
                  <w:pPr>
                    <w:spacing w:line="1" w:lineRule="atLeast"/>
                    <w:jc w:val="center"/>
                    <w:rPr>
                      <w:rFonts w:ascii="Times New Roman" w:hAnsi="Times New Roman" w:cs="Times New Roman"/>
                      <w:sz w:val="16"/>
                      <w:szCs w:val="16"/>
                    </w:rPr>
                  </w:pPr>
                  <w:r>
                    <w:rPr>
                      <w:rFonts w:ascii="Times New Roman" w:hAnsi="Times New Roman" w:cs="Times New Roman"/>
                      <w:sz w:val="16"/>
                      <w:szCs w:val="16"/>
                    </w:rPr>
                    <w:t>3524,10</w:t>
                  </w:r>
                </w:p>
              </w:tc>
              <w:tc>
                <w:tcPr>
                  <w:tcW w:w="736" w:type="dxa"/>
                  <w:tcBorders>
                    <w:top w:val="single" w:sz="4" w:space="0" w:color="auto"/>
                    <w:left w:val="single" w:sz="4" w:space="0" w:color="auto"/>
                    <w:bottom w:val="single" w:sz="4" w:space="0" w:color="auto"/>
                    <w:right w:val="single" w:sz="4" w:space="0" w:color="auto"/>
                  </w:tcBorders>
                  <w:vAlign w:val="center"/>
                </w:tcPr>
                <w:p w:rsidR="00C50293" w:rsidRPr="00BD4A6D" w:rsidRDefault="00472E33" w:rsidP="00C50293">
                  <w:pPr>
                    <w:spacing w:line="1" w:lineRule="atLeast"/>
                    <w:jc w:val="center"/>
                    <w:rPr>
                      <w:rFonts w:ascii="Times New Roman" w:hAnsi="Times New Roman" w:cs="Times New Roman"/>
                      <w:sz w:val="16"/>
                      <w:szCs w:val="16"/>
                    </w:rPr>
                  </w:pPr>
                  <w:r>
                    <w:rPr>
                      <w:rFonts w:ascii="Times New Roman" w:hAnsi="Times New Roman" w:cs="Times New Roman"/>
                      <w:sz w:val="16"/>
                      <w:szCs w:val="16"/>
                    </w:rPr>
                    <w:t>0</w:t>
                  </w:r>
                </w:p>
              </w:tc>
              <w:tc>
                <w:tcPr>
                  <w:tcW w:w="736" w:type="dxa"/>
                  <w:tcBorders>
                    <w:top w:val="single" w:sz="4" w:space="0" w:color="auto"/>
                    <w:left w:val="single" w:sz="4" w:space="0" w:color="auto"/>
                    <w:bottom w:val="single" w:sz="4" w:space="0" w:color="auto"/>
                    <w:right w:val="single" w:sz="4" w:space="0" w:color="auto"/>
                  </w:tcBorders>
                  <w:vAlign w:val="center"/>
                </w:tcPr>
                <w:p w:rsidR="00C50293" w:rsidRPr="00BD4A6D" w:rsidRDefault="00472E33" w:rsidP="00C50293">
                  <w:pPr>
                    <w:spacing w:line="1" w:lineRule="atLeast"/>
                    <w:jc w:val="center"/>
                    <w:rPr>
                      <w:rFonts w:ascii="Times New Roman" w:hAnsi="Times New Roman" w:cs="Times New Roman"/>
                      <w:sz w:val="16"/>
                      <w:szCs w:val="16"/>
                    </w:rPr>
                  </w:pPr>
                  <w:r>
                    <w:rPr>
                      <w:rFonts w:ascii="Times New Roman" w:hAnsi="Times New Roman" w:cs="Times New Roman"/>
                      <w:sz w:val="16"/>
                      <w:szCs w:val="16"/>
                    </w:rPr>
                    <w:t>0</w:t>
                  </w:r>
                </w:p>
              </w:tc>
              <w:tc>
                <w:tcPr>
                  <w:tcW w:w="736" w:type="dxa"/>
                  <w:tcBorders>
                    <w:top w:val="single" w:sz="4" w:space="0" w:color="auto"/>
                    <w:left w:val="single" w:sz="4" w:space="0" w:color="auto"/>
                    <w:bottom w:val="single" w:sz="4" w:space="0" w:color="auto"/>
                    <w:right w:val="single" w:sz="4" w:space="0" w:color="auto"/>
                  </w:tcBorders>
                  <w:vAlign w:val="center"/>
                </w:tcPr>
                <w:p w:rsidR="00C50293" w:rsidRPr="00BD4A6D" w:rsidRDefault="00472E33" w:rsidP="00C50293">
                  <w:pPr>
                    <w:spacing w:line="1" w:lineRule="atLeast"/>
                    <w:jc w:val="center"/>
                    <w:rPr>
                      <w:rFonts w:ascii="Times New Roman" w:hAnsi="Times New Roman" w:cs="Times New Roman"/>
                      <w:sz w:val="16"/>
                      <w:szCs w:val="16"/>
                    </w:rPr>
                  </w:pPr>
                  <w:r>
                    <w:rPr>
                      <w:rFonts w:ascii="Times New Roman" w:hAnsi="Times New Roman" w:cs="Times New Roman"/>
                      <w:sz w:val="16"/>
                      <w:szCs w:val="16"/>
                    </w:rPr>
                    <w:t>0</w:t>
                  </w:r>
                </w:p>
              </w:tc>
              <w:tc>
                <w:tcPr>
                  <w:tcW w:w="864" w:type="dxa"/>
                  <w:tcBorders>
                    <w:top w:val="single" w:sz="4" w:space="0" w:color="auto"/>
                    <w:left w:val="single" w:sz="4" w:space="0" w:color="auto"/>
                    <w:bottom w:val="single" w:sz="4" w:space="0" w:color="auto"/>
                    <w:right w:val="single" w:sz="4" w:space="0" w:color="auto"/>
                  </w:tcBorders>
                  <w:vAlign w:val="center"/>
                </w:tcPr>
                <w:p w:rsidR="00C50293" w:rsidRPr="00BD4A6D" w:rsidRDefault="00281A09" w:rsidP="00C50293">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6</w:t>
                  </w:r>
                  <w:r w:rsidR="00472E33">
                    <w:rPr>
                      <w:rFonts w:ascii="Times New Roman" w:hAnsi="Times New Roman" w:cs="Times New Roman"/>
                      <w:b/>
                      <w:sz w:val="16"/>
                      <w:szCs w:val="16"/>
                    </w:rPr>
                    <w:t>608,44</w:t>
                  </w:r>
                </w:p>
              </w:tc>
            </w:tr>
            <w:tr w:rsidR="00C50293" w:rsidRPr="007D74D1" w:rsidTr="00C50293">
              <w:tc>
                <w:tcPr>
                  <w:tcW w:w="1028" w:type="dxa"/>
                  <w:tcBorders>
                    <w:top w:val="single" w:sz="4" w:space="0" w:color="auto"/>
                    <w:left w:val="single" w:sz="4" w:space="0" w:color="auto"/>
                    <w:bottom w:val="single" w:sz="4" w:space="0" w:color="auto"/>
                    <w:right w:val="single" w:sz="4" w:space="0" w:color="auto"/>
                  </w:tcBorders>
                </w:tcPr>
                <w:p w:rsidR="00C50293" w:rsidRPr="00BD4A6D" w:rsidRDefault="00C50293" w:rsidP="00C50293">
                  <w:pPr>
                    <w:spacing w:line="1" w:lineRule="atLeast"/>
                    <w:jc w:val="both"/>
                    <w:rPr>
                      <w:rFonts w:ascii="Times New Roman" w:hAnsi="Times New Roman" w:cs="Times New Roman"/>
                      <w:b/>
                      <w:color w:val="333333"/>
                      <w:sz w:val="16"/>
                      <w:szCs w:val="16"/>
                    </w:rPr>
                  </w:pPr>
                  <w:r w:rsidRPr="00BD4A6D">
                    <w:rPr>
                      <w:rFonts w:ascii="Times New Roman" w:hAnsi="Times New Roman" w:cs="Times New Roman"/>
                      <w:b/>
                      <w:color w:val="333333"/>
                      <w:sz w:val="16"/>
                      <w:szCs w:val="16"/>
                    </w:rPr>
                    <w:t>ИТОГО:</w:t>
                  </w:r>
                </w:p>
              </w:tc>
              <w:tc>
                <w:tcPr>
                  <w:tcW w:w="778" w:type="dxa"/>
                  <w:tcBorders>
                    <w:top w:val="single" w:sz="4" w:space="0" w:color="auto"/>
                    <w:left w:val="single" w:sz="4" w:space="0" w:color="auto"/>
                    <w:bottom w:val="single" w:sz="4" w:space="0" w:color="auto"/>
                    <w:right w:val="single" w:sz="4" w:space="0" w:color="auto"/>
                  </w:tcBorders>
                  <w:vAlign w:val="bottom"/>
                </w:tcPr>
                <w:p w:rsidR="00C50293" w:rsidRPr="00BD4A6D" w:rsidRDefault="00C50293" w:rsidP="00C50293">
                  <w:pPr>
                    <w:jc w:val="right"/>
                    <w:rPr>
                      <w:rFonts w:ascii="Times New Roman" w:hAnsi="Times New Roman" w:cs="Times New Roman"/>
                      <w:b/>
                      <w:sz w:val="16"/>
                      <w:szCs w:val="16"/>
                    </w:rPr>
                  </w:pPr>
                  <w:r w:rsidRPr="00BD4A6D">
                    <w:rPr>
                      <w:rFonts w:ascii="Times New Roman" w:hAnsi="Times New Roman" w:cs="Times New Roman"/>
                      <w:b/>
                      <w:sz w:val="16"/>
                      <w:szCs w:val="16"/>
                    </w:rPr>
                    <w:t>3862,68</w:t>
                  </w:r>
                </w:p>
              </w:tc>
              <w:tc>
                <w:tcPr>
                  <w:tcW w:w="777" w:type="dxa"/>
                  <w:tcBorders>
                    <w:top w:val="single" w:sz="4" w:space="0" w:color="auto"/>
                    <w:left w:val="single" w:sz="4" w:space="0" w:color="auto"/>
                    <w:bottom w:val="single" w:sz="4" w:space="0" w:color="auto"/>
                    <w:right w:val="single" w:sz="4" w:space="0" w:color="auto"/>
                  </w:tcBorders>
                  <w:vAlign w:val="bottom"/>
                </w:tcPr>
                <w:p w:rsidR="00C50293" w:rsidRPr="00BD4A6D" w:rsidRDefault="00C50293" w:rsidP="00C50293">
                  <w:pPr>
                    <w:ind w:right="-102"/>
                    <w:rPr>
                      <w:rFonts w:ascii="Times New Roman" w:hAnsi="Times New Roman" w:cs="Times New Roman"/>
                      <w:b/>
                      <w:sz w:val="16"/>
                      <w:szCs w:val="16"/>
                    </w:rPr>
                  </w:pPr>
                  <w:r>
                    <w:rPr>
                      <w:rFonts w:ascii="Times New Roman" w:hAnsi="Times New Roman" w:cs="Times New Roman"/>
                      <w:b/>
                      <w:sz w:val="16"/>
                      <w:szCs w:val="16"/>
                    </w:rPr>
                    <w:t>8785,20</w:t>
                  </w:r>
                </w:p>
              </w:tc>
              <w:tc>
                <w:tcPr>
                  <w:tcW w:w="778" w:type="dxa"/>
                  <w:tcBorders>
                    <w:top w:val="single" w:sz="4" w:space="0" w:color="auto"/>
                    <w:left w:val="single" w:sz="4" w:space="0" w:color="auto"/>
                    <w:bottom w:val="single" w:sz="4" w:space="0" w:color="auto"/>
                    <w:right w:val="single" w:sz="4" w:space="0" w:color="auto"/>
                  </w:tcBorders>
                  <w:vAlign w:val="bottom"/>
                </w:tcPr>
                <w:p w:rsidR="00C50293" w:rsidRPr="00BD4A6D" w:rsidRDefault="00C50293" w:rsidP="00C50293">
                  <w:pPr>
                    <w:jc w:val="center"/>
                    <w:rPr>
                      <w:rFonts w:ascii="Times New Roman" w:hAnsi="Times New Roman" w:cs="Times New Roman"/>
                      <w:b/>
                      <w:sz w:val="16"/>
                      <w:szCs w:val="16"/>
                    </w:rPr>
                  </w:pPr>
                  <w:r>
                    <w:rPr>
                      <w:rFonts w:ascii="Times New Roman" w:hAnsi="Times New Roman" w:cs="Times New Roman"/>
                      <w:b/>
                      <w:sz w:val="16"/>
                      <w:szCs w:val="16"/>
                    </w:rPr>
                    <w:t>8844,00</w:t>
                  </w:r>
                </w:p>
              </w:tc>
              <w:tc>
                <w:tcPr>
                  <w:tcW w:w="736" w:type="dxa"/>
                  <w:tcBorders>
                    <w:top w:val="single" w:sz="4" w:space="0" w:color="auto"/>
                    <w:left w:val="single" w:sz="4" w:space="0" w:color="auto"/>
                    <w:bottom w:val="single" w:sz="4" w:space="0" w:color="auto"/>
                    <w:right w:val="single" w:sz="4" w:space="0" w:color="auto"/>
                  </w:tcBorders>
                  <w:vAlign w:val="bottom"/>
                </w:tcPr>
                <w:p w:rsidR="00C50293" w:rsidRPr="00BD4A6D" w:rsidRDefault="00281A09" w:rsidP="00C50293">
                  <w:pPr>
                    <w:jc w:val="center"/>
                    <w:rPr>
                      <w:rFonts w:ascii="Times New Roman" w:hAnsi="Times New Roman" w:cs="Times New Roman"/>
                      <w:b/>
                      <w:sz w:val="16"/>
                      <w:szCs w:val="16"/>
                    </w:rPr>
                  </w:pPr>
                  <w:r>
                    <w:rPr>
                      <w:rFonts w:ascii="Times New Roman" w:hAnsi="Times New Roman" w:cs="Times New Roman"/>
                      <w:b/>
                      <w:sz w:val="16"/>
                      <w:szCs w:val="16"/>
                    </w:rPr>
                    <w:t>2047,40</w:t>
                  </w:r>
                </w:p>
              </w:tc>
              <w:tc>
                <w:tcPr>
                  <w:tcW w:w="736" w:type="dxa"/>
                  <w:tcBorders>
                    <w:top w:val="single" w:sz="4" w:space="0" w:color="auto"/>
                    <w:left w:val="single" w:sz="4" w:space="0" w:color="auto"/>
                    <w:bottom w:val="single" w:sz="4" w:space="0" w:color="auto"/>
                    <w:right w:val="single" w:sz="4" w:space="0" w:color="auto"/>
                  </w:tcBorders>
                  <w:vAlign w:val="bottom"/>
                </w:tcPr>
                <w:p w:rsidR="00C50293" w:rsidRPr="00BD4A6D" w:rsidRDefault="00281A09" w:rsidP="00C50293">
                  <w:pPr>
                    <w:jc w:val="center"/>
                    <w:rPr>
                      <w:rFonts w:ascii="Times New Roman" w:hAnsi="Times New Roman" w:cs="Times New Roman"/>
                      <w:b/>
                      <w:sz w:val="16"/>
                      <w:szCs w:val="16"/>
                    </w:rPr>
                  </w:pPr>
                  <w:r>
                    <w:rPr>
                      <w:rFonts w:ascii="Times New Roman" w:hAnsi="Times New Roman" w:cs="Times New Roman"/>
                      <w:b/>
                      <w:sz w:val="16"/>
                      <w:szCs w:val="16"/>
                    </w:rPr>
                    <w:t>2515,00</w:t>
                  </w:r>
                </w:p>
              </w:tc>
              <w:tc>
                <w:tcPr>
                  <w:tcW w:w="736" w:type="dxa"/>
                  <w:tcBorders>
                    <w:top w:val="single" w:sz="4" w:space="0" w:color="auto"/>
                    <w:left w:val="single" w:sz="4" w:space="0" w:color="auto"/>
                    <w:bottom w:val="single" w:sz="4" w:space="0" w:color="auto"/>
                    <w:right w:val="single" w:sz="4" w:space="0" w:color="auto"/>
                  </w:tcBorders>
                  <w:vAlign w:val="bottom"/>
                </w:tcPr>
                <w:p w:rsidR="00C50293" w:rsidRPr="00BD4A6D" w:rsidRDefault="00281A09" w:rsidP="00C50293">
                  <w:pPr>
                    <w:jc w:val="center"/>
                    <w:rPr>
                      <w:rFonts w:ascii="Times New Roman" w:hAnsi="Times New Roman" w:cs="Times New Roman"/>
                      <w:b/>
                      <w:sz w:val="16"/>
                      <w:szCs w:val="16"/>
                    </w:rPr>
                  </w:pPr>
                  <w:r>
                    <w:rPr>
                      <w:rFonts w:ascii="Times New Roman" w:hAnsi="Times New Roman" w:cs="Times New Roman"/>
                      <w:b/>
                      <w:sz w:val="16"/>
                      <w:szCs w:val="16"/>
                    </w:rPr>
                    <w:t>2515,00</w:t>
                  </w:r>
                </w:p>
              </w:tc>
              <w:tc>
                <w:tcPr>
                  <w:tcW w:w="864" w:type="dxa"/>
                  <w:tcBorders>
                    <w:top w:val="single" w:sz="4" w:space="0" w:color="auto"/>
                    <w:left w:val="single" w:sz="4" w:space="0" w:color="auto"/>
                    <w:bottom w:val="single" w:sz="4" w:space="0" w:color="auto"/>
                    <w:right w:val="single" w:sz="4" w:space="0" w:color="auto"/>
                  </w:tcBorders>
                </w:tcPr>
                <w:p w:rsidR="00C50293" w:rsidRPr="00BD4A6D" w:rsidRDefault="00281A09" w:rsidP="00C50293">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28453,39</w:t>
                  </w:r>
                </w:p>
              </w:tc>
            </w:tr>
          </w:tbl>
          <w:p w:rsidR="007D74D1" w:rsidRPr="007D74D1" w:rsidRDefault="007D74D1" w:rsidP="007D74D1">
            <w:pPr>
              <w:jc w:val="both"/>
              <w:rPr>
                <w:rFonts w:ascii="Times New Roman" w:hAnsi="Times New Roman" w:cs="Times New Roman"/>
                <w:sz w:val="24"/>
                <w:szCs w:val="24"/>
              </w:rPr>
            </w:pP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9) Ожидаемые</w:t>
            </w:r>
            <w:r w:rsidR="007D74D1" w:rsidRPr="007D74D1">
              <w:rPr>
                <w:rFonts w:ascii="Times New Roman" w:hAnsi="Times New Roman" w:cs="Times New Roman"/>
                <w:sz w:val="24"/>
                <w:szCs w:val="24"/>
              </w:rPr>
              <w:t xml:space="preserve"> конечные результаты, оценка планируемой эффективности </w:t>
            </w:r>
          </w:p>
        </w:tc>
        <w:tc>
          <w:tcPr>
            <w:tcW w:w="6659" w:type="dxa"/>
          </w:tcPr>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Ожидаемые конечные результаты реализации подпрограммы:</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1) бесперебойная работа пассажирских перевозок общественным транспортом на территории муниципального образования «Город Кедровый»;</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2) приведение автомобильных дорог общего пользования местного значения в соответствие установленным нормативным требованиям.</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Ожидаемые эффекты от реализации подпрограммы:</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 xml:space="preserve">Экономический эффект – за счет повышения </w:t>
            </w:r>
            <w:r w:rsidR="00B0335E" w:rsidRPr="007D74D1">
              <w:rPr>
                <w:rFonts w:ascii="Times New Roman" w:hAnsi="Times New Roman" w:cs="Times New Roman"/>
                <w:bCs/>
                <w:sz w:val="24"/>
                <w:szCs w:val="24"/>
              </w:rPr>
              <w:t>качества автомобильных</w:t>
            </w:r>
            <w:r w:rsidRPr="007D74D1">
              <w:rPr>
                <w:rFonts w:ascii="Times New Roman" w:hAnsi="Times New Roman" w:cs="Times New Roman"/>
                <w:bCs/>
                <w:sz w:val="24"/>
                <w:szCs w:val="24"/>
              </w:rPr>
              <w:t xml:space="preserve"> дорог общего пользования местного значения, повышение пропускной способности. </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 xml:space="preserve">Социальный </w:t>
            </w:r>
            <w:r w:rsidR="00B0335E" w:rsidRPr="007D74D1">
              <w:rPr>
                <w:rFonts w:ascii="Times New Roman" w:hAnsi="Times New Roman" w:cs="Times New Roman"/>
                <w:bCs/>
                <w:sz w:val="24"/>
                <w:szCs w:val="24"/>
              </w:rPr>
              <w:t>эффект -</w:t>
            </w:r>
            <w:r w:rsidRPr="007D74D1">
              <w:rPr>
                <w:rFonts w:ascii="Times New Roman" w:hAnsi="Times New Roman" w:cs="Times New Roman"/>
                <w:bCs/>
                <w:sz w:val="24"/>
                <w:szCs w:val="24"/>
              </w:rPr>
              <w:t xml:space="preserve"> удовлетворенность жителей муниципального образования «Город Кедровый» качеством перевозок общественным транспортом и состоянием дорог на территории городского округа.</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Для количественной оценки результатов реализации подпрограммы предусмотрена система целевых показателей (индикаторов) и их значений по годам реализации муниципальной программы.</w:t>
            </w:r>
          </w:p>
        </w:tc>
      </w:tr>
    </w:tbl>
    <w:p w:rsidR="007D74D1" w:rsidRPr="007D74D1" w:rsidRDefault="007D74D1" w:rsidP="007D74D1">
      <w:pPr>
        <w:ind w:firstLine="709"/>
        <w:jc w:val="center"/>
        <w:rPr>
          <w:rFonts w:ascii="Times New Roman" w:hAnsi="Times New Roman" w:cs="Times New Roman"/>
          <w:b/>
          <w:sz w:val="24"/>
          <w:szCs w:val="24"/>
          <w:lang w:eastAsia="ar-SA"/>
        </w:rPr>
      </w:pPr>
    </w:p>
    <w:p w:rsidR="007D74D1" w:rsidRPr="007D74D1" w:rsidRDefault="007D74D1" w:rsidP="007D74D1">
      <w:pPr>
        <w:ind w:firstLine="709"/>
        <w:jc w:val="center"/>
        <w:rPr>
          <w:rFonts w:ascii="Times New Roman" w:hAnsi="Times New Roman" w:cs="Times New Roman"/>
          <w:b/>
          <w:sz w:val="24"/>
          <w:szCs w:val="24"/>
          <w:lang w:eastAsia="ar-SA"/>
        </w:rPr>
      </w:pPr>
      <w:r w:rsidRPr="007D74D1">
        <w:rPr>
          <w:rFonts w:ascii="Times New Roman" w:hAnsi="Times New Roman" w:cs="Times New Roman"/>
          <w:b/>
          <w:sz w:val="24"/>
          <w:szCs w:val="24"/>
          <w:lang w:eastAsia="ar-SA"/>
        </w:rPr>
        <w:t>Характеристика сферы реализации муниципальной подпрограммы</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93.На территории муниципального образования «Город Кедровый» протяженность автомобильных дорог общего пользования местного значения составляет </w:t>
      </w:r>
      <w:smartTag w:uri="urn:schemas-microsoft-com:office:smarttags" w:element="metricconverter">
        <w:smartTagPr>
          <w:attr w:name="ProductID" w:val="63,25 км"/>
        </w:smartTagPr>
        <w:r w:rsidRPr="007D74D1">
          <w:rPr>
            <w:rFonts w:ascii="Times New Roman" w:hAnsi="Times New Roman" w:cs="Times New Roman"/>
            <w:bCs/>
            <w:sz w:val="24"/>
            <w:szCs w:val="24"/>
          </w:rPr>
          <w:t>63,25 км</w:t>
        </w:r>
      </w:smartTag>
      <w:r w:rsidRPr="007D74D1">
        <w:rPr>
          <w:rFonts w:ascii="Times New Roman" w:hAnsi="Times New Roman" w:cs="Times New Roman"/>
          <w:bCs/>
          <w:sz w:val="24"/>
          <w:szCs w:val="24"/>
        </w:rPr>
        <w:t>, из них:</w:t>
      </w:r>
    </w:p>
    <w:p w:rsidR="007D74D1" w:rsidRPr="007D74D1" w:rsidRDefault="007D74D1" w:rsidP="004E03B5">
      <w:pPr>
        <w:widowControl/>
        <w:numPr>
          <w:ilvl w:val="2"/>
          <w:numId w:val="9"/>
        </w:numPr>
        <w:tabs>
          <w:tab w:val="left" w:pos="1134"/>
        </w:tabs>
        <w:autoSpaceDE/>
        <w:autoSpaceDN/>
        <w:adjustRightInd/>
        <w:ind w:left="0"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 xml:space="preserve">дороги с покрытием из железобетонных плит </w:t>
      </w:r>
      <w:smartTag w:uri="urn:schemas-microsoft-com:office:smarttags" w:element="metricconverter">
        <w:smartTagPr>
          <w:attr w:name="ProductID" w:val="27,12 км"/>
        </w:smartTagPr>
        <w:r w:rsidRPr="007D74D1">
          <w:rPr>
            <w:rFonts w:ascii="Times New Roman" w:hAnsi="Times New Roman" w:cs="Times New Roman"/>
            <w:bCs/>
            <w:sz w:val="24"/>
            <w:szCs w:val="24"/>
          </w:rPr>
          <w:t>27,12 км</w:t>
        </w:r>
      </w:smartTag>
      <w:r w:rsidRPr="007D74D1">
        <w:rPr>
          <w:rFonts w:ascii="Times New Roman" w:hAnsi="Times New Roman" w:cs="Times New Roman"/>
          <w:bCs/>
          <w:sz w:val="24"/>
          <w:szCs w:val="24"/>
        </w:rPr>
        <w:t xml:space="preserve"> </w:t>
      </w:r>
    </w:p>
    <w:p w:rsidR="007D74D1" w:rsidRPr="007D74D1" w:rsidRDefault="007D74D1" w:rsidP="004E03B5">
      <w:pPr>
        <w:widowControl/>
        <w:numPr>
          <w:ilvl w:val="2"/>
          <w:numId w:val="9"/>
        </w:numPr>
        <w:tabs>
          <w:tab w:val="left" w:pos="1134"/>
        </w:tabs>
        <w:autoSpaceDE/>
        <w:autoSpaceDN/>
        <w:adjustRightInd/>
        <w:ind w:left="0"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 xml:space="preserve">дороги грунтовые – </w:t>
      </w:r>
      <w:smartTag w:uri="urn:schemas-microsoft-com:office:smarttags" w:element="metricconverter">
        <w:smartTagPr>
          <w:attr w:name="ProductID" w:val="35,12 км"/>
        </w:smartTagPr>
        <w:r w:rsidRPr="007D74D1">
          <w:rPr>
            <w:rFonts w:ascii="Times New Roman" w:hAnsi="Times New Roman" w:cs="Times New Roman"/>
            <w:bCs/>
            <w:sz w:val="24"/>
            <w:szCs w:val="24"/>
          </w:rPr>
          <w:t>35,12 км</w:t>
        </w:r>
      </w:smartTag>
      <w:r w:rsidRPr="007D74D1">
        <w:rPr>
          <w:rFonts w:ascii="Times New Roman" w:hAnsi="Times New Roman" w:cs="Times New Roman"/>
          <w:bCs/>
          <w:sz w:val="24"/>
          <w:szCs w:val="24"/>
        </w:rPr>
        <w:t>.</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94.Общая протяженность улично-дорожной сети, по которой проходят маршруты регулярных пассажирских перевозок, составляет </w:t>
      </w:r>
      <w:smartTag w:uri="urn:schemas-microsoft-com:office:smarttags" w:element="metricconverter">
        <w:smartTagPr>
          <w:attr w:name="ProductID" w:val="63,25 км"/>
        </w:smartTagPr>
        <w:r w:rsidRPr="007D74D1">
          <w:rPr>
            <w:rFonts w:ascii="Times New Roman" w:hAnsi="Times New Roman" w:cs="Times New Roman"/>
            <w:bCs/>
            <w:sz w:val="24"/>
            <w:szCs w:val="24"/>
          </w:rPr>
          <w:t>63,25 км</w:t>
        </w:r>
      </w:smartTag>
      <w:r w:rsidRPr="007D74D1">
        <w:rPr>
          <w:rFonts w:ascii="Times New Roman" w:hAnsi="Times New Roman" w:cs="Times New Roman"/>
          <w:bCs/>
          <w:sz w:val="24"/>
          <w:szCs w:val="24"/>
        </w:rPr>
        <w:t xml:space="preserve">. </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95.Неотъемлемой частью улично-дорожной сети являются искусственные дорожные </w:t>
      </w:r>
      <w:r w:rsidRPr="007D74D1">
        <w:rPr>
          <w:rFonts w:ascii="Times New Roman" w:hAnsi="Times New Roman" w:cs="Times New Roman"/>
          <w:bCs/>
          <w:sz w:val="24"/>
          <w:szCs w:val="24"/>
        </w:rPr>
        <w:lastRenderedPageBreak/>
        <w:t xml:space="preserve">сооружения через естественные и искусственные препятствия. В муниципальном </w:t>
      </w:r>
      <w:r w:rsidR="00B0335E" w:rsidRPr="007D74D1">
        <w:rPr>
          <w:rFonts w:ascii="Times New Roman" w:hAnsi="Times New Roman" w:cs="Times New Roman"/>
          <w:bCs/>
          <w:sz w:val="24"/>
          <w:szCs w:val="24"/>
        </w:rPr>
        <w:t>образовании 4</w:t>
      </w:r>
      <w:r w:rsidRPr="007D74D1">
        <w:rPr>
          <w:rFonts w:ascii="Times New Roman" w:hAnsi="Times New Roman" w:cs="Times New Roman"/>
          <w:bCs/>
          <w:sz w:val="24"/>
          <w:szCs w:val="24"/>
        </w:rPr>
        <w:t xml:space="preserve"> моста. </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96.Автомобильные дороги обустроены дорожными знаками, пешеходными дорожками, остановочными пунктами, стоянками транспортных средств.</w:t>
      </w:r>
    </w:p>
    <w:p w:rsidR="007D74D1" w:rsidRPr="007D74D1" w:rsidRDefault="007D74D1" w:rsidP="007D74D1">
      <w:pPr>
        <w:ind w:firstLine="708"/>
        <w:jc w:val="both"/>
        <w:rPr>
          <w:rFonts w:ascii="Times New Roman" w:hAnsi="Times New Roman" w:cs="Times New Roman"/>
          <w:sz w:val="24"/>
          <w:szCs w:val="24"/>
        </w:rPr>
      </w:pPr>
      <w:r w:rsidRPr="007D74D1">
        <w:rPr>
          <w:rFonts w:ascii="Times New Roman" w:hAnsi="Times New Roman" w:cs="Times New Roman"/>
          <w:sz w:val="24"/>
          <w:szCs w:val="24"/>
        </w:rPr>
        <w:t xml:space="preserve">97.Протяженность автомобильных </w:t>
      </w:r>
      <w:r w:rsidR="00B0335E" w:rsidRPr="007D74D1">
        <w:rPr>
          <w:rFonts w:ascii="Times New Roman" w:hAnsi="Times New Roman" w:cs="Times New Roman"/>
          <w:sz w:val="24"/>
          <w:szCs w:val="24"/>
        </w:rPr>
        <w:t>дорог общего</w:t>
      </w:r>
      <w:r w:rsidRPr="007D74D1">
        <w:rPr>
          <w:rFonts w:ascii="Times New Roman" w:hAnsi="Times New Roman" w:cs="Times New Roman"/>
          <w:sz w:val="24"/>
          <w:szCs w:val="24"/>
        </w:rPr>
        <w:t xml:space="preserve"> пользования до 2012 года ориентировочно была 88 </w:t>
      </w:r>
      <w:r w:rsidR="00B0335E" w:rsidRPr="007D74D1">
        <w:rPr>
          <w:rFonts w:ascii="Times New Roman" w:hAnsi="Times New Roman" w:cs="Times New Roman"/>
          <w:sz w:val="24"/>
          <w:szCs w:val="24"/>
        </w:rPr>
        <w:t>км.</w:t>
      </w:r>
      <w:r w:rsidRPr="007D74D1">
        <w:rPr>
          <w:rFonts w:ascii="Times New Roman" w:hAnsi="Times New Roman" w:cs="Times New Roman"/>
          <w:sz w:val="24"/>
          <w:szCs w:val="24"/>
        </w:rPr>
        <w:t xml:space="preserve"> в том числе с твердым покрытием составляла </w:t>
      </w:r>
      <w:smartTag w:uri="urn:schemas-microsoft-com:office:smarttags" w:element="metricconverter">
        <w:smartTagPr>
          <w:attr w:name="ProductID" w:val="30 км"/>
        </w:smartTagPr>
        <w:r w:rsidRPr="007D74D1">
          <w:rPr>
            <w:rFonts w:ascii="Times New Roman" w:hAnsi="Times New Roman" w:cs="Times New Roman"/>
            <w:sz w:val="24"/>
            <w:szCs w:val="24"/>
          </w:rPr>
          <w:t>30 км</w:t>
        </w:r>
      </w:smartTag>
      <w:r w:rsidRPr="007D74D1">
        <w:rPr>
          <w:rFonts w:ascii="Times New Roman" w:hAnsi="Times New Roman" w:cs="Times New Roman"/>
          <w:sz w:val="24"/>
          <w:szCs w:val="24"/>
        </w:rPr>
        <w:t xml:space="preserve">. Строительство новых дорог с твердым покрытием не планируется, так как для этого потребовались бы значительные финансовые ресурсы. Протяженность автомобильных дорог, не отвечающих нормативным требованиям составляет </w:t>
      </w:r>
      <w:smartTag w:uri="urn:schemas-microsoft-com:office:smarttags" w:element="metricconverter">
        <w:smartTagPr>
          <w:attr w:name="ProductID" w:val="3,7 км"/>
        </w:smartTagPr>
        <w:r w:rsidRPr="007D74D1">
          <w:rPr>
            <w:rFonts w:ascii="Times New Roman" w:hAnsi="Times New Roman" w:cs="Times New Roman"/>
            <w:sz w:val="24"/>
            <w:szCs w:val="24"/>
          </w:rPr>
          <w:t>3,7 км</w:t>
        </w:r>
      </w:smartTag>
      <w:r w:rsidRPr="007D74D1">
        <w:rPr>
          <w:rFonts w:ascii="Times New Roman" w:hAnsi="Times New Roman" w:cs="Times New Roman"/>
          <w:sz w:val="24"/>
          <w:szCs w:val="24"/>
        </w:rPr>
        <w:t xml:space="preserve">. Изменение показателя «протяженность автомобильных дорог» связано с проведением инвентаризации автомобильных дорог общего пользования местного значения, уточнением их протяженности.  Паспортизация проведена в 2013 году на </w:t>
      </w:r>
      <w:smartTag w:uri="urn:schemas-microsoft-com:office:smarttags" w:element="metricconverter">
        <w:smartTagPr>
          <w:attr w:name="ProductID" w:val="46,5 км"/>
        </w:smartTagPr>
        <w:r w:rsidRPr="007D74D1">
          <w:rPr>
            <w:rFonts w:ascii="Times New Roman" w:hAnsi="Times New Roman" w:cs="Times New Roman"/>
            <w:sz w:val="24"/>
            <w:szCs w:val="24"/>
          </w:rPr>
          <w:t>46,5 км</w:t>
        </w:r>
      </w:smartTag>
      <w:r w:rsidRPr="007D74D1">
        <w:rPr>
          <w:rFonts w:ascii="Times New Roman" w:hAnsi="Times New Roman" w:cs="Times New Roman"/>
          <w:sz w:val="24"/>
          <w:szCs w:val="24"/>
        </w:rPr>
        <w:t>. Ежегодно проводится ремонт дорог ямочного характера, в 2013 году были отсыпаны щебнем перекрестки грунтовых сельских дорог.</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sz w:val="24"/>
          <w:szCs w:val="24"/>
        </w:rPr>
        <w:t xml:space="preserve">98. Работа по оформлению технических и кадастровых паспортов на дороги общего пользования местного значения продолжается. В 2014 году планируется закончить оформление в муниципальную собственность дороги общего пользования местного значения, уточнена общая протяженность автомобильных дорог – 63,25 </w:t>
      </w:r>
      <w:r w:rsidR="00B0335E" w:rsidRPr="007D74D1">
        <w:rPr>
          <w:rFonts w:ascii="Times New Roman" w:hAnsi="Times New Roman" w:cs="Times New Roman"/>
          <w:sz w:val="24"/>
          <w:szCs w:val="24"/>
        </w:rPr>
        <w:t>км.</w:t>
      </w:r>
      <w:r w:rsidRPr="007D74D1">
        <w:rPr>
          <w:rFonts w:ascii="Times New Roman" w:hAnsi="Times New Roman" w:cs="Times New Roman"/>
          <w:sz w:val="24"/>
          <w:szCs w:val="24"/>
        </w:rPr>
        <w:t xml:space="preserve"> из которых </w:t>
      </w:r>
      <w:smartTag w:uri="urn:schemas-microsoft-com:office:smarttags" w:element="metricconverter">
        <w:smartTagPr>
          <w:attr w:name="ProductID" w:val="16,52 км"/>
        </w:smartTagPr>
        <w:r w:rsidRPr="007D74D1">
          <w:rPr>
            <w:rFonts w:ascii="Times New Roman" w:hAnsi="Times New Roman" w:cs="Times New Roman"/>
            <w:sz w:val="24"/>
            <w:szCs w:val="24"/>
          </w:rPr>
          <w:t>16,52 км</w:t>
        </w:r>
      </w:smartTag>
      <w:r w:rsidRPr="007D74D1">
        <w:rPr>
          <w:rFonts w:ascii="Times New Roman" w:hAnsi="Times New Roman" w:cs="Times New Roman"/>
          <w:sz w:val="24"/>
          <w:szCs w:val="24"/>
        </w:rPr>
        <w:t>. С твердым покрытием. Протяженность автомобильных дорог в прогнозном периоде не изменится.</w:t>
      </w:r>
    </w:p>
    <w:p w:rsidR="007D74D1" w:rsidRPr="007D74D1" w:rsidRDefault="007D74D1" w:rsidP="007D74D1">
      <w:pPr>
        <w:ind w:left="-540" w:firstLine="540"/>
        <w:jc w:val="both"/>
        <w:rPr>
          <w:rFonts w:ascii="Times New Roman" w:hAnsi="Times New Roman" w:cs="Times New Roman"/>
          <w:sz w:val="24"/>
          <w:szCs w:val="24"/>
          <w:lang w:eastAsia="ar-SA"/>
        </w:rPr>
      </w:pPr>
    </w:p>
    <w:p w:rsidR="007D74D1" w:rsidRPr="007D74D1" w:rsidRDefault="007D74D1" w:rsidP="007D74D1">
      <w:pPr>
        <w:shd w:val="clear" w:color="auto" w:fill="FFFFFF"/>
        <w:tabs>
          <w:tab w:val="left" w:pos="1310"/>
          <w:tab w:val="left" w:pos="2078"/>
          <w:tab w:val="left" w:pos="3821"/>
          <w:tab w:val="left" w:pos="6005"/>
          <w:tab w:val="left" w:pos="6514"/>
          <w:tab w:val="left" w:pos="8261"/>
        </w:tabs>
        <w:ind w:firstLine="540"/>
        <w:jc w:val="center"/>
        <w:rPr>
          <w:rFonts w:ascii="Times New Roman" w:hAnsi="Times New Roman" w:cs="Times New Roman"/>
          <w:sz w:val="24"/>
          <w:szCs w:val="24"/>
        </w:rPr>
      </w:pPr>
      <w:r w:rsidRPr="007D74D1">
        <w:rPr>
          <w:rFonts w:ascii="Times New Roman" w:hAnsi="Times New Roman" w:cs="Times New Roman"/>
          <w:b/>
          <w:sz w:val="24"/>
          <w:szCs w:val="24"/>
        </w:rPr>
        <w:t xml:space="preserve">Цели, задачи и </w:t>
      </w:r>
      <w:r w:rsidR="00B0335E" w:rsidRPr="007D74D1">
        <w:rPr>
          <w:rFonts w:ascii="Times New Roman" w:hAnsi="Times New Roman" w:cs="Times New Roman"/>
          <w:b/>
          <w:sz w:val="24"/>
          <w:szCs w:val="24"/>
        </w:rPr>
        <w:t>основные мероприятия</w:t>
      </w:r>
      <w:r w:rsidRPr="007D74D1">
        <w:rPr>
          <w:rFonts w:ascii="Times New Roman" w:hAnsi="Times New Roman" w:cs="Times New Roman"/>
          <w:b/>
          <w:sz w:val="24"/>
          <w:szCs w:val="24"/>
        </w:rPr>
        <w:t xml:space="preserve"> подпрограммы</w:t>
      </w:r>
    </w:p>
    <w:p w:rsidR="007D74D1" w:rsidRPr="007D74D1" w:rsidRDefault="007D74D1" w:rsidP="007D74D1">
      <w:pPr>
        <w:tabs>
          <w:tab w:val="left" w:pos="993"/>
        </w:tabs>
        <w:jc w:val="both"/>
        <w:rPr>
          <w:rFonts w:ascii="Times New Roman" w:hAnsi="Times New Roman" w:cs="Times New Roman"/>
          <w:sz w:val="24"/>
          <w:szCs w:val="24"/>
        </w:rPr>
      </w:pP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99.В рамках полномочий муниципального образования «Город Кедровый», с учетом приоритетов государственной политики и существующих проблем в сфере благоустройства и охраны окружающей среды, определены цель и задачи подпрограммы.</w:t>
      </w:r>
    </w:p>
    <w:p w:rsidR="007D74D1" w:rsidRPr="007D74D1" w:rsidRDefault="007D74D1" w:rsidP="007D74D1">
      <w:pPr>
        <w:ind w:firstLine="708"/>
        <w:jc w:val="both"/>
        <w:rPr>
          <w:rFonts w:ascii="Times New Roman" w:hAnsi="Times New Roman" w:cs="Times New Roman"/>
          <w:sz w:val="24"/>
          <w:szCs w:val="24"/>
        </w:rPr>
      </w:pPr>
      <w:r w:rsidRPr="007D74D1">
        <w:rPr>
          <w:rFonts w:ascii="Times New Roman" w:hAnsi="Times New Roman" w:cs="Times New Roman"/>
          <w:b/>
          <w:i/>
          <w:sz w:val="24"/>
          <w:szCs w:val="24"/>
        </w:rPr>
        <w:t>100.Целью подпрограммы</w:t>
      </w:r>
      <w:r w:rsidRPr="007D74D1">
        <w:rPr>
          <w:rFonts w:ascii="Times New Roman" w:hAnsi="Times New Roman" w:cs="Times New Roman"/>
          <w:sz w:val="24"/>
          <w:szCs w:val="24"/>
        </w:rPr>
        <w:t xml:space="preserve"> является организация дорожной деятельности в отношении автомобильных дорог местного значения в границах городского округа.</w:t>
      </w:r>
    </w:p>
    <w:p w:rsidR="007D74D1" w:rsidRPr="007D74D1" w:rsidRDefault="007D74D1" w:rsidP="007D74D1">
      <w:pPr>
        <w:spacing w:before="60" w:after="60"/>
        <w:ind w:firstLine="708"/>
        <w:jc w:val="both"/>
        <w:rPr>
          <w:rFonts w:ascii="Times New Roman" w:hAnsi="Times New Roman" w:cs="Times New Roman"/>
          <w:sz w:val="24"/>
          <w:szCs w:val="24"/>
        </w:rPr>
      </w:pPr>
      <w:r w:rsidRPr="007D74D1">
        <w:rPr>
          <w:rFonts w:ascii="Times New Roman" w:hAnsi="Times New Roman" w:cs="Times New Roman"/>
          <w:sz w:val="24"/>
          <w:szCs w:val="24"/>
        </w:rPr>
        <w:t xml:space="preserve">  101. Для достижения поставленной цели будут решаться следующие задачи:</w:t>
      </w:r>
    </w:p>
    <w:p w:rsidR="007D74D1" w:rsidRPr="007D74D1" w:rsidRDefault="007D74D1" w:rsidP="004E03B5">
      <w:pPr>
        <w:widowControl/>
        <w:numPr>
          <w:ilvl w:val="2"/>
          <w:numId w:val="15"/>
        </w:numPr>
        <w:tabs>
          <w:tab w:val="num" w:pos="0"/>
        </w:tabs>
        <w:autoSpaceDE/>
        <w:autoSpaceDN/>
        <w:adjustRightInd/>
        <w:ind w:left="0" w:firstLine="360"/>
        <w:jc w:val="both"/>
        <w:rPr>
          <w:rFonts w:ascii="Times New Roman" w:hAnsi="Times New Roman" w:cs="Times New Roman"/>
          <w:sz w:val="24"/>
          <w:szCs w:val="24"/>
        </w:rPr>
      </w:pPr>
      <w:r w:rsidRPr="007D74D1">
        <w:rPr>
          <w:rFonts w:ascii="Times New Roman" w:hAnsi="Times New Roman" w:cs="Times New Roman"/>
          <w:bCs/>
          <w:sz w:val="24"/>
          <w:szCs w:val="24"/>
        </w:rPr>
        <w:t>О</w:t>
      </w:r>
      <w:r w:rsidRPr="007D74D1">
        <w:rPr>
          <w:rFonts w:ascii="Times New Roman" w:hAnsi="Times New Roman" w:cs="Times New Roman"/>
          <w:sz w:val="24"/>
          <w:szCs w:val="24"/>
        </w:rPr>
        <w:t>рганизация выполнения работ по строительству, капитальному и текущему ремонту, содержанию улично-дорожной сети.</w:t>
      </w:r>
    </w:p>
    <w:p w:rsidR="007D74D1" w:rsidRPr="007D74D1" w:rsidRDefault="007D74D1" w:rsidP="004E03B5">
      <w:pPr>
        <w:widowControl/>
        <w:numPr>
          <w:ilvl w:val="2"/>
          <w:numId w:val="15"/>
        </w:numPr>
        <w:autoSpaceDE/>
        <w:autoSpaceDN/>
        <w:adjustRightInd/>
        <w:ind w:left="0" w:firstLine="360"/>
        <w:jc w:val="both"/>
        <w:rPr>
          <w:rFonts w:ascii="Times New Roman" w:hAnsi="Times New Roman" w:cs="Times New Roman"/>
          <w:bCs/>
          <w:sz w:val="24"/>
          <w:szCs w:val="24"/>
        </w:rPr>
      </w:pPr>
      <w:r w:rsidRPr="007D74D1">
        <w:rPr>
          <w:rFonts w:ascii="Times New Roman" w:hAnsi="Times New Roman" w:cs="Times New Roman"/>
          <w:sz w:val="24"/>
          <w:szCs w:val="24"/>
        </w:rPr>
        <w:t>осуществление муниципального контроля за сохранностью автомобильных дорог местного значения в границах городского округа.</w:t>
      </w:r>
    </w:p>
    <w:p w:rsidR="007D74D1" w:rsidRPr="007D74D1" w:rsidRDefault="007D74D1" w:rsidP="004E03B5">
      <w:pPr>
        <w:widowControl/>
        <w:numPr>
          <w:ilvl w:val="2"/>
          <w:numId w:val="15"/>
        </w:numPr>
        <w:autoSpaceDE/>
        <w:autoSpaceDN/>
        <w:adjustRightInd/>
        <w:ind w:left="0" w:firstLine="360"/>
        <w:jc w:val="both"/>
        <w:rPr>
          <w:rFonts w:ascii="Times New Roman" w:hAnsi="Times New Roman" w:cs="Times New Roman"/>
          <w:bCs/>
          <w:sz w:val="24"/>
          <w:szCs w:val="24"/>
        </w:rPr>
      </w:pPr>
      <w:r w:rsidRPr="007D74D1">
        <w:rPr>
          <w:rFonts w:ascii="Times New Roman" w:hAnsi="Times New Roman" w:cs="Times New Roman"/>
          <w:bCs/>
          <w:sz w:val="24"/>
          <w:szCs w:val="24"/>
        </w:rPr>
        <w:t>Организация пассажирских перевозок на маршрутах регулярного сообщения муниципального образования.</w:t>
      </w:r>
    </w:p>
    <w:p w:rsidR="007D74D1" w:rsidRPr="007D74D1" w:rsidRDefault="007D74D1" w:rsidP="007D74D1">
      <w:pPr>
        <w:ind w:firstLine="360"/>
        <w:jc w:val="both"/>
        <w:rPr>
          <w:rFonts w:ascii="Times New Roman" w:hAnsi="Times New Roman" w:cs="Times New Roman"/>
          <w:b/>
          <w:i/>
          <w:sz w:val="24"/>
          <w:szCs w:val="24"/>
        </w:rPr>
      </w:pPr>
      <w:r w:rsidRPr="007D74D1">
        <w:rPr>
          <w:rFonts w:ascii="Times New Roman" w:hAnsi="Times New Roman" w:cs="Times New Roman"/>
          <w:bCs/>
          <w:sz w:val="24"/>
          <w:szCs w:val="24"/>
        </w:rPr>
        <w:t xml:space="preserve"> 4) Разработка</w:t>
      </w:r>
      <w:r w:rsidRPr="007D74D1">
        <w:rPr>
          <w:rFonts w:ascii="Times New Roman" w:hAnsi="Times New Roman" w:cs="Times New Roman"/>
          <w:sz w:val="24"/>
          <w:szCs w:val="24"/>
        </w:rPr>
        <w:t xml:space="preserve"> схем организации дорожного движения.</w:t>
      </w:r>
    </w:p>
    <w:p w:rsidR="007D74D1" w:rsidRPr="007D74D1" w:rsidRDefault="007D74D1" w:rsidP="007D74D1">
      <w:pPr>
        <w:jc w:val="center"/>
        <w:rPr>
          <w:rFonts w:ascii="Times New Roman" w:hAnsi="Times New Roman" w:cs="Times New Roman"/>
          <w:b/>
          <w:i/>
          <w:sz w:val="24"/>
          <w:szCs w:val="24"/>
        </w:rPr>
      </w:pPr>
    </w:p>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b/>
          <w:i/>
          <w:sz w:val="24"/>
          <w:szCs w:val="24"/>
        </w:rPr>
        <w:t>102.Основные мероприятия подпрограммы</w:t>
      </w:r>
    </w:p>
    <w:p w:rsidR="007D74D1" w:rsidRPr="007D74D1" w:rsidRDefault="007D74D1" w:rsidP="004E03B5">
      <w:pPr>
        <w:widowControl/>
        <w:numPr>
          <w:ilvl w:val="0"/>
          <w:numId w:val="24"/>
        </w:numPr>
        <w:jc w:val="both"/>
        <w:rPr>
          <w:rFonts w:ascii="Times New Roman" w:hAnsi="Times New Roman" w:cs="Times New Roman"/>
          <w:sz w:val="24"/>
          <w:szCs w:val="24"/>
        </w:rPr>
      </w:pPr>
      <w:r w:rsidRPr="007D74D1">
        <w:rPr>
          <w:rFonts w:ascii="Times New Roman" w:hAnsi="Times New Roman" w:cs="Times New Roman"/>
          <w:sz w:val="24"/>
          <w:szCs w:val="24"/>
        </w:rPr>
        <w:t xml:space="preserve">Содержание и </w:t>
      </w:r>
      <w:r w:rsidR="00B0335E" w:rsidRPr="007D74D1">
        <w:rPr>
          <w:rFonts w:ascii="Times New Roman" w:hAnsi="Times New Roman" w:cs="Times New Roman"/>
          <w:sz w:val="24"/>
          <w:szCs w:val="24"/>
        </w:rPr>
        <w:t>текущий ремонт</w:t>
      </w:r>
      <w:r w:rsidRPr="007D74D1">
        <w:rPr>
          <w:rFonts w:ascii="Times New Roman" w:hAnsi="Times New Roman" w:cs="Times New Roman"/>
          <w:sz w:val="24"/>
          <w:szCs w:val="24"/>
        </w:rPr>
        <w:t xml:space="preserve"> автомобильных дорог общего пользования</w:t>
      </w:r>
    </w:p>
    <w:p w:rsidR="007D74D1" w:rsidRPr="007D74D1" w:rsidRDefault="007D74D1" w:rsidP="004E03B5">
      <w:pPr>
        <w:widowControl/>
        <w:numPr>
          <w:ilvl w:val="0"/>
          <w:numId w:val="24"/>
        </w:numPr>
        <w:jc w:val="both"/>
        <w:rPr>
          <w:rFonts w:ascii="Times New Roman" w:hAnsi="Times New Roman" w:cs="Times New Roman"/>
          <w:sz w:val="24"/>
          <w:szCs w:val="24"/>
        </w:rPr>
      </w:pPr>
      <w:r w:rsidRPr="007D74D1">
        <w:rPr>
          <w:rFonts w:ascii="Times New Roman" w:hAnsi="Times New Roman" w:cs="Times New Roman"/>
          <w:sz w:val="24"/>
          <w:szCs w:val="24"/>
        </w:rPr>
        <w:t>Капитальный ремонт дорог общего пользования</w:t>
      </w:r>
    </w:p>
    <w:p w:rsidR="007D74D1" w:rsidRPr="007D74D1" w:rsidRDefault="00B0335E" w:rsidP="004E03B5">
      <w:pPr>
        <w:widowControl/>
        <w:numPr>
          <w:ilvl w:val="0"/>
          <w:numId w:val="24"/>
        </w:numPr>
        <w:jc w:val="both"/>
        <w:rPr>
          <w:rFonts w:ascii="Times New Roman" w:hAnsi="Times New Roman" w:cs="Times New Roman"/>
          <w:sz w:val="24"/>
          <w:szCs w:val="24"/>
        </w:rPr>
      </w:pPr>
      <w:r w:rsidRPr="007D74D1">
        <w:rPr>
          <w:rFonts w:ascii="Times New Roman" w:hAnsi="Times New Roman" w:cs="Times New Roman"/>
          <w:sz w:val="24"/>
          <w:szCs w:val="24"/>
        </w:rPr>
        <w:t>Строительство и</w:t>
      </w:r>
      <w:r w:rsidR="007D74D1" w:rsidRPr="007D74D1">
        <w:rPr>
          <w:rFonts w:ascii="Times New Roman" w:hAnsi="Times New Roman" w:cs="Times New Roman"/>
          <w:sz w:val="24"/>
          <w:szCs w:val="24"/>
        </w:rPr>
        <w:t xml:space="preserve"> ремонт деревянных тротуаров в сельских населенных пунктах</w:t>
      </w:r>
    </w:p>
    <w:p w:rsidR="007D74D1" w:rsidRPr="007D74D1" w:rsidRDefault="007D74D1" w:rsidP="004E03B5">
      <w:pPr>
        <w:widowControl/>
        <w:numPr>
          <w:ilvl w:val="0"/>
          <w:numId w:val="24"/>
        </w:numPr>
        <w:jc w:val="both"/>
        <w:rPr>
          <w:rFonts w:ascii="Times New Roman" w:hAnsi="Times New Roman" w:cs="Times New Roman"/>
          <w:sz w:val="24"/>
          <w:szCs w:val="24"/>
        </w:rPr>
      </w:pPr>
      <w:r w:rsidRPr="007D74D1">
        <w:rPr>
          <w:rFonts w:ascii="Times New Roman" w:hAnsi="Times New Roman" w:cs="Times New Roman"/>
          <w:bCs/>
          <w:sz w:val="24"/>
          <w:szCs w:val="24"/>
        </w:rPr>
        <w:t>Разработка</w:t>
      </w:r>
      <w:r w:rsidRPr="007D74D1">
        <w:rPr>
          <w:rFonts w:ascii="Times New Roman" w:hAnsi="Times New Roman" w:cs="Times New Roman"/>
          <w:sz w:val="24"/>
          <w:szCs w:val="24"/>
        </w:rPr>
        <w:t xml:space="preserve"> схем организации дорожного движения.</w:t>
      </w:r>
    </w:p>
    <w:p w:rsidR="007D74D1" w:rsidRPr="007D74D1" w:rsidRDefault="007D74D1" w:rsidP="004E03B5">
      <w:pPr>
        <w:widowControl/>
        <w:numPr>
          <w:ilvl w:val="0"/>
          <w:numId w:val="24"/>
        </w:numPr>
        <w:jc w:val="both"/>
        <w:rPr>
          <w:rFonts w:ascii="Times New Roman" w:hAnsi="Times New Roman" w:cs="Times New Roman"/>
          <w:sz w:val="24"/>
          <w:szCs w:val="24"/>
        </w:rPr>
      </w:pPr>
      <w:r w:rsidRPr="007D74D1">
        <w:rPr>
          <w:rFonts w:ascii="Times New Roman" w:hAnsi="Times New Roman" w:cs="Times New Roman"/>
          <w:bCs/>
          <w:sz w:val="24"/>
          <w:szCs w:val="24"/>
        </w:rPr>
        <w:t>Прочие работы в области дорожного хозяйства</w:t>
      </w:r>
    </w:p>
    <w:p w:rsidR="007D74D1" w:rsidRPr="007D74D1" w:rsidRDefault="007D74D1" w:rsidP="004E03B5">
      <w:pPr>
        <w:widowControl/>
        <w:numPr>
          <w:ilvl w:val="0"/>
          <w:numId w:val="24"/>
        </w:numPr>
        <w:jc w:val="both"/>
        <w:rPr>
          <w:rFonts w:ascii="Times New Roman" w:hAnsi="Times New Roman" w:cs="Times New Roman"/>
          <w:sz w:val="24"/>
          <w:szCs w:val="24"/>
        </w:rPr>
      </w:pPr>
      <w:r w:rsidRPr="007D74D1">
        <w:rPr>
          <w:rFonts w:ascii="Times New Roman" w:hAnsi="Times New Roman" w:cs="Times New Roman"/>
          <w:bCs/>
          <w:sz w:val="24"/>
          <w:szCs w:val="24"/>
        </w:rPr>
        <w:t>Организация дорожной деятельности</w:t>
      </w:r>
    </w:p>
    <w:p w:rsidR="007D74D1" w:rsidRPr="007D74D1" w:rsidRDefault="007D74D1" w:rsidP="004E03B5">
      <w:pPr>
        <w:widowControl/>
        <w:numPr>
          <w:ilvl w:val="1"/>
          <w:numId w:val="24"/>
        </w:numPr>
        <w:jc w:val="both"/>
        <w:rPr>
          <w:rFonts w:ascii="Times New Roman" w:hAnsi="Times New Roman" w:cs="Times New Roman"/>
          <w:sz w:val="24"/>
          <w:szCs w:val="24"/>
        </w:rPr>
      </w:pPr>
      <w:r w:rsidRPr="007D74D1">
        <w:rPr>
          <w:rFonts w:ascii="Times New Roman" w:hAnsi="Times New Roman" w:cs="Times New Roman"/>
          <w:sz w:val="24"/>
          <w:szCs w:val="24"/>
        </w:rPr>
        <w:t>Подготовка аукционной документации на проведение работ по содержанию и ремонту дорог общего пользования</w:t>
      </w:r>
    </w:p>
    <w:p w:rsidR="007D74D1" w:rsidRPr="007D74D1" w:rsidRDefault="007D74D1" w:rsidP="004E03B5">
      <w:pPr>
        <w:widowControl/>
        <w:numPr>
          <w:ilvl w:val="1"/>
          <w:numId w:val="24"/>
        </w:numPr>
        <w:jc w:val="both"/>
        <w:rPr>
          <w:rFonts w:ascii="Times New Roman" w:hAnsi="Times New Roman" w:cs="Times New Roman"/>
          <w:sz w:val="24"/>
          <w:szCs w:val="24"/>
        </w:rPr>
      </w:pPr>
      <w:r w:rsidRPr="007D74D1">
        <w:rPr>
          <w:rFonts w:ascii="Times New Roman" w:hAnsi="Times New Roman" w:cs="Times New Roman"/>
          <w:sz w:val="24"/>
          <w:szCs w:val="24"/>
        </w:rPr>
        <w:t>Осуществление муниципального контроля за сохранностью автомобильных дорог местного значения в границах городского округа</w:t>
      </w:r>
    </w:p>
    <w:p w:rsidR="007D74D1" w:rsidRPr="007D74D1" w:rsidRDefault="007D74D1" w:rsidP="004E03B5">
      <w:pPr>
        <w:widowControl/>
        <w:numPr>
          <w:ilvl w:val="1"/>
          <w:numId w:val="24"/>
        </w:numPr>
        <w:jc w:val="both"/>
        <w:rPr>
          <w:rFonts w:ascii="Times New Roman" w:hAnsi="Times New Roman" w:cs="Times New Roman"/>
          <w:sz w:val="24"/>
          <w:szCs w:val="24"/>
        </w:rPr>
      </w:pPr>
      <w:r w:rsidRPr="007D74D1">
        <w:rPr>
          <w:rFonts w:ascii="Times New Roman" w:hAnsi="Times New Roman" w:cs="Times New Roman"/>
          <w:sz w:val="24"/>
          <w:szCs w:val="24"/>
        </w:rPr>
        <w:t>Финансовое обеспечение дорожной деятельности в рамках подпрограммы «Дорожное хозяйство» государственной программы Российской Федерации «Развитие транспортной системы»</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Целевые показатели (индикаторы)</w:t>
      </w:r>
    </w:p>
    <w:p w:rsidR="007D74D1" w:rsidRPr="007D74D1" w:rsidRDefault="007D74D1" w:rsidP="007D74D1">
      <w:pPr>
        <w:ind w:firstLine="708"/>
        <w:jc w:val="both"/>
        <w:rPr>
          <w:rFonts w:ascii="Times New Roman" w:hAnsi="Times New Roman" w:cs="Times New Roman"/>
          <w:bCs/>
          <w:sz w:val="24"/>
          <w:szCs w:val="24"/>
        </w:rPr>
      </w:pPr>
      <w:r w:rsidRPr="007D74D1">
        <w:rPr>
          <w:rFonts w:ascii="Times New Roman" w:hAnsi="Times New Roman" w:cs="Times New Roman"/>
          <w:bCs/>
          <w:sz w:val="24"/>
          <w:szCs w:val="24"/>
        </w:rPr>
        <w:t xml:space="preserve">103.Для количественной оценки достижения поставленных целей и задач определены </w:t>
      </w:r>
      <w:r w:rsidRPr="007D74D1">
        <w:rPr>
          <w:rFonts w:ascii="Times New Roman" w:hAnsi="Times New Roman" w:cs="Times New Roman"/>
          <w:bCs/>
          <w:sz w:val="24"/>
          <w:szCs w:val="24"/>
        </w:rPr>
        <w:lastRenderedPageBreak/>
        <w:t>следующие целевые показатели (индикаторы):</w:t>
      </w:r>
    </w:p>
    <w:p w:rsidR="007D74D1" w:rsidRPr="007D74D1" w:rsidRDefault="007D74D1" w:rsidP="007D74D1">
      <w:pPr>
        <w:spacing w:before="60" w:after="60"/>
        <w:ind w:firstLine="540"/>
        <w:jc w:val="both"/>
        <w:rPr>
          <w:rFonts w:ascii="Times New Roman" w:hAnsi="Times New Roman" w:cs="Times New Roman"/>
          <w:bCs/>
          <w:sz w:val="24"/>
          <w:szCs w:val="24"/>
        </w:rPr>
      </w:pPr>
      <w:r w:rsidRPr="007D74D1">
        <w:rPr>
          <w:rFonts w:ascii="Times New Roman" w:hAnsi="Times New Roman" w:cs="Times New Roman"/>
          <w:bCs/>
          <w:sz w:val="24"/>
          <w:szCs w:val="24"/>
        </w:rPr>
        <w:t>1) Доля протяженности территорий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процентов</w:t>
      </w:r>
    </w:p>
    <w:p w:rsidR="007D74D1" w:rsidRPr="007D74D1" w:rsidRDefault="007D74D1" w:rsidP="007D74D1">
      <w:pPr>
        <w:spacing w:before="60" w:after="60"/>
        <w:ind w:firstLine="540"/>
        <w:jc w:val="both"/>
        <w:rPr>
          <w:rFonts w:ascii="Times New Roman" w:hAnsi="Times New Roman" w:cs="Times New Roman"/>
          <w:bCs/>
          <w:sz w:val="24"/>
          <w:szCs w:val="24"/>
        </w:rPr>
      </w:pPr>
      <w:r w:rsidRPr="007D74D1">
        <w:rPr>
          <w:rFonts w:ascii="Times New Roman" w:hAnsi="Times New Roman" w:cs="Times New Roman"/>
          <w:bCs/>
          <w:sz w:val="24"/>
          <w:szCs w:val="24"/>
        </w:rPr>
        <w:t>2) 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образования), процентов.</w:t>
      </w:r>
    </w:p>
    <w:p w:rsidR="007D74D1" w:rsidRPr="007D74D1" w:rsidRDefault="007D74D1" w:rsidP="007D74D1">
      <w:pPr>
        <w:spacing w:before="60" w:after="60"/>
        <w:ind w:firstLine="540"/>
        <w:jc w:val="both"/>
        <w:rPr>
          <w:rFonts w:ascii="Times New Roman" w:hAnsi="Times New Roman" w:cs="Times New Roman"/>
          <w:bCs/>
          <w:sz w:val="24"/>
          <w:szCs w:val="24"/>
        </w:rPr>
      </w:pPr>
      <w:r w:rsidRPr="007D74D1">
        <w:rPr>
          <w:rFonts w:ascii="Times New Roman" w:hAnsi="Times New Roman" w:cs="Times New Roman"/>
          <w:bCs/>
          <w:sz w:val="24"/>
          <w:szCs w:val="24"/>
        </w:rPr>
        <w:t xml:space="preserve">3) Удовлетворенность населения качеством автомобильных дорог, процент </w:t>
      </w:r>
    </w:p>
    <w:p w:rsidR="007D74D1" w:rsidRPr="007D74D1" w:rsidRDefault="007D74D1" w:rsidP="007D74D1">
      <w:pPr>
        <w:widowControl/>
        <w:overflowPunct w:val="0"/>
        <w:ind w:firstLine="540"/>
        <w:contextualSpacing/>
        <w:textAlignment w:val="baseline"/>
        <w:rPr>
          <w:rFonts w:ascii="Times New Roman" w:hAnsi="Times New Roman" w:cs="Times New Roman"/>
          <w:b/>
          <w:sz w:val="24"/>
          <w:szCs w:val="24"/>
        </w:rPr>
      </w:pPr>
      <w:r w:rsidRPr="007D74D1">
        <w:rPr>
          <w:rFonts w:ascii="Times New Roman" w:hAnsi="Times New Roman" w:cs="Times New Roman"/>
          <w:bCs/>
          <w:sz w:val="24"/>
          <w:szCs w:val="24"/>
        </w:rPr>
        <w:t>4) Удовлетворенность населения качеством транспортным обслуживанием, процент</w:t>
      </w:r>
      <w:r w:rsidRPr="007D74D1">
        <w:rPr>
          <w:rFonts w:ascii="Times New Roman" w:hAnsi="Times New Roman" w:cs="Times New Roman"/>
          <w:b/>
          <w:sz w:val="24"/>
          <w:szCs w:val="24"/>
        </w:rPr>
        <w:t xml:space="preserve"> </w:t>
      </w:r>
    </w:p>
    <w:p w:rsidR="007D74D1" w:rsidRPr="007D74D1" w:rsidRDefault="007D74D1" w:rsidP="007D74D1">
      <w:pPr>
        <w:widowControl/>
        <w:overflowPunct w:val="0"/>
        <w:ind w:firstLine="708"/>
        <w:contextualSpacing/>
        <w:jc w:val="center"/>
        <w:textAlignment w:val="baseline"/>
        <w:rPr>
          <w:rFonts w:ascii="Times New Roman" w:hAnsi="Times New Roman" w:cs="Times New Roman"/>
          <w:b/>
          <w:sz w:val="24"/>
          <w:szCs w:val="24"/>
        </w:rPr>
      </w:pPr>
    </w:p>
    <w:p w:rsidR="007D74D1" w:rsidRPr="007D74D1" w:rsidRDefault="007D74D1" w:rsidP="007D74D1">
      <w:pPr>
        <w:widowControl/>
        <w:overflowPunct w:val="0"/>
        <w:ind w:firstLine="708"/>
        <w:contextualSpacing/>
        <w:jc w:val="center"/>
        <w:textAlignment w:val="baseline"/>
        <w:rPr>
          <w:rFonts w:ascii="Times New Roman" w:hAnsi="Times New Roman" w:cs="Times New Roman"/>
          <w:b/>
          <w:sz w:val="24"/>
          <w:szCs w:val="24"/>
        </w:rPr>
      </w:pPr>
      <w:r w:rsidRPr="007D74D1">
        <w:rPr>
          <w:rFonts w:ascii="Times New Roman" w:hAnsi="Times New Roman" w:cs="Times New Roman"/>
          <w:b/>
          <w:sz w:val="24"/>
          <w:szCs w:val="24"/>
        </w:rPr>
        <w:t>Сроки реализации подпрограммы</w:t>
      </w:r>
    </w:p>
    <w:p w:rsidR="007D74D1" w:rsidRPr="007D74D1" w:rsidRDefault="007D74D1" w:rsidP="007D74D1">
      <w:pPr>
        <w:keepNext/>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104.Срок реализации муниципальной </w:t>
      </w:r>
      <w:r w:rsidR="00B0335E" w:rsidRPr="007D74D1">
        <w:rPr>
          <w:rFonts w:ascii="Times New Roman" w:hAnsi="Times New Roman" w:cs="Times New Roman"/>
          <w:sz w:val="24"/>
          <w:szCs w:val="24"/>
        </w:rPr>
        <w:t>подпрограммы «</w:t>
      </w:r>
      <w:r w:rsidRPr="007D74D1">
        <w:rPr>
          <w:rFonts w:ascii="Times New Roman" w:hAnsi="Times New Roman" w:cs="Times New Roman"/>
          <w:sz w:val="24"/>
          <w:szCs w:val="24"/>
        </w:rPr>
        <w:t>Дорожное хозяйство муниципального образования «Город Кедровый» – 2015-20</w:t>
      </w:r>
      <w:r w:rsidR="003053B7">
        <w:rPr>
          <w:rFonts w:ascii="Times New Roman" w:hAnsi="Times New Roman" w:cs="Times New Roman"/>
          <w:sz w:val="24"/>
          <w:szCs w:val="24"/>
        </w:rPr>
        <w:t>20</w:t>
      </w:r>
      <w:r w:rsidRPr="007D74D1">
        <w:rPr>
          <w:rFonts w:ascii="Times New Roman" w:hAnsi="Times New Roman" w:cs="Times New Roman"/>
          <w:sz w:val="24"/>
          <w:szCs w:val="24"/>
        </w:rPr>
        <w:t xml:space="preserve"> годы. Разделение </w:t>
      </w:r>
      <w:r w:rsidR="00B0335E" w:rsidRPr="007D74D1">
        <w:rPr>
          <w:rFonts w:ascii="Times New Roman" w:hAnsi="Times New Roman" w:cs="Times New Roman"/>
          <w:sz w:val="24"/>
          <w:szCs w:val="24"/>
        </w:rPr>
        <w:t>подпрограммы на</w:t>
      </w:r>
      <w:r w:rsidRPr="007D74D1">
        <w:rPr>
          <w:rFonts w:ascii="Times New Roman" w:hAnsi="Times New Roman" w:cs="Times New Roman"/>
          <w:sz w:val="24"/>
          <w:szCs w:val="24"/>
        </w:rPr>
        <w:t xml:space="preserve"> этапы не предусматривается.</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Ресурсное обеспечение подпрограммы</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105.Объем финансирования подпрограммы оценивается в </w:t>
      </w:r>
      <w:r w:rsidR="00281A09">
        <w:rPr>
          <w:rFonts w:ascii="Times New Roman" w:hAnsi="Times New Roman" w:cs="Times New Roman"/>
          <w:b/>
          <w:sz w:val="24"/>
          <w:szCs w:val="24"/>
        </w:rPr>
        <w:t>28453,39</w:t>
      </w:r>
      <w:r w:rsidR="00175F97" w:rsidRPr="007D74D1">
        <w:rPr>
          <w:rFonts w:ascii="Times New Roman" w:hAnsi="Times New Roman" w:cs="Times New Roman"/>
          <w:sz w:val="24"/>
          <w:szCs w:val="24"/>
        </w:rPr>
        <w:t xml:space="preserve"> тыс.</w:t>
      </w:r>
      <w:r w:rsidRPr="007D74D1">
        <w:rPr>
          <w:rFonts w:ascii="Times New Roman" w:hAnsi="Times New Roman" w:cs="Times New Roman"/>
          <w:sz w:val="24"/>
          <w:szCs w:val="24"/>
        </w:rPr>
        <w:t xml:space="preserve"> руб.</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106.Расходы бюджета муниципального образования на выполнение </w:t>
      </w:r>
      <w:r w:rsidR="00B0335E" w:rsidRPr="007D74D1">
        <w:rPr>
          <w:rFonts w:ascii="Times New Roman" w:hAnsi="Times New Roman" w:cs="Times New Roman"/>
          <w:sz w:val="24"/>
          <w:szCs w:val="24"/>
        </w:rPr>
        <w:t>подпрограммы приведены</w:t>
      </w:r>
      <w:r w:rsidRPr="007D74D1">
        <w:rPr>
          <w:rFonts w:ascii="Times New Roman" w:hAnsi="Times New Roman" w:cs="Times New Roman"/>
          <w:sz w:val="24"/>
          <w:szCs w:val="24"/>
        </w:rPr>
        <w:t xml:space="preserve"> в приложении № 5 к Программе.</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107.Объемы финансирования носят ориентировочный характер и подлежат корректировке при формировании бюджета муниципального образования на очередной финансовый год (очередной финансовый год и плановый период).</w:t>
      </w:r>
    </w:p>
    <w:p w:rsidR="007D74D1" w:rsidRPr="007D74D1" w:rsidRDefault="007D74D1" w:rsidP="007D74D1">
      <w:pPr>
        <w:ind w:firstLine="540"/>
        <w:jc w:val="both"/>
        <w:rPr>
          <w:rFonts w:ascii="Times New Roman" w:hAnsi="Times New Roman" w:cs="Times New Roman"/>
          <w:sz w:val="24"/>
          <w:szCs w:val="24"/>
        </w:rPr>
      </w:pP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Основные меры </w:t>
      </w:r>
      <w:r w:rsidR="00B0335E" w:rsidRPr="007D74D1">
        <w:rPr>
          <w:rFonts w:ascii="Times New Roman" w:hAnsi="Times New Roman" w:cs="Times New Roman"/>
          <w:b/>
          <w:sz w:val="24"/>
          <w:szCs w:val="24"/>
        </w:rPr>
        <w:t>правового регулирования</w:t>
      </w:r>
      <w:r w:rsidRPr="007D74D1">
        <w:rPr>
          <w:rFonts w:ascii="Times New Roman" w:hAnsi="Times New Roman" w:cs="Times New Roman"/>
          <w:b/>
          <w:sz w:val="24"/>
          <w:szCs w:val="24"/>
        </w:rPr>
        <w:t xml:space="preserve"> в сфере </w:t>
      </w:r>
      <w:r w:rsidR="00B0335E" w:rsidRPr="007D74D1">
        <w:rPr>
          <w:rFonts w:ascii="Times New Roman" w:hAnsi="Times New Roman" w:cs="Times New Roman"/>
          <w:b/>
          <w:sz w:val="24"/>
          <w:szCs w:val="24"/>
        </w:rPr>
        <w:t>реализации подпрограммы</w:t>
      </w:r>
    </w:p>
    <w:p w:rsidR="007D74D1" w:rsidRPr="007D74D1" w:rsidRDefault="007D74D1" w:rsidP="007D74D1">
      <w:pPr>
        <w:jc w:val="center"/>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108.Разработка и утверждение </w:t>
      </w:r>
      <w:r w:rsidR="00B0335E" w:rsidRPr="007D74D1">
        <w:rPr>
          <w:rFonts w:ascii="Times New Roman" w:hAnsi="Times New Roman" w:cs="Times New Roman"/>
          <w:sz w:val="24"/>
          <w:szCs w:val="24"/>
        </w:rPr>
        <w:t>дополнительных муниципальных</w:t>
      </w:r>
      <w:r w:rsidRPr="007D74D1">
        <w:rPr>
          <w:rFonts w:ascii="Times New Roman" w:hAnsi="Times New Roman" w:cs="Times New Roman"/>
          <w:sz w:val="24"/>
          <w:szCs w:val="24"/>
        </w:rPr>
        <w:t xml:space="preserve"> нормативных правовых актов будут осуществлены в случае принятия на федеральном и региональном уровнях нормативных правовых актов, затрагивающих сферу реализации   подпрограммы, и (или) внесения в них изменений, а также в случае принятия соответствующих управленческих решений. Финансовые </w:t>
      </w:r>
      <w:r w:rsidR="00B0335E" w:rsidRPr="007D74D1">
        <w:rPr>
          <w:rFonts w:ascii="Times New Roman" w:hAnsi="Times New Roman" w:cs="Times New Roman"/>
          <w:sz w:val="24"/>
          <w:szCs w:val="24"/>
        </w:rPr>
        <w:t>затраты на</w:t>
      </w:r>
      <w:r w:rsidRPr="007D74D1">
        <w:rPr>
          <w:rFonts w:ascii="Times New Roman" w:hAnsi="Times New Roman" w:cs="Times New Roman"/>
          <w:sz w:val="24"/>
          <w:szCs w:val="24"/>
        </w:rPr>
        <w:t xml:space="preserve"> применение мер муниципального регулирования не предусмотрены. </w:t>
      </w:r>
    </w:p>
    <w:p w:rsidR="007D74D1" w:rsidRPr="007D74D1" w:rsidRDefault="007D74D1" w:rsidP="007D74D1">
      <w:pPr>
        <w:ind w:left="-540" w:firstLine="540"/>
        <w:jc w:val="both"/>
        <w:rPr>
          <w:rFonts w:ascii="Times New Roman" w:hAnsi="Times New Roman" w:cs="Times New Roman"/>
          <w:sz w:val="24"/>
          <w:szCs w:val="24"/>
        </w:rPr>
      </w:pPr>
    </w:p>
    <w:p w:rsidR="007D74D1" w:rsidRPr="007D74D1" w:rsidRDefault="007D74D1" w:rsidP="007D74D1">
      <w:pPr>
        <w:ind w:left="-540" w:firstLine="540"/>
        <w:jc w:val="center"/>
        <w:rPr>
          <w:rFonts w:ascii="Times New Roman" w:hAnsi="Times New Roman" w:cs="Times New Roman"/>
          <w:b/>
          <w:sz w:val="24"/>
          <w:szCs w:val="24"/>
        </w:rPr>
      </w:pPr>
      <w:r w:rsidRPr="007D74D1">
        <w:rPr>
          <w:rFonts w:ascii="Times New Roman" w:hAnsi="Times New Roman" w:cs="Times New Roman"/>
          <w:b/>
          <w:sz w:val="24"/>
          <w:szCs w:val="24"/>
        </w:rPr>
        <w:t>Взаимодействие с органами государственной власти и местного самоуправления, организациями и гражданами</w:t>
      </w:r>
    </w:p>
    <w:p w:rsidR="007D74D1" w:rsidRPr="007D74D1" w:rsidRDefault="007D74D1" w:rsidP="007D74D1">
      <w:pPr>
        <w:ind w:left="-540" w:firstLine="540"/>
        <w:jc w:val="both"/>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109.На протяжении всего периода реализации муниципальной программы отдел по управлению муниципальной собственностью взаимодействует:</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Администрация Томской области;</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Департамента транспорта, дорожной деятельности и связи Томской области;</w:t>
      </w:r>
    </w:p>
    <w:p w:rsidR="007D74D1" w:rsidRPr="007D74D1" w:rsidRDefault="007D74D1"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 xml:space="preserve">- </w:t>
      </w:r>
      <w:r w:rsidR="00B0335E" w:rsidRPr="007D74D1">
        <w:rPr>
          <w:rFonts w:ascii="Times New Roman" w:hAnsi="Times New Roman" w:cs="Times New Roman"/>
          <w:sz w:val="24"/>
          <w:szCs w:val="24"/>
        </w:rPr>
        <w:t>Департамент архитектуры</w:t>
      </w:r>
      <w:r w:rsidRPr="007D74D1">
        <w:rPr>
          <w:rFonts w:ascii="Times New Roman" w:hAnsi="Times New Roman" w:cs="Times New Roman"/>
          <w:sz w:val="24"/>
          <w:szCs w:val="24"/>
        </w:rPr>
        <w:t xml:space="preserve"> и строительства Томской области;</w:t>
      </w:r>
    </w:p>
    <w:p w:rsidR="007D74D1" w:rsidRPr="007D74D1" w:rsidRDefault="007D74D1"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 прокуратурой города Кедрового;</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Думой города Кедрового;</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Отдел финансов и экономики администрации муниципального образования «Город Кедровый»;</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  Общество с ограниченной ответственностью «Северная тепловая компания»; </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 Обществом ограниченной ответственностью «Кедровская жилищная компания»; </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индивидуальными предпринимателями, организациями;</w:t>
      </w:r>
    </w:p>
    <w:p w:rsidR="007D74D1" w:rsidRPr="007D74D1" w:rsidRDefault="007D74D1" w:rsidP="007D74D1">
      <w:pPr>
        <w:ind w:left="-540" w:firstLine="540"/>
        <w:jc w:val="both"/>
        <w:rPr>
          <w:rFonts w:ascii="Times New Roman" w:hAnsi="Times New Roman" w:cs="Times New Roman"/>
          <w:bCs/>
          <w:sz w:val="24"/>
          <w:szCs w:val="24"/>
        </w:rPr>
      </w:pPr>
      <w:r w:rsidRPr="007D74D1">
        <w:rPr>
          <w:rFonts w:ascii="Times New Roman" w:hAnsi="Times New Roman" w:cs="Times New Roman"/>
          <w:sz w:val="24"/>
          <w:szCs w:val="24"/>
        </w:rPr>
        <w:t xml:space="preserve">- </w:t>
      </w:r>
      <w:r w:rsidRPr="007D74D1">
        <w:rPr>
          <w:rFonts w:ascii="Times New Roman" w:hAnsi="Times New Roman" w:cs="Times New Roman"/>
          <w:bCs/>
          <w:sz w:val="24"/>
          <w:szCs w:val="24"/>
        </w:rPr>
        <w:t>гражданами муниципального образования.</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Риски и меры по управлению рисками</w:t>
      </w:r>
    </w:p>
    <w:p w:rsidR="007D74D1" w:rsidRPr="007D74D1" w:rsidRDefault="007D74D1" w:rsidP="007D74D1">
      <w:pPr>
        <w:widowControl/>
        <w:shd w:val="clear" w:color="auto" w:fill="FFFFFF"/>
        <w:autoSpaceDE/>
        <w:autoSpaceDN/>
        <w:adjustRightInd/>
        <w:ind w:right="-2"/>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ab/>
        <w:t xml:space="preserve">110.Финансовые риски </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lastRenderedPageBreak/>
        <w:t xml:space="preserve">Финансовые риски связаны с ограниченностью бюджетных ресурсов на цели реализации </w:t>
      </w:r>
      <w:r w:rsidR="00B0335E" w:rsidRPr="007D74D1">
        <w:rPr>
          <w:rFonts w:ascii="Times New Roman" w:hAnsi="Times New Roman" w:cs="Times New Roman"/>
          <w:bCs/>
          <w:sz w:val="24"/>
          <w:szCs w:val="24"/>
        </w:rPr>
        <w:t>подпрограммы, а</w:t>
      </w:r>
      <w:r w:rsidRPr="007D74D1">
        <w:rPr>
          <w:rFonts w:ascii="Times New Roman" w:hAnsi="Times New Roman" w:cs="Times New Roman"/>
          <w:bCs/>
          <w:sz w:val="24"/>
          <w:szCs w:val="24"/>
        </w:rPr>
        <w:t xml:space="preserve"> также с возможностью нецелевого и (или) неэффективного использования бюджетных средств в ходе реализации мероприятий подпрограммы. Для управления риском:</w:t>
      </w:r>
    </w:p>
    <w:p w:rsidR="007D74D1" w:rsidRPr="007D74D1" w:rsidRDefault="007D74D1" w:rsidP="004E03B5">
      <w:pPr>
        <w:widowControl/>
        <w:numPr>
          <w:ilvl w:val="0"/>
          <w:numId w:val="4"/>
        </w:numPr>
        <w:shd w:val="clear" w:color="auto" w:fill="FFFFFF"/>
        <w:tabs>
          <w:tab w:val="left" w:pos="993"/>
        </w:tabs>
        <w:autoSpaceDE/>
        <w:autoSpaceDN/>
        <w:adjustRightInd/>
        <w:ind w:left="0" w:right="-2"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требуемые объемы бюджетного финансирования обосновываются в рамках бюджетного цикла, проводится оценка потребности в предоставлении муниципальных услуг (выполнении работ);</w:t>
      </w:r>
    </w:p>
    <w:p w:rsidR="007D74D1" w:rsidRPr="007D74D1" w:rsidRDefault="007D74D1" w:rsidP="004E03B5">
      <w:pPr>
        <w:widowControl/>
        <w:numPr>
          <w:ilvl w:val="0"/>
          <w:numId w:val="4"/>
        </w:numPr>
        <w:shd w:val="clear" w:color="auto" w:fill="FFFFFF"/>
        <w:tabs>
          <w:tab w:val="left" w:pos="993"/>
        </w:tabs>
        <w:autoSpaceDE/>
        <w:autoSpaceDN/>
        <w:adjustRightInd/>
        <w:ind w:left="0" w:right="-2"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 xml:space="preserve">при заключении муниципальных контрактов (договоров) на выполнение работ, оказание услуг по содержанию, ремонту, капитальному ремонту, реконструкции и строительству автомобильных дорог общего пользования местного значения </w:t>
      </w:r>
      <w:r w:rsidR="00B0335E" w:rsidRPr="007D74D1">
        <w:rPr>
          <w:rFonts w:ascii="Times New Roman" w:hAnsi="Times New Roman" w:cs="Times New Roman"/>
          <w:bCs/>
          <w:sz w:val="24"/>
          <w:szCs w:val="24"/>
        </w:rPr>
        <w:t>допускается предусматривать</w:t>
      </w:r>
      <w:r w:rsidRPr="007D74D1">
        <w:rPr>
          <w:rFonts w:ascii="Times New Roman" w:hAnsi="Times New Roman" w:cs="Times New Roman"/>
          <w:bCs/>
          <w:sz w:val="24"/>
          <w:szCs w:val="24"/>
        </w:rPr>
        <w:t xml:space="preserve"> авансовые платежи; оплата цены договора (муниципального контракта) производится на основании подписанных актов выполненных работ (оказанных услуг); </w:t>
      </w:r>
    </w:p>
    <w:p w:rsidR="007D74D1" w:rsidRPr="007D74D1" w:rsidRDefault="007D74D1" w:rsidP="004E03B5">
      <w:pPr>
        <w:widowControl/>
        <w:numPr>
          <w:ilvl w:val="0"/>
          <w:numId w:val="4"/>
        </w:numPr>
        <w:shd w:val="clear" w:color="auto" w:fill="FFFFFF"/>
        <w:tabs>
          <w:tab w:val="left" w:pos="993"/>
        </w:tabs>
        <w:autoSpaceDE/>
        <w:autoSpaceDN/>
        <w:adjustRightInd/>
        <w:ind w:left="0" w:right="-2"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 xml:space="preserve">в муниципальных контрактах (договорах) на выполнение работ,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(договору), за несвоевременное выполнение работ, оказание услуг; </w:t>
      </w:r>
    </w:p>
    <w:p w:rsidR="007D74D1" w:rsidRPr="007D74D1" w:rsidRDefault="007D74D1" w:rsidP="004E03B5">
      <w:pPr>
        <w:widowControl/>
        <w:numPr>
          <w:ilvl w:val="0"/>
          <w:numId w:val="4"/>
        </w:numPr>
        <w:shd w:val="clear" w:color="auto" w:fill="FFFFFF"/>
        <w:tabs>
          <w:tab w:val="left" w:pos="993"/>
        </w:tabs>
        <w:autoSpaceDE/>
        <w:autoSpaceDN/>
        <w:adjustRightInd/>
        <w:ind w:left="0" w:right="-2"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при заключении муниципальных контрактов (договоров) на выполнение работ, оказание услуг в соответствии с законодательством предусматривается обеспечение исполнения контракта.</w:t>
      </w:r>
    </w:p>
    <w:p w:rsidR="007D74D1" w:rsidRPr="007D74D1" w:rsidRDefault="007D74D1" w:rsidP="007D74D1">
      <w:pPr>
        <w:widowControl/>
        <w:shd w:val="clear" w:color="auto" w:fill="FFFFFF"/>
        <w:tabs>
          <w:tab w:val="left" w:pos="780"/>
        </w:tabs>
        <w:autoSpaceDE/>
        <w:autoSpaceDN/>
        <w:adjustRightInd/>
        <w:ind w:right="-2"/>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ab/>
        <w:t>111.Правовые риски</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Правовые риски связаны с возможным изменением законодательства Российской Федерации, законодательства Томской области, а также отсутствием необходимых подзаконных актов, в таких сферах как налогообложение, лицензирование отдельных видов деятельности, регулирование цен (тарифов), формирование дорожных фондов, муниципальные закупки. Изменения в указанных сферах могут привести к изменению предпринимательского климата в сфере осуществления пассажирских перевозок, сокращению финансовых возможностей для реализации поставленных задач, а также трудностям с размещением муниципального заказа. Для минимизации правовых рисков будет осуществляться мониторинг разрабатываемых правовых актов на федеральном и областном уровнях, по возможности – участие в обсуждении проектов правовых актов. </w:t>
      </w:r>
    </w:p>
    <w:p w:rsidR="007D74D1" w:rsidRPr="007D74D1" w:rsidRDefault="007D74D1" w:rsidP="007D74D1">
      <w:pPr>
        <w:widowControl/>
        <w:shd w:val="clear" w:color="auto" w:fill="FFFFFF"/>
        <w:tabs>
          <w:tab w:val="left" w:pos="780"/>
        </w:tabs>
        <w:autoSpaceDE/>
        <w:autoSpaceDN/>
        <w:adjustRightInd/>
        <w:ind w:right="-2"/>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ab/>
        <w:t>112.Ресурсные ограничения</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В связи с увеличением объемов работ по содержанию, ремонту, капитальному ремонту, реконструкции и строительству автомобильных дорог общего пользования местного значения могут возникнуть ресурсные ограничения в части необходимых производственных мощностей, техники, кадровых ресурсов требуемой квалификации. Для управления данной группой рисков будут проведены </w:t>
      </w:r>
      <w:r w:rsidR="00B0335E" w:rsidRPr="007D74D1">
        <w:rPr>
          <w:rFonts w:ascii="Times New Roman" w:hAnsi="Times New Roman" w:cs="Times New Roman"/>
          <w:bCs/>
          <w:sz w:val="24"/>
          <w:szCs w:val="24"/>
        </w:rPr>
        <w:t>экономические расчеты,</w:t>
      </w:r>
      <w:r w:rsidRPr="007D74D1">
        <w:rPr>
          <w:rFonts w:ascii="Times New Roman" w:hAnsi="Times New Roman" w:cs="Times New Roman"/>
          <w:bCs/>
          <w:sz w:val="24"/>
          <w:szCs w:val="24"/>
        </w:rPr>
        <w:t xml:space="preserve"> по оценке имеющихся ресурсов для выполнения планируемых объемов работ.     </w:t>
      </w:r>
    </w:p>
    <w:p w:rsidR="007D74D1" w:rsidRPr="007D74D1" w:rsidRDefault="007D74D1" w:rsidP="007D74D1">
      <w:pPr>
        <w:widowControl/>
        <w:shd w:val="clear" w:color="auto" w:fill="FFFFFF"/>
        <w:tabs>
          <w:tab w:val="left" w:pos="780"/>
        </w:tabs>
        <w:autoSpaceDE/>
        <w:autoSpaceDN/>
        <w:adjustRightInd/>
        <w:ind w:right="-2"/>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ab/>
        <w:t>113.Неблагоприятные погодные условия, природные чрезвычайные ситуации</w:t>
      </w:r>
    </w:p>
    <w:p w:rsidR="007D74D1" w:rsidRPr="007D74D1" w:rsidRDefault="007D74D1" w:rsidP="007D74D1">
      <w:pPr>
        <w:shd w:val="clear" w:color="auto" w:fill="FFFFFF"/>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На состояние автомобильных дорог оказывают неблагоприятное влияние такие природные явления как снегопады, гололед. Технические средства организации дорожного движения могут пострадать от ураганов, гроз.</w:t>
      </w:r>
    </w:p>
    <w:p w:rsidR="007D74D1" w:rsidRPr="007D74D1" w:rsidRDefault="007D74D1" w:rsidP="007D74D1">
      <w:pPr>
        <w:shd w:val="clear" w:color="auto" w:fill="FFFFFF"/>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114.Для устранения последствий риска:</w:t>
      </w:r>
    </w:p>
    <w:p w:rsidR="007D74D1" w:rsidRPr="007D74D1" w:rsidRDefault="007D74D1" w:rsidP="004E03B5">
      <w:pPr>
        <w:widowControl/>
        <w:numPr>
          <w:ilvl w:val="0"/>
          <w:numId w:val="7"/>
        </w:numPr>
        <w:shd w:val="clear" w:color="auto" w:fill="FFFFFF"/>
        <w:tabs>
          <w:tab w:val="left" w:pos="993"/>
        </w:tabs>
        <w:autoSpaceDE/>
        <w:autoSpaceDN/>
        <w:adjustRightInd/>
        <w:ind w:left="0"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в зимний период осуществляется уборка снега с улично-дорожной сети, обработка противогололедными смесями;</w:t>
      </w:r>
    </w:p>
    <w:p w:rsidR="007D74D1" w:rsidRPr="007D74D1" w:rsidRDefault="007D74D1" w:rsidP="004E03B5">
      <w:pPr>
        <w:widowControl/>
        <w:numPr>
          <w:ilvl w:val="0"/>
          <w:numId w:val="7"/>
        </w:numPr>
        <w:shd w:val="clear" w:color="auto" w:fill="FFFFFF"/>
        <w:tabs>
          <w:tab w:val="left" w:pos="993"/>
        </w:tabs>
        <w:autoSpaceDE/>
        <w:autoSpaceDN/>
        <w:adjustRightInd/>
        <w:ind w:left="0" w:firstLine="709"/>
        <w:contextualSpacing/>
        <w:jc w:val="both"/>
        <w:rPr>
          <w:rFonts w:ascii="Times New Roman" w:hAnsi="Times New Roman" w:cs="Times New Roman"/>
          <w:b/>
          <w:bCs/>
          <w:sz w:val="24"/>
          <w:szCs w:val="24"/>
        </w:rPr>
      </w:pPr>
      <w:r w:rsidRPr="007D74D1">
        <w:rPr>
          <w:rFonts w:ascii="Times New Roman" w:hAnsi="Times New Roman" w:cs="Times New Roman"/>
          <w:bCs/>
          <w:sz w:val="24"/>
          <w:szCs w:val="24"/>
        </w:rPr>
        <w:t xml:space="preserve">производится обследование улично-дорожной сети, принимаются меры по восстановлению технических средств организации дорожного движения. </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p>
    <w:p w:rsidR="007D74D1" w:rsidRPr="007D74D1" w:rsidRDefault="007D74D1" w:rsidP="007D74D1">
      <w:pPr>
        <w:keepNext/>
        <w:shd w:val="clear" w:color="auto" w:fill="FFFFFF"/>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Конечные результаты и оценка эффективности</w:t>
      </w:r>
    </w:p>
    <w:p w:rsidR="007D74D1" w:rsidRPr="007D74D1" w:rsidRDefault="007D74D1" w:rsidP="007D74D1">
      <w:pPr>
        <w:keepNext/>
        <w:shd w:val="clear" w:color="auto" w:fill="FFFFFF"/>
        <w:tabs>
          <w:tab w:val="left" w:pos="1276"/>
        </w:tabs>
        <w:ind w:left="709" w:right="624"/>
        <w:jc w:val="center"/>
        <w:rPr>
          <w:rFonts w:ascii="Times New Roman" w:hAnsi="Times New Roman" w:cs="Times New Roman"/>
          <w:b/>
          <w:bCs/>
          <w:sz w:val="24"/>
          <w:szCs w:val="24"/>
        </w:rPr>
      </w:pPr>
    </w:p>
    <w:p w:rsidR="007D74D1" w:rsidRPr="007D74D1" w:rsidRDefault="007D74D1" w:rsidP="007D74D1">
      <w:pPr>
        <w:jc w:val="both"/>
        <w:rPr>
          <w:rFonts w:ascii="Times New Roman" w:hAnsi="Times New Roman" w:cs="Times New Roman"/>
          <w:bCs/>
          <w:sz w:val="24"/>
          <w:szCs w:val="24"/>
        </w:rPr>
      </w:pPr>
      <w:r w:rsidRPr="007D74D1">
        <w:rPr>
          <w:rFonts w:ascii="Times New Roman" w:hAnsi="Times New Roman" w:cs="Times New Roman"/>
          <w:bCs/>
          <w:sz w:val="24"/>
          <w:szCs w:val="24"/>
        </w:rPr>
        <w:t>115.Ожидаемые конечные результаты реализации подпрограммы:</w:t>
      </w:r>
    </w:p>
    <w:p w:rsidR="007D74D1" w:rsidRPr="007D74D1" w:rsidRDefault="007D74D1" w:rsidP="007D74D1">
      <w:pPr>
        <w:spacing w:before="60" w:after="60"/>
        <w:ind w:firstLine="360"/>
        <w:jc w:val="both"/>
        <w:rPr>
          <w:rFonts w:ascii="Times New Roman" w:hAnsi="Times New Roman" w:cs="Times New Roman"/>
          <w:bCs/>
          <w:sz w:val="24"/>
          <w:szCs w:val="24"/>
        </w:rPr>
      </w:pPr>
      <w:r w:rsidRPr="007D74D1">
        <w:rPr>
          <w:rFonts w:ascii="Times New Roman" w:hAnsi="Times New Roman" w:cs="Times New Roman"/>
          <w:bCs/>
          <w:sz w:val="24"/>
          <w:szCs w:val="24"/>
        </w:rPr>
        <w:t>1) бесперебойная работа пассажирских перевозок общественным транспортом на территории муниципального образования «Город Кедровый»;</w:t>
      </w:r>
    </w:p>
    <w:p w:rsidR="007D74D1" w:rsidRPr="007D74D1" w:rsidRDefault="007D74D1" w:rsidP="007D74D1">
      <w:pPr>
        <w:spacing w:before="60" w:after="60"/>
        <w:ind w:firstLine="360"/>
        <w:jc w:val="both"/>
        <w:rPr>
          <w:rFonts w:ascii="Times New Roman" w:hAnsi="Times New Roman" w:cs="Times New Roman"/>
          <w:bCs/>
          <w:sz w:val="24"/>
          <w:szCs w:val="24"/>
        </w:rPr>
      </w:pPr>
      <w:r w:rsidRPr="007D74D1">
        <w:rPr>
          <w:rFonts w:ascii="Times New Roman" w:hAnsi="Times New Roman" w:cs="Times New Roman"/>
          <w:bCs/>
          <w:sz w:val="24"/>
          <w:szCs w:val="24"/>
        </w:rPr>
        <w:t>2) приведение автомобильных дорог общего пользования местного значения в соответствие установленным нормативным требованиям.</w:t>
      </w:r>
    </w:p>
    <w:p w:rsidR="007D74D1" w:rsidRPr="007D74D1" w:rsidRDefault="007D74D1" w:rsidP="007D74D1">
      <w:pPr>
        <w:spacing w:before="60" w:after="60"/>
        <w:ind w:firstLine="360"/>
        <w:jc w:val="both"/>
        <w:rPr>
          <w:rFonts w:ascii="Times New Roman" w:hAnsi="Times New Roman" w:cs="Times New Roman"/>
          <w:bCs/>
          <w:sz w:val="24"/>
          <w:szCs w:val="24"/>
        </w:rPr>
      </w:pPr>
      <w:r w:rsidRPr="007D74D1">
        <w:rPr>
          <w:rFonts w:ascii="Times New Roman" w:hAnsi="Times New Roman" w:cs="Times New Roman"/>
          <w:bCs/>
          <w:sz w:val="24"/>
          <w:szCs w:val="24"/>
        </w:rPr>
        <w:lastRenderedPageBreak/>
        <w:t>116.Ожидаемые эффекты от реализации подпрограммы:</w:t>
      </w:r>
    </w:p>
    <w:p w:rsidR="007D74D1" w:rsidRPr="007D74D1" w:rsidRDefault="007D74D1" w:rsidP="007D74D1">
      <w:pPr>
        <w:spacing w:before="60" w:after="60"/>
        <w:ind w:firstLine="360"/>
        <w:jc w:val="both"/>
        <w:rPr>
          <w:rFonts w:ascii="Times New Roman" w:hAnsi="Times New Roman" w:cs="Times New Roman"/>
          <w:bCs/>
          <w:sz w:val="24"/>
          <w:szCs w:val="24"/>
        </w:rPr>
      </w:pPr>
      <w:r w:rsidRPr="007D74D1">
        <w:rPr>
          <w:rFonts w:ascii="Times New Roman" w:hAnsi="Times New Roman" w:cs="Times New Roman"/>
          <w:bCs/>
          <w:sz w:val="24"/>
          <w:szCs w:val="24"/>
        </w:rPr>
        <w:t xml:space="preserve">Экономический эффект – за счет повышения </w:t>
      </w:r>
      <w:r w:rsidR="00B0335E" w:rsidRPr="007D74D1">
        <w:rPr>
          <w:rFonts w:ascii="Times New Roman" w:hAnsi="Times New Roman" w:cs="Times New Roman"/>
          <w:bCs/>
          <w:sz w:val="24"/>
          <w:szCs w:val="24"/>
        </w:rPr>
        <w:t>качества автомобильных</w:t>
      </w:r>
      <w:r w:rsidRPr="007D74D1">
        <w:rPr>
          <w:rFonts w:ascii="Times New Roman" w:hAnsi="Times New Roman" w:cs="Times New Roman"/>
          <w:bCs/>
          <w:sz w:val="24"/>
          <w:szCs w:val="24"/>
        </w:rPr>
        <w:t xml:space="preserve"> дорог общего пользования местного значения, повышения их пропускной способности. </w:t>
      </w:r>
    </w:p>
    <w:p w:rsidR="007D74D1" w:rsidRPr="007D74D1" w:rsidRDefault="007D74D1" w:rsidP="007D74D1">
      <w:pPr>
        <w:spacing w:before="60" w:after="60"/>
        <w:ind w:firstLine="360"/>
        <w:jc w:val="both"/>
        <w:rPr>
          <w:rFonts w:ascii="Times New Roman" w:hAnsi="Times New Roman" w:cs="Times New Roman"/>
          <w:bCs/>
          <w:sz w:val="24"/>
          <w:szCs w:val="24"/>
        </w:rPr>
      </w:pPr>
      <w:r w:rsidRPr="007D74D1">
        <w:rPr>
          <w:rFonts w:ascii="Times New Roman" w:hAnsi="Times New Roman" w:cs="Times New Roman"/>
          <w:bCs/>
          <w:sz w:val="24"/>
          <w:szCs w:val="24"/>
        </w:rPr>
        <w:t xml:space="preserve">117.Социальный </w:t>
      </w:r>
      <w:r w:rsidR="00B0335E" w:rsidRPr="007D74D1">
        <w:rPr>
          <w:rFonts w:ascii="Times New Roman" w:hAnsi="Times New Roman" w:cs="Times New Roman"/>
          <w:bCs/>
          <w:sz w:val="24"/>
          <w:szCs w:val="24"/>
        </w:rPr>
        <w:t>эффект -</w:t>
      </w:r>
      <w:r w:rsidRPr="007D74D1">
        <w:rPr>
          <w:rFonts w:ascii="Times New Roman" w:hAnsi="Times New Roman" w:cs="Times New Roman"/>
          <w:bCs/>
          <w:sz w:val="24"/>
          <w:szCs w:val="24"/>
        </w:rPr>
        <w:t xml:space="preserve"> удовлетворенность жителей муниципального образования «Город Кедровый» качеством перевозок общественным транспортом и состоянием дорог на территории городского округа.</w:t>
      </w:r>
    </w:p>
    <w:p w:rsidR="007D74D1" w:rsidRPr="007D74D1" w:rsidRDefault="007D74D1" w:rsidP="007D74D1">
      <w:pPr>
        <w:keepNext/>
        <w:shd w:val="clear" w:color="auto" w:fill="FFFFFF"/>
        <w:ind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118.Для количественной оценки результатов реализации подпрограммы предусмотрена система целевых показателей (индикаторов) и их значений по годам реализации муниципальной программы.</w:t>
      </w:r>
    </w:p>
    <w:p w:rsidR="007D74D1" w:rsidRPr="007D74D1" w:rsidRDefault="007D74D1" w:rsidP="007D74D1">
      <w:pPr>
        <w:keepNext/>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119.Оценка эффективности </w:t>
      </w:r>
      <w:r w:rsidR="00B0335E" w:rsidRPr="007D74D1">
        <w:rPr>
          <w:rFonts w:ascii="Times New Roman" w:hAnsi="Times New Roman" w:cs="Times New Roman"/>
          <w:sz w:val="24"/>
          <w:szCs w:val="24"/>
        </w:rPr>
        <w:t>подпрограммы осуществляется</w:t>
      </w:r>
      <w:r w:rsidRPr="007D74D1">
        <w:rPr>
          <w:rFonts w:ascii="Times New Roman" w:hAnsi="Times New Roman" w:cs="Times New Roman"/>
          <w:sz w:val="24"/>
          <w:szCs w:val="24"/>
        </w:rPr>
        <w:t xml:space="preserve"> в соответствии с постановлением администрации города Кедрового от 26.06.2014 № 339.</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jc w:val="center"/>
        <w:outlineLvl w:val="3"/>
        <w:rPr>
          <w:rFonts w:ascii="Times New Roman" w:hAnsi="Times New Roman" w:cs="Times New Roman"/>
          <w:b/>
          <w:sz w:val="24"/>
          <w:szCs w:val="24"/>
        </w:rPr>
      </w:pPr>
      <w:r w:rsidRPr="007D74D1">
        <w:rPr>
          <w:rFonts w:ascii="Times New Roman" w:hAnsi="Times New Roman" w:cs="Times New Roman"/>
          <w:b/>
          <w:sz w:val="24"/>
          <w:szCs w:val="24"/>
        </w:rPr>
        <w:t>Прогноз сводных показателей муниципальных</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заданий на оказание муниципальных </w:t>
      </w:r>
      <w:r w:rsidR="00B0335E" w:rsidRPr="007D74D1">
        <w:rPr>
          <w:rFonts w:ascii="Times New Roman" w:hAnsi="Times New Roman" w:cs="Times New Roman"/>
          <w:b/>
          <w:sz w:val="24"/>
          <w:szCs w:val="24"/>
        </w:rPr>
        <w:t>услуг (</w:t>
      </w:r>
      <w:r w:rsidRPr="007D74D1">
        <w:rPr>
          <w:rFonts w:ascii="Times New Roman" w:hAnsi="Times New Roman" w:cs="Times New Roman"/>
          <w:b/>
          <w:sz w:val="24"/>
          <w:szCs w:val="24"/>
        </w:rPr>
        <w:t>выполнение работ),</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осуществляемых в рамках подпрограммы</w:t>
      </w:r>
    </w:p>
    <w:p w:rsidR="007D74D1" w:rsidRPr="007D74D1" w:rsidRDefault="007D74D1" w:rsidP="007D74D1">
      <w:pPr>
        <w:jc w:val="center"/>
        <w:rPr>
          <w:rFonts w:ascii="Times New Roman" w:hAnsi="Times New Roman" w:cs="Times New Roman"/>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120.Муниципальные задания на оказание муниципальных услуг (выполнение работ) в рамках подпрограммы не формируются.</w:t>
      </w:r>
    </w:p>
    <w:p w:rsidR="007D74D1" w:rsidRPr="007D74D1" w:rsidRDefault="007D74D1" w:rsidP="007D74D1">
      <w:pPr>
        <w:widowControl/>
        <w:autoSpaceDE/>
        <w:autoSpaceDN/>
        <w:adjustRightInd/>
        <w:jc w:val="both"/>
        <w:outlineLvl w:val="3"/>
        <w:rPr>
          <w:rFonts w:ascii="Times New Roman" w:hAnsi="Times New Roman" w:cs="Times New Roman"/>
          <w:bCs/>
          <w:sz w:val="24"/>
          <w:szCs w:val="24"/>
        </w:rPr>
      </w:pPr>
    </w:p>
    <w:p w:rsidR="007D74D1" w:rsidRPr="007D74D1" w:rsidRDefault="007D74D1" w:rsidP="007D74D1">
      <w:pPr>
        <w:widowControl/>
        <w:autoSpaceDE/>
        <w:autoSpaceDN/>
        <w:adjustRightInd/>
        <w:jc w:val="both"/>
        <w:outlineLvl w:val="3"/>
        <w:rPr>
          <w:rFonts w:ascii="Times New Roman" w:hAnsi="Times New Roman" w:cs="Times New Roman"/>
          <w:bCs/>
          <w:sz w:val="24"/>
          <w:szCs w:val="24"/>
        </w:rPr>
      </w:pP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 xml:space="preserve">Подпрограмма 5 </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Краткая характеристика (паспорт) подпрограммы</w:t>
      </w:r>
    </w:p>
    <w:p w:rsidR="007D74D1" w:rsidRPr="007D74D1" w:rsidRDefault="007D74D1" w:rsidP="007D74D1">
      <w:pPr>
        <w:jc w:val="right"/>
        <w:rPr>
          <w:rFonts w:ascii="Times New Roman" w:hAnsi="Times New Roman" w:cs="Times New Roman"/>
          <w:b/>
          <w:bCs/>
          <w:sz w:val="24"/>
          <w:szCs w:val="24"/>
        </w:rPr>
      </w:pPr>
      <w:r w:rsidRPr="007D74D1">
        <w:rPr>
          <w:rFonts w:ascii="Times New Roman" w:hAnsi="Times New Roman" w:cs="Times New Roman"/>
          <w:b/>
          <w:bCs/>
          <w:sz w:val="24"/>
          <w:szCs w:val="24"/>
        </w:rPr>
        <w:t>Таблица №7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2"/>
        <w:gridCol w:w="6659"/>
      </w:tblGrid>
      <w:tr w:rsidR="007D74D1" w:rsidRPr="007D74D1" w:rsidTr="00944DB7">
        <w:tc>
          <w:tcPr>
            <w:tcW w:w="2912"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1) Наименование</w:t>
            </w:r>
            <w:r w:rsidR="007D74D1" w:rsidRPr="007D74D1">
              <w:rPr>
                <w:rFonts w:ascii="Times New Roman" w:hAnsi="Times New Roman" w:cs="Times New Roman"/>
                <w:sz w:val="24"/>
                <w:szCs w:val="24"/>
              </w:rPr>
              <w:t xml:space="preserve"> подпрограммы</w:t>
            </w:r>
          </w:p>
        </w:tc>
        <w:tc>
          <w:tcPr>
            <w:tcW w:w="6659" w:type="dxa"/>
          </w:tcPr>
          <w:p w:rsidR="007D74D1" w:rsidRPr="007D74D1" w:rsidRDefault="007D74D1"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«Управление собственностью муниципального образования «Город Кедровый»</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2) Координатор</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Первый заместитель мэра города Кедрового</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3) Ответственный</w:t>
            </w:r>
            <w:r w:rsidR="007D74D1" w:rsidRPr="007D74D1">
              <w:rPr>
                <w:rFonts w:ascii="Times New Roman" w:hAnsi="Times New Roman" w:cs="Times New Roman"/>
                <w:sz w:val="24"/>
                <w:szCs w:val="24"/>
              </w:rPr>
              <w:t xml:space="preserve"> исполнитель </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noProof/>
                <w:sz w:val="24"/>
                <w:szCs w:val="24"/>
                <w:lang w:eastAsia="en-US"/>
              </w:rPr>
              <w:t>Администрация города Кедрового (Отдел по управлению муниципальной собственностью администрации города Кедрового)</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4) Соисполнители</w:t>
            </w:r>
            <w:r w:rsidR="007D74D1" w:rsidRPr="007D74D1">
              <w:rPr>
                <w:rFonts w:ascii="Times New Roman" w:hAnsi="Times New Roman" w:cs="Times New Roman"/>
                <w:sz w:val="24"/>
                <w:szCs w:val="24"/>
              </w:rPr>
              <w:t xml:space="preserve"> </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Муниципальное учреждение «Культура»;</w:t>
            </w:r>
          </w:p>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Отдел образования города Кедрового;</w:t>
            </w:r>
          </w:p>
          <w:p w:rsidR="007D74D1" w:rsidRPr="007D74D1" w:rsidRDefault="007D74D1" w:rsidP="007D74D1">
            <w:pPr>
              <w:widowControl/>
              <w:autoSpaceDE/>
              <w:autoSpaceDN/>
              <w:adjustRightInd/>
              <w:rPr>
                <w:rFonts w:ascii="Times New Roman" w:hAnsi="Times New Roman" w:cs="Times New Roman"/>
                <w:sz w:val="24"/>
                <w:szCs w:val="24"/>
                <w:lang w:eastAsia="en-US"/>
              </w:rPr>
            </w:pPr>
            <w:r w:rsidRPr="007D74D1">
              <w:rPr>
                <w:rFonts w:ascii="Times New Roman" w:hAnsi="Times New Roman" w:cs="Times New Roman"/>
                <w:sz w:val="24"/>
                <w:szCs w:val="24"/>
                <w:lang w:eastAsia="en-US"/>
              </w:rPr>
              <w:t>МУ «Кедровская ЦБС»;</w:t>
            </w:r>
          </w:p>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Отдел финансов и экономики.</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5) Цель</w:t>
            </w:r>
          </w:p>
        </w:tc>
        <w:tc>
          <w:tcPr>
            <w:tcW w:w="6659"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Владение, пользование и распоряжение имуществом, находящимся в муниципальной собственности городского округа.</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6) Задачи</w:t>
            </w:r>
            <w:r w:rsidR="007D74D1" w:rsidRPr="007D74D1">
              <w:rPr>
                <w:rFonts w:ascii="Times New Roman" w:hAnsi="Times New Roman" w:cs="Times New Roman"/>
                <w:sz w:val="24"/>
                <w:szCs w:val="24"/>
              </w:rPr>
              <w:t xml:space="preserve"> </w:t>
            </w:r>
          </w:p>
        </w:tc>
        <w:tc>
          <w:tcPr>
            <w:tcW w:w="6659" w:type="dxa"/>
          </w:tcPr>
          <w:p w:rsidR="007D74D1" w:rsidRPr="007D74D1" w:rsidRDefault="007D74D1" w:rsidP="007D74D1">
            <w:pPr>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1.Оформление в муниципальную собственность объектов муниципального образования «Город Кедровый».</w:t>
            </w:r>
          </w:p>
          <w:p w:rsidR="007D74D1" w:rsidRPr="007D74D1" w:rsidRDefault="007D74D1" w:rsidP="007D74D1">
            <w:pPr>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2.Содержание и ремонт объектов муниципальной собственность.</w:t>
            </w:r>
          </w:p>
          <w:p w:rsidR="007D74D1" w:rsidRPr="007D74D1" w:rsidRDefault="007D74D1" w:rsidP="007D74D1">
            <w:pPr>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3.Содержание и ремонт объектов социальной сферы муниципального образования «Город Кедровый».</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7) Целевые</w:t>
            </w:r>
            <w:r w:rsidR="007D74D1" w:rsidRPr="007D74D1">
              <w:rPr>
                <w:rFonts w:ascii="Times New Roman" w:hAnsi="Times New Roman" w:cs="Times New Roman"/>
                <w:sz w:val="24"/>
                <w:szCs w:val="24"/>
              </w:rPr>
              <w:t xml:space="preserve"> показатели (индикаторы) </w:t>
            </w:r>
          </w:p>
        </w:tc>
        <w:tc>
          <w:tcPr>
            <w:tcW w:w="6659" w:type="dxa"/>
          </w:tcPr>
          <w:p w:rsidR="007D74D1" w:rsidRPr="007D74D1" w:rsidRDefault="007D74D1" w:rsidP="004E03B5">
            <w:pPr>
              <w:keepNext/>
              <w:widowControl/>
              <w:numPr>
                <w:ilvl w:val="0"/>
                <w:numId w:val="8"/>
              </w:numPr>
              <w:tabs>
                <w:tab w:val="left" w:pos="317"/>
              </w:tabs>
              <w:spacing w:before="60" w:after="60"/>
              <w:ind w:left="0" w:right="-85" w:firstLine="0"/>
              <w:jc w:val="both"/>
              <w:rPr>
                <w:rFonts w:ascii="Times New Roman" w:hAnsi="Times New Roman" w:cs="Times New Roman"/>
                <w:bCs/>
                <w:sz w:val="24"/>
                <w:szCs w:val="24"/>
              </w:rPr>
            </w:pPr>
            <w:r w:rsidRPr="007D74D1">
              <w:rPr>
                <w:rFonts w:ascii="Times New Roman" w:hAnsi="Times New Roman" w:cs="Times New Roman"/>
                <w:bCs/>
                <w:sz w:val="24"/>
                <w:szCs w:val="24"/>
              </w:rPr>
              <w:t xml:space="preserve">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процентов. </w:t>
            </w:r>
          </w:p>
          <w:p w:rsidR="007D74D1" w:rsidRPr="007D74D1" w:rsidRDefault="007D74D1" w:rsidP="004E03B5">
            <w:pPr>
              <w:keepNext/>
              <w:widowControl/>
              <w:numPr>
                <w:ilvl w:val="0"/>
                <w:numId w:val="8"/>
              </w:numPr>
              <w:tabs>
                <w:tab w:val="left" w:pos="317"/>
              </w:tabs>
              <w:spacing w:before="60" w:after="60"/>
              <w:ind w:left="0" w:right="-85" w:firstLine="0"/>
              <w:jc w:val="both"/>
              <w:rPr>
                <w:rFonts w:ascii="Times New Roman" w:hAnsi="Times New Roman" w:cs="Times New Roman"/>
                <w:bCs/>
                <w:sz w:val="24"/>
                <w:szCs w:val="24"/>
              </w:rPr>
            </w:pPr>
            <w:r w:rsidRPr="007D74D1">
              <w:rPr>
                <w:rFonts w:ascii="Times New Roman" w:hAnsi="Times New Roman" w:cs="Times New Roman"/>
                <w:bCs/>
                <w:sz w:val="24"/>
                <w:szCs w:val="24"/>
              </w:rPr>
              <w:t xml:space="preserve">Доля муниципальных учреждений культуры, здания которых находятся в аварийном состоянии или требуют </w:t>
            </w:r>
            <w:r w:rsidRPr="007D74D1">
              <w:rPr>
                <w:rFonts w:ascii="Times New Roman" w:hAnsi="Times New Roman" w:cs="Times New Roman"/>
                <w:bCs/>
                <w:sz w:val="24"/>
                <w:szCs w:val="24"/>
              </w:rPr>
              <w:lastRenderedPageBreak/>
              <w:t xml:space="preserve">капитального ремонта, в общем количестве муниципальных учреждений культуры, процентов.   </w:t>
            </w:r>
          </w:p>
          <w:p w:rsidR="007D74D1" w:rsidRPr="007D74D1" w:rsidRDefault="007D74D1" w:rsidP="004E03B5">
            <w:pPr>
              <w:widowControl/>
              <w:numPr>
                <w:ilvl w:val="0"/>
                <w:numId w:val="8"/>
              </w:numPr>
              <w:tabs>
                <w:tab w:val="left" w:pos="317"/>
              </w:tabs>
              <w:spacing w:before="60" w:after="60"/>
              <w:ind w:left="0" w:right="-85" w:firstLine="0"/>
              <w:jc w:val="both"/>
              <w:rPr>
                <w:rFonts w:ascii="Times New Roman" w:hAnsi="Times New Roman" w:cs="Times New Roman"/>
                <w:bCs/>
                <w:sz w:val="24"/>
                <w:szCs w:val="24"/>
              </w:rPr>
            </w:pPr>
            <w:r w:rsidRPr="007D74D1">
              <w:rPr>
                <w:rFonts w:ascii="Times New Roman" w:hAnsi="Times New Roman" w:cs="Times New Roman"/>
                <w:bCs/>
                <w:sz w:val="24"/>
                <w:szCs w:val="24"/>
              </w:rPr>
              <w:t xml:space="preserve"> Доля муниципальных объектов, здания, строения, </w:t>
            </w:r>
            <w:r w:rsidR="00B0335E" w:rsidRPr="007D74D1">
              <w:rPr>
                <w:rFonts w:ascii="Times New Roman" w:hAnsi="Times New Roman" w:cs="Times New Roman"/>
                <w:bCs/>
                <w:sz w:val="24"/>
                <w:szCs w:val="24"/>
              </w:rPr>
              <w:t>сооружения которых</w:t>
            </w:r>
            <w:r w:rsidRPr="007D74D1">
              <w:rPr>
                <w:rFonts w:ascii="Times New Roman" w:hAnsi="Times New Roman" w:cs="Times New Roman"/>
                <w:bCs/>
                <w:sz w:val="24"/>
                <w:szCs w:val="24"/>
              </w:rPr>
              <w:t xml:space="preserve"> находятся в аварийном состоянии или требуют капитального ремонта, в общем количестве муниципальных объектов, процентов</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lastRenderedPageBreak/>
              <w:t>8) Сроки</w:t>
            </w:r>
            <w:r w:rsidR="007D74D1" w:rsidRPr="007D74D1">
              <w:rPr>
                <w:rFonts w:ascii="Times New Roman" w:hAnsi="Times New Roman" w:cs="Times New Roman"/>
                <w:sz w:val="24"/>
                <w:szCs w:val="24"/>
              </w:rPr>
              <w:t xml:space="preserve"> и </w:t>
            </w:r>
            <w:r w:rsidRPr="007D74D1">
              <w:rPr>
                <w:rFonts w:ascii="Times New Roman" w:hAnsi="Times New Roman" w:cs="Times New Roman"/>
                <w:sz w:val="24"/>
                <w:szCs w:val="24"/>
              </w:rPr>
              <w:t>этапы реализации</w:t>
            </w:r>
          </w:p>
        </w:tc>
        <w:tc>
          <w:tcPr>
            <w:tcW w:w="6659" w:type="dxa"/>
          </w:tcPr>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Срок реализации подпрограммы 2015-20</w:t>
            </w:r>
            <w:r w:rsidR="003053B7">
              <w:rPr>
                <w:rFonts w:ascii="Times New Roman" w:hAnsi="Times New Roman" w:cs="Times New Roman"/>
                <w:sz w:val="24"/>
                <w:szCs w:val="24"/>
              </w:rPr>
              <w:t>20</w:t>
            </w:r>
            <w:r w:rsidRPr="007D74D1">
              <w:rPr>
                <w:rFonts w:ascii="Times New Roman" w:hAnsi="Times New Roman" w:cs="Times New Roman"/>
                <w:sz w:val="24"/>
                <w:szCs w:val="24"/>
              </w:rPr>
              <w:t xml:space="preserve"> годы</w:t>
            </w:r>
          </w:p>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 xml:space="preserve">Разделение </w:t>
            </w:r>
            <w:r w:rsidR="00B0335E" w:rsidRPr="007D74D1">
              <w:rPr>
                <w:rFonts w:ascii="Times New Roman" w:hAnsi="Times New Roman" w:cs="Times New Roman"/>
                <w:sz w:val="24"/>
                <w:szCs w:val="24"/>
              </w:rPr>
              <w:t>программы на</w:t>
            </w:r>
            <w:r w:rsidRPr="007D74D1">
              <w:rPr>
                <w:rFonts w:ascii="Times New Roman" w:hAnsi="Times New Roman" w:cs="Times New Roman"/>
                <w:sz w:val="24"/>
                <w:szCs w:val="24"/>
              </w:rPr>
              <w:t xml:space="preserve"> этапы не предусматривается</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9) Ресурсное</w:t>
            </w:r>
            <w:r w:rsidR="007D74D1" w:rsidRPr="007D74D1">
              <w:rPr>
                <w:rFonts w:ascii="Times New Roman" w:hAnsi="Times New Roman" w:cs="Times New Roman"/>
                <w:sz w:val="24"/>
                <w:szCs w:val="24"/>
              </w:rPr>
              <w:t xml:space="preserve"> обеспечение за счет средств бюджета города Кедрового</w:t>
            </w:r>
          </w:p>
        </w:tc>
        <w:tc>
          <w:tcPr>
            <w:tcW w:w="6659" w:type="dxa"/>
          </w:tcPr>
          <w:p w:rsidR="007D74D1" w:rsidRPr="007D74D1" w:rsidRDefault="007D74D1" w:rsidP="007D74D1">
            <w:pPr>
              <w:jc w:val="both"/>
              <w:rPr>
                <w:rFonts w:ascii="Times New Roman" w:hAnsi="Times New Roman" w:cs="Times New Roman"/>
                <w:b/>
                <w:noProof/>
                <w:sz w:val="24"/>
                <w:szCs w:val="24"/>
              </w:rPr>
            </w:pPr>
            <w:r w:rsidRPr="007D74D1">
              <w:rPr>
                <w:rFonts w:ascii="Times New Roman" w:hAnsi="Times New Roman" w:cs="Times New Roman"/>
                <w:noProof/>
                <w:sz w:val="24"/>
                <w:szCs w:val="24"/>
              </w:rPr>
              <w:t xml:space="preserve">Общий объем финансирования целевой программы – </w:t>
            </w:r>
          </w:p>
          <w:p w:rsidR="007D74D1" w:rsidRPr="007D74D1" w:rsidRDefault="00AC387E" w:rsidP="007D74D1">
            <w:pPr>
              <w:jc w:val="both"/>
              <w:rPr>
                <w:rFonts w:ascii="Times New Roman" w:hAnsi="Times New Roman" w:cs="Times New Roman"/>
                <w:noProof/>
                <w:sz w:val="24"/>
                <w:szCs w:val="24"/>
              </w:rPr>
            </w:pPr>
            <w:r>
              <w:rPr>
                <w:rFonts w:ascii="Times New Roman" w:hAnsi="Times New Roman" w:cs="Times New Roman"/>
                <w:b/>
                <w:sz w:val="24"/>
                <w:szCs w:val="24"/>
              </w:rPr>
              <w:t>5</w:t>
            </w:r>
            <w:r w:rsidR="002B6B42">
              <w:rPr>
                <w:rFonts w:ascii="Times New Roman" w:hAnsi="Times New Roman" w:cs="Times New Roman"/>
                <w:b/>
                <w:sz w:val="24"/>
                <w:szCs w:val="24"/>
              </w:rPr>
              <w:t xml:space="preserve"> </w:t>
            </w:r>
            <w:r>
              <w:rPr>
                <w:rFonts w:ascii="Times New Roman" w:hAnsi="Times New Roman" w:cs="Times New Roman"/>
                <w:b/>
                <w:sz w:val="24"/>
                <w:szCs w:val="24"/>
              </w:rPr>
              <w:t>653,8</w:t>
            </w:r>
            <w:r w:rsidR="000F79C0">
              <w:rPr>
                <w:rFonts w:ascii="Times New Roman" w:hAnsi="Times New Roman" w:cs="Times New Roman"/>
                <w:b/>
                <w:sz w:val="24"/>
                <w:szCs w:val="24"/>
              </w:rPr>
              <w:t>8</w:t>
            </w:r>
            <w:r w:rsidR="007D74D1" w:rsidRPr="007D74D1">
              <w:rPr>
                <w:rFonts w:ascii="Times New Roman" w:hAnsi="Times New Roman" w:cs="Times New Roman"/>
                <w:sz w:val="24"/>
                <w:szCs w:val="24"/>
              </w:rPr>
              <w:t xml:space="preserve"> </w:t>
            </w:r>
            <w:r w:rsidR="007D74D1" w:rsidRPr="007D74D1">
              <w:rPr>
                <w:rFonts w:ascii="Times New Roman" w:hAnsi="Times New Roman" w:cs="Times New Roman"/>
                <w:noProof/>
                <w:sz w:val="24"/>
                <w:szCs w:val="24"/>
              </w:rPr>
              <w:t>тыс. руб., в том числе по годам реализации:</w:t>
            </w:r>
          </w:p>
          <w:p w:rsidR="007D74D1" w:rsidRPr="007D74D1" w:rsidRDefault="007D74D1" w:rsidP="007D74D1">
            <w:pPr>
              <w:jc w:val="right"/>
              <w:rPr>
                <w:rFonts w:ascii="Times New Roman" w:hAnsi="Times New Roman" w:cs="Times New Roman"/>
                <w:sz w:val="24"/>
                <w:szCs w:val="24"/>
              </w:rPr>
            </w:pPr>
            <w:r w:rsidRPr="007D74D1">
              <w:rPr>
                <w:rFonts w:ascii="Times New Roman" w:hAnsi="Times New Roman" w:cs="Times New Roman"/>
                <w:sz w:val="24"/>
                <w:szCs w:val="24"/>
              </w:rPr>
              <w:t>Таблица 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5"/>
              <w:gridCol w:w="776"/>
              <w:gridCol w:w="794"/>
              <w:gridCol w:w="767"/>
              <w:gridCol w:w="736"/>
              <w:gridCol w:w="736"/>
              <w:gridCol w:w="736"/>
              <w:gridCol w:w="833"/>
            </w:tblGrid>
            <w:tr w:rsidR="003053B7" w:rsidRPr="007D74D1" w:rsidTr="00175F97">
              <w:tc>
                <w:tcPr>
                  <w:tcW w:w="1055" w:type="dxa"/>
                  <w:tcBorders>
                    <w:top w:val="single" w:sz="4" w:space="0" w:color="auto"/>
                    <w:left w:val="single" w:sz="4" w:space="0" w:color="auto"/>
                    <w:bottom w:val="single" w:sz="4" w:space="0" w:color="auto"/>
                    <w:right w:val="single" w:sz="4" w:space="0" w:color="auto"/>
                  </w:tcBorders>
                </w:tcPr>
                <w:p w:rsidR="003053B7" w:rsidRPr="003053B7" w:rsidRDefault="003053B7" w:rsidP="007D74D1">
                  <w:pPr>
                    <w:spacing w:line="1" w:lineRule="atLeast"/>
                    <w:jc w:val="both"/>
                    <w:rPr>
                      <w:rFonts w:ascii="Times New Roman" w:hAnsi="Times New Roman" w:cs="Times New Roman"/>
                      <w:sz w:val="16"/>
                      <w:szCs w:val="16"/>
                    </w:rPr>
                  </w:pPr>
                  <w:r w:rsidRPr="003053B7">
                    <w:rPr>
                      <w:rFonts w:ascii="Times New Roman" w:hAnsi="Times New Roman" w:cs="Times New Roman"/>
                      <w:sz w:val="16"/>
                      <w:szCs w:val="16"/>
                    </w:rPr>
                    <w:t>Источники</w:t>
                  </w:r>
                </w:p>
              </w:tc>
              <w:tc>
                <w:tcPr>
                  <w:tcW w:w="776" w:type="dxa"/>
                  <w:tcBorders>
                    <w:top w:val="single" w:sz="4" w:space="0" w:color="auto"/>
                    <w:left w:val="single" w:sz="4" w:space="0" w:color="auto"/>
                    <w:bottom w:val="single" w:sz="4" w:space="0" w:color="auto"/>
                    <w:right w:val="single" w:sz="4" w:space="0" w:color="auto"/>
                  </w:tcBorders>
                  <w:vAlign w:val="center"/>
                </w:tcPr>
                <w:p w:rsidR="003053B7" w:rsidRPr="003053B7" w:rsidRDefault="003053B7" w:rsidP="007D74D1">
                  <w:pPr>
                    <w:spacing w:line="1" w:lineRule="atLeast"/>
                    <w:jc w:val="center"/>
                    <w:rPr>
                      <w:rFonts w:ascii="Times New Roman" w:hAnsi="Times New Roman" w:cs="Times New Roman"/>
                      <w:sz w:val="16"/>
                      <w:szCs w:val="16"/>
                    </w:rPr>
                  </w:pPr>
                  <w:r w:rsidRPr="003053B7">
                    <w:rPr>
                      <w:rFonts w:ascii="Times New Roman" w:hAnsi="Times New Roman" w:cs="Times New Roman"/>
                      <w:sz w:val="16"/>
                      <w:szCs w:val="16"/>
                    </w:rPr>
                    <w:t>2015</w:t>
                  </w:r>
                </w:p>
              </w:tc>
              <w:tc>
                <w:tcPr>
                  <w:tcW w:w="794" w:type="dxa"/>
                  <w:tcBorders>
                    <w:top w:val="single" w:sz="4" w:space="0" w:color="auto"/>
                    <w:left w:val="single" w:sz="4" w:space="0" w:color="auto"/>
                    <w:bottom w:val="single" w:sz="4" w:space="0" w:color="auto"/>
                    <w:right w:val="single" w:sz="4" w:space="0" w:color="auto"/>
                  </w:tcBorders>
                  <w:vAlign w:val="center"/>
                </w:tcPr>
                <w:p w:rsidR="003053B7" w:rsidRPr="003053B7" w:rsidRDefault="003053B7" w:rsidP="007D74D1">
                  <w:pPr>
                    <w:spacing w:line="1" w:lineRule="atLeast"/>
                    <w:jc w:val="center"/>
                    <w:rPr>
                      <w:rFonts w:ascii="Times New Roman" w:hAnsi="Times New Roman" w:cs="Times New Roman"/>
                      <w:sz w:val="16"/>
                      <w:szCs w:val="16"/>
                    </w:rPr>
                  </w:pPr>
                  <w:r w:rsidRPr="003053B7">
                    <w:rPr>
                      <w:rFonts w:ascii="Times New Roman" w:hAnsi="Times New Roman" w:cs="Times New Roman"/>
                      <w:sz w:val="16"/>
                      <w:szCs w:val="16"/>
                    </w:rPr>
                    <w:t>2016</w:t>
                  </w:r>
                </w:p>
              </w:tc>
              <w:tc>
                <w:tcPr>
                  <w:tcW w:w="767" w:type="dxa"/>
                  <w:tcBorders>
                    <w:top w:val="single" w:sz="4" w:space="0" w:color="auto"/>
                    <w:left w:val="single" w:sz="4" w:space="0" w:color="auto"/>
                    <w:bottom w:val="single" w:sz="4" w:space="0" w:color="auto"/>
                    <w:right w:val="single" w:sz="4" w:space="0" w:color="auto"/>
                  </w:tcBorders>
                  <w:vAlign w:val="center"/>
                </w:tcPr>
                <w:p w:rsidR="003053B7" w:rsidRPr="003053B7" w:rsidRDefault="003053B7" w:rsidP="007D74D1">
                  <w:pPr>
                    <w:spacing w:line="1" w:lineRule="atLeast"/>
                    <w:jc w:val="center"/>
                    <w:rPr>
                      <w:rFonts w:ascii="Times New Roman" w:hAnsi="Times New Roman" w:cs="Times New Roman"/>
                      <w:sz w:val="16"/>
                      <w:szCs w:val="16"/>
                    </w:rPr>
                  </w:pPr>
                  <w:r w:rsidRPr="003053B7">
                    <w:rPr>
                      <w:rFonts w:ascii="Times New Roman" w:hAnsi="Times New Roman" w:cs="Times New Roman"/>
                      <w:sz w:val="16"/>
                      <w:szCs w:val="16"/>
                    </w:rPr>
                    <w:t>2017</w:t>
                  </w:r>
                </w:p>
              </w:tc>
              <w:tc>
                <w:tcPr>
                  <w:tcW w:w="736" w:type="dxa"/>
                  <w:tcBorders>
                    <w:top w:val="single" w:sz="4" w:space="0" w:color="auto"/>
                    <w:left w:val="single" w:sz="4" w:space="0" w:color="auto"/>
                    <w:bottom w:val="single" w:sz="4" w:space="0" w:color="auto"/>
                    <w:right w:val="single" w:sz="4" w:space="0" w:color="auto"/>
                  </w:tcBorders>
                </w:tcPr>
                <w:p w:rsidR="003053B7" w:rsidRPr="003053B7" w:rsidRDefault="003053B7"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2018</w:t>
                  </w:r>
                </w:p>
              </w:tc>
              <w:tc>
                <w:tcPr>
                  <w:tcW w:w="736" w:type="dxa"/>
                  <w:tcBorders>
                    <w:top w:val="single" w:sz="4" w:space="0" w:color="auto"/>
                    <w:left w:val="single" w:sz="4" w:space="0" w:color="auto"/>
                    <w:bottom w:val="single" w:sz="4" w:space="0" w:color="auto"/>
                    <w:right w:val="single" w:sz="4" w:space="0" w:color="auto"/>
                  </w:tcBorders>
                </w:tcPr>
                <w:p w:rsidR="003053B7" w:rsidRPr="003053B7" w:rsidRDefault="003053B7"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2019</w:t>
                  </w:r>
                </w:p>
              </w:tc>
              <w:tc>
                <w:tcPr>
                  <w:tcW w:w="736" w:type="dxa"/>
                  <w:tcBorders>
                    <w:top w:val="single" w:sz="4" w:space="0" w:color="auto"/>
                    <w:left w:val="single" w:sz="4" w:space="0" w:color="auto"/>
                    <w:bottom w:val="single" w:sz="4" w:space="0" w:color="auto"/>
                    <w:right w:val="single" w:sz="4" w:space="0" w:color="auto"/>
                  </w:tcBorders>
                </w:tcPr>
                <w:p w:rsidR="003053B7" w:rsidRPr="003053B7" w:rsidRDefault="003053B7"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2020</w:t>
                  </w:r>
                </w:p>
              </w:tc>
              <w:tc>
                <w:tcPr>
                  <w:tcW w:w="833" w:type="dxa"/>
                  <w:tcBorders>
                    <w:top w:val="single" w:sz="4" w:space="0" w:color="auto"/>
                    <w:left w:val="single" w:sz="4" w:space="0" w:color="auto"/>
                    <w:bottom w:val="single" w:sz="4" w:space="0" w:color="auto"/>
                    <w:right w:val="single" w:sz="4" w:space="0" w:color="auto"/>
                  </w:tcBorders>
                </w:tcPr>
                <w:p w:rsidR="003053B7" w:rsidRPr="003053B7" w:rsidRDefault="003053B7" w:rsidP="007D74D1">
                  <w:pPr>
                    <w:spacing w:line="1" w:lineRule="atLeast"/>
                    <w:jc w:val="center"/>
                    <w:rPr>
                      <w:rFonts w:ascii="Times New Roman" w:hAnsi="Times New Roman" w:cs="Times New Roman"/>
                      <w:sz w:val="16"/>
                      <w:szCs w:val="16"/>
                    </w:rPr>
                  </w:pPr>
                  <w:r w:rsidRPr="003053B7">
                    <w:rPr>
                      <w:rFonts w:ascii="Times New Roman" w:hAnsi="Times New Roman" w:cs="Times New Roman"/>
                      <w:sz w:val="16"/>
                      <w:szCs w:val="16"/>
                    </w:rPr>
                    <w:t>Всего</w:t>
                  </w:r>
                </w:p>
              </w:tc>
            </w:tr>
            <w:tr w:rsidR="00175F97" w:rsidRPr="007D74D1" w:rsidTr="00175F97">
              <w:tc>
                <w:tcPr>
                  <w:tcW w:w="1055" w:type="dxa"/>
                  <w:tcBorders>
                    <w:top w:val="single" w:sz="4" w:space="0" w:color="auto"/>
                    <w:left w:val="single" w:sz="4" w:space="0" w:color="auto"/>
                    <w:bottom w:val="single" w:sz="4" w:space="0" w:color="auto"/>
                    <w:right w:val="single" w:sz="4" w:space="0" w:color="auto"/>
                  </w:tcBorders>
                </w:tcPr>
                <w:p w:rsidR="00175F97" w:rsidRPr="003053B7" w:rsidRDefault="00175F97" w:rsidP="00175F97">
                  <w:pPr>
                    <w:spacing w:line="1" w:lineRule="atLeast"/>
                    <w:jc w:val="both"/>
                    <w:rPr>
                      <w:rFonts w:ascii="Times New Roman" w:hAnsi="Times New Roman" w:cs="Times New Roman"/>
                      <w:sz w:val="16"/>
                      <w:szCs w:val="16"/>
                    </w:rPr>
                  </w:pPr>
                  <w:r w:rsidRPr="003053B7">
                    <w:rPr>
                      <w:rFonts w:ascii="Times New Roman" w:hAnsi="Times New Roman" w:cs="Times New Roman"/>
                      <w:sz w:val="16"/>
                      <w:szCs w:val="16"/>
                    </w:rPr>
                    <w:t>Местный бюджет, тыс.руб.</w:t>
                  </w:r>
                </w:p>
              </w:tc>
              <w:tc>
                <w:tcPr>
                  <w:tcW w:w="776" w:type="dxa"/>
                  <w:tcBorders>
                    <w:top w:val="single" w:sz="4" w:space="0" w:color="auto"/>
                    <w:left w:val="single" w:sz="4" w:space="0" w:color="auto"/>
                    <w:bottom w:val="single" w:sz="4" w:space="0" w:color="auto"/>
                    <w:right w:val="single" w:sz="4" w:space="0" w:color="auto"/>
                  </w:tcBorders>
                  <w:vAlign w:val="bottom"/>
                </w:tcPr>
                <w:p w:rsidR="00175F97" w:rsidRPr="003053B7" w:rsidRDefault="00175F97" w:rsidP="00175F97">
                  <w:pPr>
                    <w:jc w:val="right"/>
                    <w:rPr>
                      <w:rFonts w:ascii="Times New Roman" w:hAnsi="Times New Roman" w:cs="Times New Roman"/>
                      <w:sz w:val="16"/>
                      <w:szCs w:val="16"/>
                    </w:rPr>
                  </w:pPr>
                  <w:r w:rsidRPr="003053B7">
                    <w:rPr>
                      <w:rFonts w:ascii="Times New Roman" w:hAnsi="Times New Roman" w:cs="Times New Roman"/>
                      <w:sz w:val="16"/>
                      <w:szCs w:val="16"/>
                    </w:rPr>
                    <w:t>1097,75</w:t>
                  </w:r>
                </w:p>
              </w:tc>
              <w:tc>
                <w:tcPr>
                  <w:tcW w:w="794" w:type="dxa"/>
                  <w:tcBorders>
                    <w:top w:val="single" w:sz="4" w:space="0" w:color="auto"/>
                    <w:left w:val="single" w:sz="4" w:space="0" w:color="auto"/>
                    <w:bottom w:val="single" w:sz="4" w:space="0" w:color="auto"/>
                    <w:right w:val="single" w:sz="4" w:space="0" w:color="auto"/>
                  </w:tcBorders>
                  <w:vAlign w:val="bottom"/>
                </w:tcPr>
                <w:p w:rsidR="00175F97" w:rsidRPr="003053B7" w:rsidRDefault="00175F97" w:rsidP="00175F97">
                  <w:pPr>
                    <w:jc w:val="right"/>
                    <w:rPr>
                      <w:rFonts w:ascii="Times New Roman" w:hAnsi="Times New Roman" w:cs="Times New Roman"/>
                      <w:sz w:val="16"/>
                      <w:szCs w:val="16"/>
                    </w:rPr>
                  </w:pPr>
                  <w:r>
                    <w:rPr>
                      <w:rFonts w:ascii="Times New Roman" w:hAnsi="Times New Roman" w:cs="Times New Roman"/>
                      <w:sz w:val="16"/>
                      <w:szCs w:val="16"/>
                    </w:rPr>
                    <w:t>1820,13</w:t>
                  </w:r>
                </w:p>
              </w:tc>
              <w:tc>
                <w:tcPr>
                  <w:tcW w:w="767" w:type="dxa"/>
                  <w:tcBorders>
                    <w:top w:val="single" w:sz="4" w:space="0" w:color="auto"/>
                    <w:left w:val="single" w:sz="4" w:space="0" w:color="auto"/>
                    <w:bottom w:val="single" w:sz="4" w:space="0" w:color="auto"/>
                    <w:right w:val="single" w:sz="4" w:space="0" w:color="auto"/>
                  </w:tcBorders>
                  <w:vAlign w:val="bottom"/>
                </w:tcPr>
                <w:p w:rsidR="00175F97" w:rsidRPr="003053B7" w:rsidRDefault="00ED4ABE" w:rsidP="00175F97">
                  <w:pPr>
                    <w:jc w:val="right"/>
                    <w:rPr>
                      <w:rFonts w:ascii="Times New Roman" w:hAnsi="Times New Roman" w:cs="Times New Roman"/>
                      <w:sz w:val="16"/>
                      <w:szCs w:val="16"/>
                    </w:rPr>
                  </w:pPr>
                  <w:r>
                    <w:rPr>
                      <w:rFonts w:ascii="Times New Roman" w:hAnsi="Times New Roman" w:cs="Times New Roman"/>
                      <w:sz w:val="16"/>
                      <w:szCs w:val="16"/>
                    </w:rPr>
                    <w:t>1352,00</w:t>
                  </w:r>
                </w:p>
              </w:tc>
              <w:tc>
                <w:tcPr>
                  <w:tcW w:w="736" w:type="dxa"/>
                  <w:tcBorders>
                    <w:top w:val="single" w:sz="4" w:space="0" w:color="auto"/>
                    <w:left w:val="single" w:sz="4" w:space="0" w:color="auto"/>
                    <w:bottom w:val="single" w:sz="4" w:space="0" w:color="auto"/>
                    <w:right w:val="single" w:sz="4" w:space="0" w:color="auto"/>
                  </w:tcBorders>
                </w:tcPr>
                <w:p w:rsidR="00175F97" w:rsidRDefault="00175F97" w:rsidP="00175F97">
                  <w:pPr>
                    <w:jc w:val="center"/>
                    <w:rPr>
                      <w:rFonts w:ascii="Times New Roman" w:hAnsi="Times New Roman" w:cs="Times New Roman"/>
                      <w:b/>
                      <w:sz w:val="16"/>
                      <w:szCs w:val="16"/>
                    </w:rPr>
                  </w:pPr>
                </w:p>
                <w:p w:rsidR="00175F97" w:rsidRDefault="00175F97" w:rsidP="00175F97">
                  <w:pPr>
                    <w:jc w:val="center"/>
                    <w:rPr>
                      <w:rFonts w:ascii="Times New Roman" w:hAnsi="Times New Roman" w:cs="Times New Roman"/>
                      <w:b/>
                      <w:sz w:val="16"/>
                      <w:szCs w:val="16"/>
                    </w:rPr>
                  </w:pPr>
                </w:p>
                <w:p w:rsidR="00175F97" w:rsidRPr="003053B7" w:rsidRDefault="00AC387E" w:rsidP="00175F97">
                  <w:pPr>
                    <w:jc w:val="center"/>
                    <w:rPr>
                      <w:rFonts w:ascii="Times New Roman" w:hAnsi="Times New Roman" w:cs="Times New Roman"/>
                      <w:sz w:val="16"/>
                      <w:szCs w:val="16"/>
                    </w:rPr>
                  </w:pPr>
                  <w:r>
                    <w:rPr>
                      <w:rFonts w:ascii="Times New Roman" w:hAnsi="Times New Roman" w:cs="Times New Roman"/>
                      <w:sz w:val="16"/>
                      <w:szCs w:val="16"/>
                    </w:rPr>
                    <w:t>495,00</w:t>
                  </w:r>
                </w:p>
              </w:tc>
              <w:tc>
                <w:tcPr>
                  <w:tcW w:w="736" w:type="dxa"/>
                  <w:tcBorders>
                    <w:top w:val="single" w:sz="4" w:space="0" w:color="auto"/>
                    <w:left w:val="single" w:sz="4" w:space="0" w:color="auto"/>
                    <w:bottom w:val="single" w:sz="4" w:space="0" w:color="auto"/>
                    <w:right w:val="single" w:sz="4" w:space="0" w:color="auto"/>
                  </w:tcBorders>
                </w:tcPr>
                <w:p w:rsidR="00175F97" w:rsidRDefault="00175F97" w:rsidP="00175F97">
                  <w:pPr>
                    <w:jc w:val="center"/>
                    <w:rPr>
                      <w:rFonts w:ascii="Times New Roman" w:hAnsi="Times New Roman" w:cs="Times New Roman"/>
                      <w:b/>
                      <w:sz w:val="16"/>
                      <w:szCs w:val="16"/>
                    </w:rPr>
                  </w:pPr>
                </w:p>
                <w:p w:rsidR="00175F97" w:rsidRDefault="00175F97" w:rsidP="00175F97">
                  <w:pPr>
                    <w:jc w:val="center"/>
                    <w:rPr>
                      <w:rFonts w:ascii="Times New Roman" w:hAnsi="Times New Roman" w:cs="Times New Roman"/>
                      <w:b/>
                      <w:sz w:val="16"/>
                      <w:szCs w:val="16"/>
                    </w:rPr>
                  </w:pPr>
                </w:p>
                <w:p w:rsidR="00175F97" w:rsidRPr="003053B7" w:rsidRDefault="00AC387E" w:rsidP="00175F97">
                  <w:pPr>
                    <w:jc w:val="center"/>
                    <w:rPr>
                      <w:rFonts w:ascii="Times New Roman" w:hAnsi="Times New Roman" w:cs="Times New Roman"/>
                      <w:sz w:val="16"/>
                      <w:szCs w:val="16"/>
                    </w:rPr>
                  </w:pPr>
                  <w:r>
                    <w:rPr>
                      <w:rFonts w:ascii="Times New Roman" w:hAnsi="Times New Roman" w:cs="Times New Roman"/>
                      <w:sz w:val="16"/>
                      <w:szCs w:val="16"/>
                    </w:rPr>
                    <w:t>195,00</w:t>
                  </w:r>
                </w:p>
              </w:tc>
              <w:tc>
                <w:tcPr>
                  <w:tcW w:w="736" w:type="dxa"/>
                  <w:tcBorders>
                    <w:top w:val="single" w:sz="4" w:space="0" w:color="auto"/>
                    <w:left w:val="single" w:sz="4" w:space="0" w:color="auto"/>
                    <w:bottom w:val="single" w:sz="4" w:space="0" w:color="auto"/>
                    <w:right w:val="single" w:sz="4" w:space="0" w:color="auto"/>
                  </w:tcBorders>
                </w:tcPr>
                <w:p w:rsidR="00175F97" w:rsidRDefault="00175F97" w:rsidP="00175F97">
                  <w:pPr>
                    <w:jc w:val="center"/>
                    <w:rPr>
                      <w:rFonts w:ascii="Times New Roman" w:hAnsi="Times New Roman" w:cs="Times New Roman"/>
                      <w:b/>
                      <w:sz w:val="16"/>
                      <w:szCs w:val="16"/>
                    </w:rPr>
                  </w:pPr>
                </w:p>
                <w:p w:rsidR="00175F97" w:rsidRDefault="00175F97" w:rsidP="00175F97">
                  <w:pPr>
                    <w:jc w:val="center"/>
                    <w:rPr>
                      <w:rFonts w:ascii="Times New Roman" w:hAnsi="Times New Roman" w:cs="Times New Roman"/>
                      <w:b/>
                      <w:sz w:val="16"/>
                      <w:szCs w:val="16"/>
                    </w:rPr>
                  </w:pPr>
                </w:p>
                <w:p w:rsidR="00175F97" w:rsidRPr="003053B7" w:rsidRDefault="00AC387E" w:rsidP="00175F97">
                  <w:pPr>
                    <w:jc w:val="center"/>
                    <w:rPr>
                      <w:rFonts w:ascii="Times New Roman" w:hAnsi="Times New Roman" w:cs="Times New Roman"/>
                      <w:sz w:val="16"/>
                      <w:szCs w:val="16"/>
                    </w:rPr>
                  </w:pPr>
                  <w:r>
                    <w:rPr>
                      <w:rFonts w:ascii="Times New Roman" w:hAnsi="Times New Roman" w:cs="Times New Roman"/>
                      <w:sz w:val="16"/>
                      <w:szCs w:val="16"/>
                    </w:rPr>
                    <w:t>195,00</w:t>
                  </w:r>
                </w:p>
              </w:tc>
              <w:tc>
                <w:tcPr>
                  <w:tcW w:w="833" w:type="dxa"/>
                  <w:tcBorders>
                    <w:top w:val="single" w:sz="4" w:space="0" w:color="auto"/>
                    <w:left w:val="single" w:sz="4" w:space="0" w:color="auto"/>
                    <w:bottom w:val="single" w:sz="4" w:space="0" w:color="auto"/>
                    <w:right w:val="single" w:sz="4" w:space="0" w:color="auto"/>
                  </w:tcBorders>
                  <w:vAlign w:val="center"/>
                </w:tcPr>
                <w:p w:rsidR="00175F97" w:rsidRPr="003053B7" w:rsidRDefault="00175F97" w:rsidP="00175F97">
                  <w:pPr>
                    <w:jc w:val="center"/>
                    <w:rPr>
                      <w:rFonts w:ascii="Times New Roman" w:hAnsi="Times New Roman" w:cs="Times New Roman"/>
                      <w:b/>
                      <w:sz w:val="16"/>
                      <w:szCs w:val="16"/>
                    </w:rPr>
                  </w:pPr>
                </w:p>
                <w:p w:rsidR="00175F97" w:rsidRPr="003053B7" w:rsidRDefault="00175F97" w:rsidP="00175F97">
                  <w:pPr>
                    <w:jc w:val="center"/>
                    <w:rPr>
                      <w:rFonts w:ascii="Times New Roman" w:hAnsi="Times New Roman" w:cs="Times New Roman"/>
                      <w:b/>
                      <w:sz w:val="16"/>
                      <w:szCs w:val="16"/>
                    </w:rPr>
                  </w:pPr>
                </w:p>
                <w:p w:rsidR="00175F97" w:rsidRPr="003053B7" w:rsidRDefault="00ED4ABE" w:rsidP="00CE14BD">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51</w:t>
                  </w:r>
                  <w:r w:rsidR="00CE14BD">
                    <w:rPr>
                      <w:rFonts w:ascii="Times New Roman" w:hAnsi="Times New Roman" w:cs="Times New Roman"/>
                      <w:b/>
                      <w:sz w:val="16"/>
                      <w:szCs w:val="16"/>
                    </w:rPr>
                    <w:t>54</w:t>
                  </w:r>
                  <w:r>
                    <w:rPr>
                      <w:rFonts w:ascii="Times New Roman" w:hAnsi="Times New Roman" w:cs="Times New Roman"/>
                      <w:b/>
                      <w:sz w:val="16"/>
                      <w:szCs w:val="16"/>
                    </w:rPr>
                    <w:t>,8</w:t>
                  </w:r>
                  <w:r w:rsidR="00CE14BD">
                    <w:rPr>
                      <w:rFonts w:ascii="Times New Roman" w:hAnsi="Times New Roman" w:cs="Times New Roman"/>
                      <w:b/>
                      <w:sz w:val="16"/>
                      <w:szCs w:val="16"/>
                    </w:rPr>
                    <w:t>8</w:t>
                  </w:r>
                </w:p>
              </w:tc>
            </w:tr>
            <w:tr w:rsidR="00175F97" w:rsidRPr="007D74D1" w:rsidTr="00175F97">
              <w:tc>
                <w:tcPr>
                  <w:tcW w:w="1055" w:type="dxa"/>
                  <w:tcBorders>
                    <w:top w:val="single" w:sz="4" w:space="0" w:color="auto"/>
                    <w:left w:val="single" w:sz="4" w:space="0" w:color="auto"/>
                    <w:bottom w:val="single" w:sz="4" w:space="0" w:color="auto"/>
                    <w:right w:val="single" w:sz="4" w:space="0" w:color="auto"/>
                  </w:tcBorders>
                </w:tcPr>
                <w:p w:rsidR="00175F97" w:rsidRPr="003053B7" w:rsidRDefault="00175F97" w:rsidP="00175F97">
                  <w:pPr>
                    <w:spacing w:line="1" w:lineRule="atLeast"/>
                    <w:jc w:val="both"/>
                    <w:rPr>
                      <w:rFonts w:ascii="Times New Roman" w:hAnsi="Times New Roman" w:cs="Times New Roman"/>
                      <w:sz w:val="16"/>
                      <w:szCs w:val="16"/>
                    </w:rPr>
                  </w:pPr>
                  <w:r w:rsidRPr="003053B7">
                    <w:rPr>
                      <w:rFonts w:ascii="Times New Roman" w:hAnsi="Times New Roman" w:cs="Times New Roman"/>
                      <w:sz w:val="16"/>
                      <w:szCs w:val="16"/>
                    </w:rPr>
                    <w:t>Областной бюджет, тыс.руб.</w:t>
                  </w:r>
                </w:p>
              </w:tc>
              <w:tc>
                <w:tcPr>
                  <w:tcW w:w="776" w:type="dxa"/>
                  <w:tcBorders>
                    <w:top w:val="single" w:sz="4" w:space="0" w:color="auto"/>
                    <w:left w:val="single" w:sz="4" w:space="0" w:color="auto"/>
                    <w:bottom w:val="single" w:sz="4" w:space="0" w:color="auto"/>
                    <w:right w:val="single" w:sz="4" w:space="0" w:color="auto"/>
                  </w:tcBorders>
                  <w:vAlign w:val="center"/>
                </w:tcPr>
                <w:p w:rsidR="00175F97" w:rsidRPr="003053B7" w:rsidRDefault="00175F97" w:rsidP="00175F97">
                  <w:pPr>
                    <w:spacing w:line="1" w:lineRule="atLeast"/>
                    <w:jc w:val="center"/>
                    <w:rPr>
                      <w:rFonts w:ascii="Times New Roman" w:hAnsi="Times New Roman" w:cs="Times New Roman"/>
                      <w:sz w:val="16"/>
                      <w:szCs w:val="16"/>
                    </w:rPr>
                  </w:pPr>
                  <w:r w:rsidRPr="003053B7">
                    <w:rPr>
                      <w:rFonts w:ascii="Times New Roman" w:hAnsi="Times New Roman" w:cs="Times New Roman"/>
                      <w:sz w:val="16"/>
                      <w:szCs w:val="16"/>
                    </w:rPr>
                    <w:t>-</w:t>
                  </w:r>
                </w:p>
              </w:tc>
              <w:tc>
                <w:tcPr>
                  <w:tcW w:w="794" w:type="dxa"/>
                  <w:tcBorders>
                    <w:top w:val="single" w:sz="4" w:space="0" w:color="auto"/>
                    <w:left w:val="single" w:sz="4" w:space="0" w:color="auto"/>
                    <w:bottom w:val="single" w:sz="4" w:space="0" w:color="auto"/>
                    <w:right w:val="single" w:sz="4" w:space="0" w:color="auto"/>
                  </w:tcBorders>
                  <w:vAlign w:val="center"/>
                </w:tcPr>
                <w:p w:rsidR="00175F97" w:rsidRPr="003053B7" w:rsidRDefault="00175F97" w:rsidP="00175F97">
                  <w:pPr>
                    <w:spacing w:line="1" w:lineRule="atLeast"/>
                    <w:jc w:val="center"/>
                    <w:rPr>
                      <w:rFonts w:ascii="Times New Roman" w:hAnsi="Times New Roman" w:cs="Times New Roman"/>
                      <w:sz w:val="16"/>
                      <w:szCs w:val="16"/>
                    </w:rPr>
                  </w:pPr>
                  <w:r w:rsidRPr="003053B7">
                    <w:rPr>
                      <w:rFonts w:ascii="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tcPr>
                <w:p w:rsidR="00175F97" w:rsidRPr="003053B7" w:rsidRDefault="00ED4ABE" w:rsidP="00175F97">
                  <w:pPr>
                    <w:spacing w:line="1" w:lineRule="atLeast"/>
                    <w:jc w:val="center"/>
                    <w:rPr>
                      <w:rFonts w:ascii="Times New Roman" w:hAnsi="Times New Roman" w:cs="Times New Roman"/>
                      <w:sz w:val="16"/>
                      <w:szCs w:val="16"/>
                    </w:rPr>
                  </w:pPr>
                  <w:r>
                    <w:rPr>
                      <w:rFonts w:ascii="Times New Roman" w:hAnsi="Times New Roman" w:cs="Times New Roman"/>
                      <w:sz w:val="16"/>
                      <w:szCs w:val="16"/>
                    </w:rPr>
                    <w:t>499,00</w:t>
                  </w:r>
                </w:p>
              </w:tc>
              <w:tc>
                <w:tcPr>
                  <w:tcW w:w="736" w:type="dxa"/>
                  <w:tcBorders>
                    <w:top w:val="single" w:sz="4" w:space="0" w:color="auto"/>
                    <w:left w:val="single" w:sz="4" w:space="0" w:color="auto"/>
                    <w:bottom w:val="single" w:sz="4" w:space="0" w:color="auto"/>
                    <w:right w:val="single" w:sz="4" w:space="0" w:color="auto"/>
                  </w:tcBorders>
                </w:tcPr>
                <w:p w:rsidR="00175F97" w:rsidRDefault="00175F97" w:rsidP="00175F97">
                  <w:pPr>
                    <w:spacing w:line="1" w:lineRule="atLeast"/>
                    <w:jc w:val="center"/>
                    <w:rPr>
                      <w:rFonts w:ascii="Times New Roman" w:hAnsi="Times New Roman" w:cs="Times New Roman"/>
                      <w:b/>
                      <w:sz w:val="16"/>
                      <w:szCs w:val="16"/>
                    </w:rPr>
                  </w:pPr>
                </w:p>
                <w:p w:rsidR="00175F97" w:rsidRPr="003053B7" w:rsidRDefault="00175F97" w:rsidP="00175F97">
                  <w:pPr>
                    <w:spacing w:line="1" w:lineRule="atLeast"/>
                    <w:jc w:val="center"/>
                    <w:rPr>
                      <w:rFonts w:ascii="Times New Roman" w:hAnsi="Times New Roman" w:cs="Times New Roman"/>
                      <w:sz w:val="16"/>
                      <w:szCs w:val="16"/>
                    </w:rPr>
                  </w:pPr>
                  <w:r>
                    <w:rPr>
                      <w:rFonts w:ascii="Times New Roman" w:hAnsi="Times New Roman" w:cs="Times New Roman"/>
                      <w:b/>
                      <w:sz w:val="16"/>
                      <w:szCs w:val="16"/>
                    </w:rPr>
                    <w:t>-</w:t>
                  </w:r>
                </w:p>
              </w:tc>
              <w:tc>
                <w:tcPr>
                  <w:tcW w:w="736" w:type="dxa"/>
                  <w:tcBorders>
                    <w:top w:val="single" w:sz="4" w:space="0" w:color="auto"/>
                    <w:left w:val="single" w:sz="4" w:space="0" w:color="auto"/>
                    <w:bottom w:val="single" w:sz="4" w:space="0" w:color="auto"/>
                    <w:right w:val="single" w:sz="4" w:space="0" w:color="auto"/>
                  </w:tcBorders>
                </w:tcPr>
                <w:p w:rsidR="00175F97" w:rsidRDefault="00175F97" w:rsidP="00175F97">
                  <w:pPr>
                    <w:spacing w:line="1" w:lineRule="atLeast"/>
                    <w:jc w:val="center"/>
                    <w:rPr>
                      <w:rFonts w:ascii="Times New Roman" w:hAnsi="Times New Roman" w:cs="Times New Roman"/>
                      <w:b/>
                      <w:sz w:val="16"/>
                      <w:szCs w:val="16"/>
                    </w:rPr>
                  </w:pPr>
                </w:p>
                <w:p w:rsidR="00175F97" w:rsidRPr="003053B7" w:rsidRDefault="00175F97" w:rsidP="00175F97">
                  <w:pPr>
                    <w:spacing w:line="1" w:lineRule="atLeast"/>
                    <w:jc w:val="center"/>
                    <w:rPr>
                      <w:rFonts w:ascii="Times New Roman" w:hAnsi="Times New Roman" w:cs="Times New Roman"/>
                      <w:sz w:val="16"/>
                      <w:szCs w:val="16"/>
                    </w:rPr>
                  </w:pPr>
                  <w:r>
                    <w:rPr>
                      <w:rFonts w:ascii="Times New Roman" w:hAnsi="Times New Roman" w:cs="Times New Roman"/>
                      <w:b/>
                      <w:sz w:val="16"/>
                      <w:szCs w:val="16"/>
                    </w:rPr>
                    <w:t>-</w:t>
                  </w:r>
                </w:p>
              </w:tc>
              <w:tc>
                <w:tcPr>
                  <w:tcW w:w="736" w:type="dxa"/>
                  <w:tcBorders>
                    <w:top w:val="single" w:sz="4" w:space="0" w:color="auto"/>
                    <w:left w:val="single" w:sz="4" w:space="0" w:color="auto"/>
                    <w:bottom w:val="single" w:sz="4" w:space="0" w:color="auto"/>
                    <w:right w:val="single" w:sz="4" w:space="0" w:color="auto"/>
                  </w:tcBorders>
                </w:tcPr>
                <w:p w:rsidR="00175F97" w:rsidRDefault="00175F97" w:rsidP="00175F97">
                  <w:pPr>
                    <w:spacing w:line="1" w:lineRule="atLeast"/>
                    <w:jc w:val="center"/>
                    <w:rPr>
                      <w:rFonts w:ascii="Times New Roman" w:hAnsi="Times New Roman" w:cs="Times New Roman"/>
                      <w:b/>
                      <w:sz w:val="16"/>
                      <w:szCs w:val="16"/>
                    </w:rPr>
                  </w:pPr>
                </w:p>
                <w:p w:rsidR="00175F97" w:rsidRPr="003053B7" w:rsidRDefault="00175F97" w:rsidP="00175F97">
                  <w:pPr>
                    <w:spacing w:line="1" w:lineRule="atLeast"/>
                    <w:jc w:val="center"/>
                    <w:rPr>
                      <w:rFonts w:ascii="Times New Roman" w:hAnsi="Times New Roman" w:cs="Times New Roman"/>
                      <w:sz w:val="16"/>
                      <w:szCs w:val="16"/>
                    </w:rPr>
                  </w:pPr>
                  <w:r>
                    <w:rPr>
                      <w:rFonts w:ascii="Times New Roman" w:hAnsi="Times New Roman" w:cs="Times New Roman"/>
                      <w:b/>
                      <w:sz w:val="16"/>
                      <w:szCs w:val="16"/>
                    </w:rPr>
                    <w:t>-</w:t>
                  </w:r>
                </w:p>
              </w:tc>
              <w:tc>
                <w:tcPr>
                  <w:tcW w:w="833" w:type="dxa"/>
                  <w:tcBorders>
                    <w:top w:val="single" w:sz="4" w:space="0" w:color="auto"/>
                    <w:left w:val="single" w:sz="4" w:space="0" w:color="auto"/>
                    <w:bottom w:val="single" w:sz="4" w:space="0" w:color="auto"/>
                    <w:right w:val="single" w:sz="4" w:space="0" w:color="auto"/>
                  </w:tcBorders>
                  <w:vAlign w:val="center"/>
                </w:tcPr>
                <w:p w:rsidR="00175F97" w:rsidRPr="003053B7" w:rsidRDefault="00ED4ABE" w:rsidP="00175F97">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499,00</w:t>
                  </w:r>
                </w:p>
              </w:tc>
            </w:tr>
            <w:tr w:rsidR="00175F97" w:rsidRPr="007D74D1" w:rsidTr="00175F97">
              <w:trPr>
                <w:trHeight w:val="153"/>
              </w:trPr>
              <w:tc>
                <w:tcPr>
                  <w:tcW w:w="1055" w:type="dxa"/>
                  <w:tcBorders>
                    <w:top w:val="single" w:sz="4" w:space="0" w:color="auto"/>
                    <w:left w:val="single" w:sz="4" w:space="0" w:color="auto"/>
                    <w:bottom w:val="single" w:sz="4" w:space="0" w:color="auto"/>
                    <w:right w:val="single" w:sz="4" w:space="0" w:color="auto"/>
                  </w:tcBorders>
                </w:tcPr>
                <w:p w:rsidR="00175F97" w:rsidRPr="003053B7" w:rsidRDefault="00175F97" w:rsidP="00175F97">
                  <w:pPr>
                    <w:spacing w:line="1" w:lineRule="atLeast"/>
                    <w:jc w:val="both"/>
                    <w:rPr>
                      <w:rFonts w:ascii="Times New Roman" w:hAnsi="Times New Roman" w:cs="Times New Roman"/>
                      <w:b/>
                      <w:sz w:val="16"/>
                      <w:szCs w:val="16"/>
                    </w:rPr>
                  </w:pPr>
                  <w:r w:rsidRPr="003053B7">
                    <w:rPr>
                      <w:rFonts w:ascii="Times New Roman" w:hAnsi="Times New Roman" w:cs="Times New Roman"/>
                      <w:b/>
                      <w:sz w:val="16"/>
                      <w:szCs w:val="16"/>
                    </w:rPr>
                    <w:t>ИТОГО:</w:t>
                  </w:r>
                </w:p>
              </w:tc>
              <w:tc>
                <w:tcPr>
                  <w:tcW w:w="776" w:type="dxa"/>
                  <w:tcBorders>
                    <w:top w:val="single" w:sz="4" w:space="0" w:color="auto"/>
                    <w:left w:val="single" w:sz="4" w:space="0" w:color="auto"/>
                    <w:bottom w:val="single" w:sz="4" w:space="0" w:color="auto"/>
                    <w:right w:val="single" w:sz="4" w:space="0" w:color="auto"/>
                  </w:tcBorders>
                  <w:vAlign w:val="bottom"/>
                </w:tcPr>
                <w:p w:rsidR="00175F97" w:rsidRPr="003053B7" w:rsidRDefault="00175F97" w:rsidP="00175F97">
                  <w:pPr>
                    <w:rPr>
                      <w:rFonts w:ascii="Times New Roman" w:hAnsi="Times New Roman" w:cs="Times New Roman"/>
                      <w:b/>
                      <w:sz w:val="16"/>
                      <w:szCs w:val="16"/>
                    </w:rPr>
                  </w:pPr>
                  <w:r w:rsidRPr="003053B7">
                    <w:rPr>
                      <w:rFonts w:ascii="Times New Roman" w:hAnsi="Times New Roman" w:cs="Times New Roman"/>
                      <w:b/>
                      <w:sz w:val="16"/>
                      <w:szCs w:val="16"/>
                    </w:rPr>
                    <w:t>1097,75</w:t>
                  </w:r>
                </w:p>
              </w:tc>
              <w:tc>
                <w:tcPr>
                  <w:tcW w:w="794" w:type="dxa"/>
                  <w:tcBorders>
                    <w:top w:val="single" w:sz="4" w:space="0" w:color="auto"/>
                    <w:left w:val="single" w:sz="4" w:space="0" w:color="auto"/>
                    <w:bottom w:val="single" w:sz="4" w:space="0" w:color="auto"/>
                    <w:right w:val="single" w:sz="4" w:space="0" w:color="auto"/>
                  </w:tcBorders>
                  <w:vAlign w:val="bottom"/>
                </w:tcPr>
                <w:p w:rsidR="00175F97" w:rsidRPr="003053B7" w:rsidRDefault="00175F97" w:rsidP="00175F97">
                  <w:pPr>
                    <w:jc w:val="center"/>
                    <w:rPr>
                      <w:rFonts w:ascii="Times New Roman" w:hAnsi="Times New Roman" w:cs="Times New Roman"/>
                      <w:b/>
                      <w:sz w:val="16"/>
                      <w:szCs w:val="16"/>
                    </w:rPr>
                  </w:pPr>
                  <w:r>
                    <w:rPr>
                      <w:rFonts w:ascii="Times New Roman" w:hAnsi="Times New Roman" w:cs="Times New Roman"/>
                      <w:b/>
                      <w:sz w:val="16"/>
                      <w:szCs w:val="16"/>
                    </w:rPr>
                    <w:t>1820,13</w:t>
                  </w:r>
                </w:p>
              </w:tc>
              <w:tc>
                <w:tcPr>
                  <w:tcW w:w="767" w:type="dxa"/>
                  <w:tcBorders>
                    <w:top w:val="single" w:sz="4" w:space="0" w:color="auto"/>
                    <w:left w:val="single" w:sz="4" w:space="0" w:color="auto"/>
                    <w:bottom w:val="single" w:sz="4" w:space="0" w:color="auto"/>
                    <w:right w:val="single" w:sz="4" w:space="0" w:color="auto"/>
                  </w:tcBorders>
                  <w:vAlign w:val="bottom"/>
                </w:tcPr>
                <w:p w:rsidR="00175F97" w:rsidRPr="003053B7" w:rsidRDefault="00175F97" w:rsidP="00175F97">
                  <w:pPr>
                    <w:jc w:val="center"/>
                    <w:rPr>
                      <w:rFonts w:ascii="Times New Roman" w:hAnsi="Times New Roman" w:cs="Times New Roman"/>
                      <w:b/>
                      <w:sz w:val="16"/>
                      <w:szCs w:val="16"/>
                    </w:rPr>
                  </w:pPr>
                  <w:r>
                    <w:rPr>
                      <w:rFonts w:ascii="Times New Roman" w:hAnsi="Times New Roman" w:cs="Times New Roman"/>
                      <w:b/>
                      <w:sz w:val="16"/>
                      <w:szCs w:val="16"/>
                    </w:rPr>
                    <w:t>1851,30</w:t>
                  </w:r>
                </w:p>
              </w:tc>
              <w:tc>
                <w:tcPr>
                  <w:tcW w:w="736" w:type="dxa"/>
                  <w:tcBorders>
                    <w:top w:val="single" w:sz="4" w:space="0" w:color="auto"/>
                    <w:left w:val="single" w:sz="4" w:space="0" w:color="auto"/>
                    <w:bottom w:val="single" w:sz="4" w:space="0" w:color="auto"/>
                    <w:right w:val="single" w:sz="4" w:space="0" w:color="auto"/>
                  </w:tcBorders>
                </w:tcPr>
                <w:p w:rsidR="00175F97" w:rsidRPr="003053B7" w:rsidRDefault="002B6B42" w:rsidP="00175F97">
                  <w:pPr>
                    <w:jc w:val="center"/>
                    <w:rPr>
                      <w:rFonts w:ascii="Times New Roman" w:hAnsi="Times New Roman" w:cs="Times New Roman"/>
                      <w:b/>
                      <w:sz w:val="16"/>
                      <w:szCs w:val="16"/>
                    </w:rPr>
                  </w:pPr>
                  <w:r>
                    <w:rPr>
                      <w:rFonts w:ascii="Times New Roman" w:hAnsi="Times New Roman" w:cs="Times New Roman"/>
                      <w:b/>
                      <w:sz w:val="16"/>
                      <w:szCs w:val="16"/>
                    </w:rPr>
                    <w:t>495,00</w:t>
                  </w:r>
                </w:p>
              </w:tc>
              <w:tc>
                <w:tcPr>
                  <w:tcW w:w="736" w:type="dxa"/>
                  <w:tcBorders>
                    <w:top w:val="single" w:sz="4" w:space="0" w:color="auto"/>
                    <w:left w:val="single" w:sz="4" w:space="0" w:color="auto"/>
                    <w:bottom w:val="single" w:sz="4" w:space="0" w:color="auto"/>
                    <w:right w:val="single" w:sz="4" w:space="0" w:color="auto"/>
                  </w:tcBorders>
                </w:tcPr>
                <w:p w:rsidR="00175F97" w:rsidRPr="003053B7" w:rsidRDefault="002B6B42" w:rsidP="00175F97">
                  <w:pPr>
                    <w:jc w:val="center"/>
                    <w:rPr>
                      <w:rFonts w:ascii="Times New Roman" w:hAnsi="Times New Roman" w:cs="Times New Roman"/>
                      <w:b/>
                      <w:sz w:val="16"/>
                      <w:szCs w:val="16"/>
                    </w:rPr>
                  </w:pPr>
                  <w:r>
                    <w:rPr>
                      <w:rFonts w:ascii="Times New Roman" w:hAnsi="Times New Roman" w:cs="Times New Roman"/>
                      <w:b/>
                      <w:sz w:val="16"/>
                      <w:szCs w:val="16"/>
                    </w:rPr>
                    <w:t>195,00</w:t>
                  </w:r>
                </w:p>
              </w:tc>
              <w:tc>
                <w:tcPr>
                  <w:tcW w:w="736" w:type="dxa"/>
                  <w:tcBorders>
                    <w:top w:val="single" w:sz="4" w:space="0" w:color="auto"/>
                    <w:left w:val="single" w:sz="4" w:space="0" w:color="auto"/>
                    <w:bottom w:val="single" w:sz="4" w:space="0" w:color="auto"/>
                    <w:right w:val="single" w:sz="4" w:space="0" w:color="auto"/>
                  </w:tcBorders>
                </w:tcPr>
                <w:p w:rsidR="00175F97" w:rsidRPr="003053B7" w:rsidRDefault="002B6B42" w:rsidP="00175F97">
                  <w:pPr>
                    <w:jc w:val="center"/>
                    <w:rPr>
                      <w:rFonts w:ascii="Times New Roman" w:hAnsi="Times New Roman" w:cs="Times New Roman"/>
                      <w:b/>
                      <w:sz w:val="16"/>
                      <w:szCs w:val="16"/>
                    </w:rPr>
                  </w:pPr>
                  <w:r>
                    <w:rPr>
                      <w:rFonts w:ascii="Times New Roman" w:hAnsi="Times New Roman" w:cs="Times New Roman"/>
                      <w:b/>
                      <w:sz w:val="16"/>
                      <w:szCs w:val="16"/>
                    </w:rPr>
                    <w:t>195,00</w:t>
                  </w:r>
                </w:p>
              </w:tc>
              <w:tc>
                <w:tcPr>
                  <w:tcW w:w="833" w:type="dxa"/>
                  <w:tcBorders>
                    <w:top w:val="single" w:sz="4" w:space="0" w:color="auto"/>
                    <w:left w:val="single" w:sz="4" w:space="0" w:color="auto"/>
                    <w:bottom w:val="single" w:sz="4" w:space="0" w:color="auto"/>
                    <w:right w:val="single" w:sz="4" w:space="0" w:color="auto"/>
                  </w:tcBorders>
                </w:tcPr>
                <w:p w:rsidR="00175F97" w:rsidRPr="003053B7" w:rsidRDefault="006F30CD" w:rsidP="000F79C0">
                  <w:pPr>
                    <w:spacing w:line="1" w:lineRule="atLeast"/>
                    <w:rPr>
                      <w:rFonts w:ascii="Times New Roman" w:hAnsi="Times New Roman" w:cs="Times New Roman"/>
                      <w:b/>
                      <w:sz w:val="16"/>
                      <w:szCs w:val="16"/>
                    </w:rPr>
                  </w:pPr>
                  <w:r>
                    <w:rPr>
                      <w:rFonts w:ascii="Times New Roman" w:hAnsi="Times New Roman" w:cs="Times New Roman"/>
                      <w:b/>
                      <w:sz w:val="16"/>
                      <w:szCs w:val="16"/>
                    </w:rPr>
                    <w:t>56</w:t>
                  </w:r>
                  <w:r w:rsidR="000F79C0">
                    <w:rPr>
                      <w:rFonts w:ascii="Times New Roman" w:hAnsi="Times New Roman" w:cs="Times New Roman"/>
                      <w:b/>
                      <w:sz w:val="16"/>
                      <w:szCs w:val="16"/>
                    </w:rPr>
                    <w:t>5</w:t>
                  </w:r>
                  <w:r>
                    <w:rPr>
                      <w:rFonts w:ascii="Times New Roman" w:hAnsi="Times New Roman" w:cs="Times New Roman"/>
                      <w:b/>
                      <w:sz w:val="16"/>
                      <w:szCs w:val="16"/>
                    </w:rPr>
                    <w:t>3,8</w:t>
                  </w:r>
                  <w:r w:rsidR="000F79C0">
                    <w:rPr>
                      <w:rFonts w:ascii="Times New Roman" w:hAnsi="Times New Roman" w:cs="Times New Roman"/>
                      <w:b/>
                      <w:sz w:val="16"/>
                      <w:szCs w:val="16"/>
                    </w:rPr>
                    <w:t>8</w:t>
                  </w:r>
                </w:p>
              </w:tc>
            </w:tr>
          </w:tbl>
          <w:p w:rsidR="007D74D1" w:rsidRPr="007D74D1" w:rsidRDefault="007D74D1" w:rsidP="007D74D1">
            <w:pPr>
              <w:jc w:val="both"/>
              <w:rPr>
                <w:rFonts w:ascii="Times New Roman" w:hAnsi="Times New Roman" w:cs="Times New Roman"/>
                <w:sz w:val="24"/>
                <w:szCs w:val="24"/>
              </w:rPr>
            </w:pP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10) Ожидаемые</w:t>
            </w:r>
            <w:r w:rsidR="007D74D1" w:rsidRPr="007D74D1">
              <w:rPr>
                <w:rFonts w:ascii="Times New Roman" w:hAnsi="Times New Roman" w:cs="Times New Roman"/>
                <w:sz w:val="24"/>
                <w:szCs w:val="24"/>
              </w:rPr>
              <w:t xml:space="preserve"> конечные результаты, оценка планируемой эффективности </w:t>
            </w:r>
          </w:p>
        </w:tc>
        <w:tc>
          <w:tcPr>
            <w:tcW w:w="6659" w:type="dxa"/>
          </w:tcPr>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Конечным результатом реализации подпрограммы является отсутствие аварийных объектов муниципальной собственности.</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color w:val="000000"/>
                <w:sz w:val="24"/>
                <w:szCs w:val="24"/>
              </w:rPr>
              <w:t xml:space="preserve">Ожидаемый доход за счет неналоговых </w:t>
            </w:r>
            <w:r w:rsidR="00B0335E" w:rsidRPr="007D74D1">
              <w:rPr>
                <w:rFonts w:ascii="Times New Roman" w:hAnsi="Times New Roman" w:cs="Times New Roman"/>
                <w:color w:val="000000"/>
                <w:sz w:val="24"/>
                <w:szCs w:val="24"/>
              </w:rPr>
              <w:t>поступлений на</w:t>
            </w:r>
            <w:r w:rsidRPr="007D74D1">
              <w:rPr>
                <w:rFonts w:ascii="Times New Roman" w:hAnsi="Times New Roman" w:cs="Times New Roman"/>
                <w:color w:val="000000"/>
                <w:sz w:val="24"/>
                <w:szCs w:val="24"/>
              </w:rPr>
              <w:t xml:space="preserve"> основе эффективного управления муниципальным имуществом.</w:t>
            </w:r>
          </w:p>
          <w:p w:rsidR="007D74D1" w:rsidRPr="007D74D1" w:rsidRDefault="007D74D1" w:rsidP="007D74D1">
            <w:pPr>
              <w:shd w:val="clear" w:color="auto" w:fill="FFFFFF"/>
              <w:tabs>
                <w:tab w:val="left" w:pos="1134"/>
              </w:tabs>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Для количественной оценки результатов реализации подпрограммы предусмотрена система целевых показателей (индикаторов) и их значений по годам реализации муниципальной программы.</w:t>
            </w:r>
          </w:p>
        </w:tc>
      </w:tr>
    </w:tbl>
    <w:p w:rsidR="007D74D1" w:rsidRPr="007D74D1" w:rsidRDefault="007D74D1" w:rsidP="007D74D1">
      <w:pPr>
        <w:ind w:firstLine="709"/>
        <w:jc w:val="center"/>
        <w:rPr>
          <w:rFonts w:ascii="Times New Roman" w:hAnsi="Times New Roman" w:cs="Times New Roman"/>
          <w:b/>
          <w:sz w:val="24"/>
          <w:szCs w:val="24"/>
          <w:lang w:eastAsia="ar-SA"/>
        </w:rPr>
      </w:pPr>
    </w:p>
    <w:p w:rsidR="007D74D1" w:rsidRPr="007D74D1" w:rsidRDefault="007D74D1" w:rsidP="007D74D1">
      <w:pPr>
        <w:ind w:firstLine="709"/>
        <w:jc w:val="center"/>
        <w:rPr>
          <w:rFonts w:ascii="Times New Roman" w:hAnsi="Times New Roman" w:cs="Times New Roman"/>
          <w:b/>
          <w:sz w:val="24"/>
          <w:szCs w:val="24"/>
          <w:lang w:eastAsia="ar-SA"/>
        </w:rPr>
      </w:pPr>
      <w:r w:rsidRPr="007D74D1">
        <w:rPr>
          <w:rFonts w:ascii="Times New Roman" w:hAnsi="Times New Roman" w:cs="Times New Roman"/>
          <w:b/>
          <w:sz w:val="24"/>
          <w:szCs w:val="24"/>
          <w:lang w:eastAsia="ar-SA"/>
        </w:rPr>
        <w:t>Характеристика сферы реализации муниципальной подпрограммы</w:t>
      </w:r>
    </w:p>
    <w:p w:rsidR="007D74D1" w:rsidRPr="007D74D1" w:rsidRDefault="007D74D1" w:rsidP="007D74D1">
      <w:pPr>
        <w:spacing w:line="312" w:lineRule="auto"/>
        <w:ind w:firstLine="709"/>
        <w:jc w:val="both"/>
        <w:rPr>
          <w:rFonts w:ascii="Times New Roman" w:hAnsi="Times New Roman" w:cs="Times New Roman"/>
          <w:bCs/>
          <w:sz w:val="24"/>
          <w:szCs w:val="24"/>
        </w:rPr>
      </w:pPr>
    </w:p>
    <w:p w:rsidR="007D74D1" w:rsidRPr="007D74D1" w:rsidRDefault="007D74D1" w:rsidP="007D74D1">
      <w:pPr>
        <w:widowControl/>
        <w:autoSpaceDE/>
        <w:autoSpaceDN/>
        <w:adjustRightInd/>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121.На 01.01.2014 года основные фонды, находящиеся в </w:t>
      </w:r>
      <w:r w:rsidR="00B0335E" w:rsidRPr="007D74D1">
        <w:rPr>
          <w:rFonts w:ascii="Times New Roman" w:hAnsi="Times New Roman" w:cs="Times New Roman"/>
          <w:sz w:val="24"/>
          <w:szCs w:val="24"/>
        </w:rPr>
        <w:t>муниципальной собственности,</w:t>
      </w:r>
      <w:r w:rsidRPr="007D74D1">
        <w:rPr>
          <w:rFonts w:ascii="Times New Roman" w:hAnsi="Times New Roman" w:cs="Times New Roman"/>
          <w:sz w:val="24"/>
          <w:szCs w:val="24"/>
        </w:rPr>
        <w:t xml:space="preserve"> составили 309810 тыс.руб. В связи с передачей учреждения здравоохранения из муниципальной в государственную собственность, муниципальное имущество было передано в государственную. В прогнозном периоде изменение суммы основных фондов по остаточной балансовой стоимости связано с продажей муниципального имущества и снижением остаточной стоимости имущества.</w:t>
      </w:r>
    </w:p>
    <w:p w:rsidR="007D74D1" w:rsidRPr="007D74D1" w:rsidRDefault="007D74D1" w:rsidP="007D74D1">
      <w:pPr>
        <w:spacing w:line="312" w:lineRule="auto"/>
        <w:ind w:firstLine="709"/>
        <w:jc w:val="both"/>
        <w:rPr>
          <w:rFonts w:ascii="Times New Roman" w:hAnsi="Times New Roman" w:cs="Times New Roman"/>
          <w:sz w:val="24"/>
          <w:szCs w:val="24"/>
        </w:rPr>
      </w:pPr>
    </w:p>
    <w:p w:rsidR="007D74D1" w:rsidRPr="007D74D1" w:rsidRDefault="007D74D1" w:rsidP="007D74D1">
      <w:pPr>
        <w:shd w:val="clear" w:color="auto" w:fill="FFFFFF"/>
        <w:tabs>
          <w:tab w:val="left" w:pos="1310"/>
          <w:tab w:val="left" w:pos="2078"/>
          <w:tab w:val="left" w:pos="3821"/>
          <w:tab w:val="left" w:pos="6005"/>
          <w:tab w:val="left" w:pos="6514"/>
          <w:tab w:val="left" w:pos="8261"/>
        </w:tabs>
        <w:ind w:firstLine="540"/>
        <w:jc w:val="center"/>
        <w:rPr>
          <w:rFonts w:ascii="Times New Roman" w:hAnsi="Times New Roman" w:cs="Times New Roman"/>
          <w:sz w:val="24"/>
          <w:szCs w:val="24"/>
        </w:rPr>
      </w:pPr>
      <w:r w:rsidRPr="007D74D1">
        <w:rPr>
          <w:rFonts w:ascii="Times New Roman" w:hAnsi="Times New Roman" w:cs="Times New Roman"/>
          <w:b/>
          <w:sz w:val="24"/>
          <w:szCs w:val="24"/>
        </w:rPr>
        <w:t xml:space="preserve">Цели, задачи и </w:t>
      </w:r>
      <w:r w:rsidR="00B0335E" w:rsidRPr="007D74D1">
        <w:rPr>
          <w:rFonts w:ascii="Times New Roman" w:hAnsi="Times New Roman" w:cs="Times New Roman"/>
          <w:b/>
          <w:sz w:val="24"/>
          <w:szCs w:val="24"/>
        </w:rPr>
        <w:t>основные мероприятия</w:t>
      </w:r>
      <w:r w:rsidRPr="007D74D1">
        <w:rPr>
          <w:rFonts w:ascii="Times New Roman" w:hAnsi="Times New Roman" w:cs="Times New Roman"/>
          <w:b/>
          <w:sz w:val="24"/>
          <w:szCs w:val="24"/>
        </w:rPr>
        <w:t xml:space="preserve"> подпрограммы</w:t>
      </w:r>
    </w:p>
    <w:p w:rsidR="007D74D1" w:rsidRPr="007D74D1" w:rsidRDefault="007D74D1" w:rsidP="007D74D1">
      <w:pPr>
        <w:tabs>
          <w:tab w:val="left" w:pos="993"/>
        </w:tabs>
        <w:jc w:val="both"/>
        <w:rPr>
          <w:rFonts w:ascii="Times New Roman" w:hAnsi="Times New Roman" w:cs="Times New Roman"/>
          <w:sz w:val="24"/>
          <w:szCs w:val="24"/>
        </w:rPr>
      </w:pP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122.В рамках полномочий муниципального образования «Город Кедровый», определены цель и задачи подпрограммы.</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b/>
          <w:i/>
          <w:sz w:val="24"/>
          <w:szCs w:val="24"/>
        </w:rPr>
        <w:t>Целью подпрограммы</w:t>
      </w:r>
      <w:r w:rsidRPr="007D74D1">
        <w:rPr>
          <w:rFonts w:ascii="Times New Roman" w:hAnsi="Times New Roman" w:cs="Times New Roman"/>
          <w:sz w:val="24"/>
          <w:szCs w:val="24"/>
        </w:rPr>
        <w:t xml:space="preserve"> является владение, пользование и распоряжение имуществом, находящимся в муниципальной собственности городского округа.</w:t>
      </w:r>
    </w:p>
    <w:p w:rsidR="007D74D1" w:rsidRPr="007D74D1" w:rsidRDefault="007D74D1" w:rsidP="007D74D1">
      <w:pPr>
        <w:tabs>
          <w:tab w:val="left" w:pos="540"/>
        </w:tabs>
        <w:jc w:val="both"/>
        <w:rPr>
          <w:rFonts w:ascii="Times New Roman" w:hAnsi="Times New Roman" w:cs="Times New Roman"/>
          <w:sz w:val="24"/>
          <w:szCs w:val="24"/>
        </w:rPr>
      </w:pPr>
      <w:r w:rsidRPr="007D74D1">
        <w:rPr>
          <w:rFonts w:ascii="Times New Roman" w:hAnsi="Times New Roman" w:cs="Times New Roman"/>
          <w:sz w:val="24"/>
          <w:szCs w:val="24"/>
        </w:rPr>
        <w:tab/>
        <w:t>123.Для достижения поставленной цели будут решаться следующие задачи:</w:t>
      </w:r>
    </w:p>
    <w:p w:rsidR="007D74D1" w:rsidRPr="007D74D1" w:rsidRDefault="007D74D1" w:rsidP="007D74D1">
      <w:pPr>
        <w:ind w:firstLine="54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1.Оформление в муниципальную собственность объектов муниципального образования «Город Кедровый».</w:t>
      </w:r>
    </w:p>
    <w:p w:rsidR="007D74D1" w:rsidRPr="007D74D1" w:rsidRDefault="007D74D1" w:rsidP="007D74D1">
      <w:pPr>
        <w:ind w:firstLine="540"/>
        <w:jc w:val="both"/>
        <w:rPr>
          <w:rFonts w:ascii="Times New Roman" w:hAnsi="Times New Roman" w:cs="Times New Roman"/>
          <w:bCs/>
          <w:color w:val="000000"/>
          <w:sz w:val="24"/>
          <w:szCs w:val="24"/>
        </w:rPr>
      </w:pPr>
      <w:r w:rsidRPr="007D74D1">
        <w:rPr>
          <w:rFonts w:ascii="Times New Roman" w:hAnsi="Times New Roman" w:cs="Times New Roman"/>
          <w:color w:val="000000"/>
          <w:sz w:val="24"/>
          <w:szCs w:val="24"/>
        </w:rPr>
        <w:t>2.</w:t>
      </w:r>
      <w:r w:rsidRPr="007D74D1">
        <w:rPr>
          <w:rFonts w:ascii="Times New Roman" w:hAnsi="Times New Roman" w:cs="Times New Roman"/>
          <w:sz w:val="24"/>
          <w:szCs w:val="24"/>
        </w:rPr>
        <w:t xml:space="preserve"> Ремонт и реконструкция объектов муниципальной собственности, объектов социальной сферы</w:t>
      </w:r>
      <w:r w:rsidRPr="007D74D1">
        <w:rPr>
          <w:rFonts w:ascii="Times New Roman" w:hAnsi="Times New Roman" w:cs="Times New Roman"/>
          <w:color w:val="000000"/>
          <w:sz w:val="24"/>
          <w:szCs w:val="24"/>
        </w:rPr>
        <w:t>.</w:t>
      </w:r>
    </w:p>
    <w:p w:rsidR="007D74D1" w:rsidRPr="007D74D1" w:rsidRDefault="007D74D1" w:rsidP="007D74D1">
      <w:pPr>
        <w:ind w:firstLine="540"/>
        <w:jc w:val="center"/>
        <w:rPr>
          <w:rFonts w:ascii="Times New Roman" w:hAnsi="Times New Roman" w:cs="Times New Roman"/>
          <w:b/>
          <w:i/>
          <w:sz w:val="24"/>
          <w:szCs w:val="24"/>
        </w:rPr>
      </w:pPr>
    </w:p>
    <w:p w:rsidR="007D74D1" w:rsidRPr="007D74D1" w:rsidRDefault="007D74D1" w:rsidP="007D74D1">
      <w:pPr>
        <w:ind w:firstLine="540"/>
        <w:jc w:val="center"/>
        <w:rPr>
          <w:rFonts w:ascii="Times New Roman" w:hAnsi="Times New Roman" w:cs="Times New Roman"/>
          <w:b/>
          <w:i/>
          <w:sz w:val="24"/>
          <w:szCs w:val="24"/>
        </w:rPr>
      </w:pPr>
    </w:p>
    <w:p w:rsidR="007D74D1" w:rsidRPr="007D74D1" w:rsidRDefault="007D74D1" w:rsidP="007D74D1">
      <w:pPr>
        <w:ind w:firstLine="540"/>
        <w:jc w:val="center"/>
        <w:rPr>
          <w:rFonts w:ascii="Times New Roman" w:hAnsi="Times New Roman" w:cs="Times New Roman"/>
          <w:sz w:val="24"/>
          <w:szCs w:val="24"/>
        </w:rPr>
      </w:pPr>
      <w:r w:rsidRPr="007D74D1">
        <w:rPr>
          <w:rFonts w:ascii="Times New Roman" w:hAnsi="Times New Roman" w:cs="Times New Roman"/>
          <w:b/>
          <w:i/>
          <w:sz w:val="24"/>
          <w:szCs w:val="24"/>
        </w:rPr>
        <w:t>Основные мероприятия подпрограммы</w:t>
      </w:r>
    </w:p>
    <w:p w:rsidR="007D74D1" w:rsidRPr="007D74D1" w:rsidRDefault="007D74D1" w:rsidP="007D74D1">
      <w:pPr>
        <w:tabs>
          <w:tab w:val="num" w:pos="0"/>
          <w:tab w:val="left" w:pos="1134"/>
        </w:tabs>
        <w:ind w:firstLine="36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124. Межевание земельных участков, изготовление кадастровых паспортов на объекты недвижимости, независимая оценка объектов:</w:t>
      </w:r>
    </w:p>
    <w:p w:rsidR="007D74D1" w:rsidRPr="007D74D1" w:rsidRDefault="007D74D1" w:rsidP="004E03B5">
      <w:pPr>
        <w:widowControl/>
        <w:numPr>
          <w:ilvl w:val="0"/>
          <w:numId w:val="25"/>
        </w:numPr>
        <w:tabs>
          <w:tab w:val="left" w:pos="1134"/>
        </w:tabs>
        <w:autoSpaceDE/>
        <w:autoSpaceDN/>
        <w:adjustRightInd/>
        <w:ind w:firstLine="360"/>
        <w:jc w:val="both"/>
        <w:rPr>
          <w:rFonts w:ascii="Times New Roman" w:hAnsi="Times New Roman" w:cs="Times New Roman"/>
          <w:color w:val="000000"/>
          <w:sz w:val="24"/>
          <w:szCs w:val="24"/>
        </w:rPr>
      </w:pPr>
      <w:r w:rsidRPr="007D74D1">
        <w:rPr>
          <w:rFonts w:ascii="Times New Roman" w:hAnsi="Times New Roman" w:cs="Times New Roman"/>
          <w:sz w:val="24"/>
          <w:szCs w:val="24"/>
        </w:rPr>
        <w:lastRenderedPageBreak/>
        <w:t>межевание земельных участков, образование из земель государственной собственности, постановка на кадастровый учет</w:t>
      </w:r>
    </w:p>
    <w:p w:rsidR="007D74D1" w:rsidRPr="007D74D1" w:rsidRDefault="007D74D1" w:rsidP="004E03B5">
      <w:pPr>
        <w:widowControl/>
        <w:numPr>
          <w:ilvl w:val="0"/>
          <w:numId w:val="25"/>
        </w:numPr>
        <w:tabs>
          <w:tab w:val="left" w:pos="1134"/>
        </w:tabs>
        <w:autoSpaceDE/>
        <w:autoSpaceDN/>
        <w:adjustRightInd/>
        <w:ind w:firstLine="36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регистрация права собственности на объекты и земельные участки, на которых расположены данные объекты муниципальной недвижимости;</w:t>
      </w:r>
    </w:p>
    <w:p w:rsidR="007D74D1" w:rsidRPr="007D74D1" w:rsidRDefault="007D74D1" w:rsidP="004E03B5">
      <w:pPr>
        <w:widowControl/>
        <w:numPr>
          <w:ilvl w:val="0"/>
          <w:numId w:val="25"/>
        </w:numPr>
        <w:tabs>
          <w:tab w:val="left" w:pos="1134"/>
        </w:tabs>
        <w:autoSpaceDE/>
        <w:autoSpaceDN/>
        <w:adjustRightInd/>
        <w:ind w:firstLine="360"/>
        <w:jc w:val="both"/>
        <w:rPr>
          <w:rFonts w:ascii="Times New Roman" w:hAnsi="Times New Roman" w:cs="Times New Roman"/>
          <w:color w:val="000000"/>
          <w:sz w:val="24"/>
          <w:szCs w:val="24"/>
        </w:rPr>
      </w:pPr>
      <w:r w:rsidRPr="007D74D1">
        <w:rPr>
          <w:rFonts w:ascii="Times New Roman" w:hAnsi="Times New Roman" w:cs="Times New Roman"/>
          <w:sz w:val="24"/>
          <w:szCs w:val="24"/>
        </w:rPr>
        <w:t>оформление технического, кадастрового паспортов на объекты недвижимости и земельные участки под объектами</w:t>
      </w:r>
    </w:p>
    <w:p w:rsidR="007D74D1" w:rsidRPr="007D74D1" w:rsidRDefault="007D74D1" w:rsidP="004E03B5">
      <w:pPr>
        <w:widowControl/>
        <w:numPr>
          <w:ilvl w:val="0"/>
          <w:numId w:val="25"/>
        </w:numPr>
        <w:tabs>
          <w:tab w:val="left" w:pos="1134"/>
        </w:tabs>
        <w:autoSpaceDE/>
        <w:autoSpaceDN/>
        <w:adjustRightInd/>
        <w:ind w:firstLine="360"/>
        <w:jc w:val="both"/>
        <w:rPr>
          <w:rFonts w:ascii="Times New Roman" w:hAnsi="Times New Roman" w:cs="Times New Roman"/>
          <w:color w:val="000000"/>
          <w:sz w:val="24"/>
          <w:szCs w:val="24"/>
        </w:rPr>
      </w:pPr>
      <w:r w:rsidRPr="007D74D1">
        <w:rPr>
          <w:rFonts w:ascii="Times New Roman" w:hAnsi="Times New Roman" w:cs="Times New Roman"/>
          <w:sz w:val="24"/>
          <w:szCs w:val="24"/>
        </w:rPr>
        <w:t>проведение независимой оценки, для проведения аукционов на право заключения договоров аренды, проведения аукциона по продаже муниципальной собственности</w:t>
      </w:r>
    </w:p>
    <w:p w:rsidR="007D74D1" w:rsidRPr="007D74D1" w:rsidRDefault="007D74D1" w:rsidP="007D74D1">
      <w:pPr>
        <w:tabs>
          <w:tab w:val="num" w:pos="0"/>
          <w:tab w:val="left" w:pos="1134"/>
        </w:tabs>
        <w:ind w:firstLine="360"/>
        <w:jc w:val="both"/>
        <w:rPr>
          <w:rFonts w:ascii="Times New Roman" w:hAnsi="Times New Roman" w:cs="Times New Roman"/>
          <w:sz w:val="24"/>
          <w:szCs w:val="24"/>
        </w:rPr>
      </w:pPr>
      <w:r w:rsidRPr="007D74D1">
        <w:rPr>
          <w:rFonts w:ascii="Times New Roman" w:hAnsi="Times New Roman" w:cs="Times New Roman"/>
          <w:color w:val="000000"/>
          <w:sz w:val="24"/>
          <w:szCs w:val="24"/>
        </w:rPr>
        <w:t>125.</w:t>
      </w:r>
      <w:r w:rsidRPr="007D74D1">
        <w:rPr>
          <w:rFonts w:ascii="Times New Roman" w:hAnsi="Times New Roman" w:cs="Times New Roman"/>
          <w:bCs/>
          <w:color w:val="000000"/>
          <w:sz w:val="24"/>
          <w:szCs w:val="24"/>
        </w:rPr>
        <w:t xml:space="preserve"> </w:t>
      </w:r>
      <w:r w:rsidRPr="007D74D1">
        <w:rPr>
          <w:rFonts w:ascii="Times New Roman" w:hAnsi="Times New Roman" w:cs="Times New Roman"/>
          <w:sz w:val="24"/>
          <w:szCs w:val="24"/>
        </w:rPr>
        <w:t>Содержание муниципального имущества:</w:t>
      </w:r>
    </w:p>
    <w:p w:rsidR="007D74D1" w:rsidRPr="007D74D1" w:rsidRDefault="007D74D1" w:rsidP="004E03B5">
      <w:pPr>
        <w:widowControl/>
        <w:numPr>
          <w:ilvl w:val="0"/>
          <w:numId w:val="26"/>
        </w:numPr>
        <w:tabs>
          <w:tab w:val="left" w:pos="1134"/>
        </w:tabs>
        <w:autoSpaceDE/>
        <w:autoSpaceDN/>
        <w:adjustRightInd/>
        <w:jc w:val="both"/>
        <w:rPr>
          <w:rFonts w:ascii="Times New Roman" w:hAnsi="Times New Roman" w:cs="Times New Roman"/>
          <w:bCs/>
          <w:color w:val="000000"/>
          <w:sz w:val="24"/>
          <w:szCs w:val="24"/>
        </w:rPr>
      </w:pPr>
      <w:r w:rsidRPr="007D74D1">
        <w:rPr>
          <w:rFonts w:ascii="Times New Roman" w:hAnsi="Times New Roman" w:cs="Times New Roman"/>
          <w:sz w:val="24"/>
          <w:szCs w:val="24"/>
        </w:rPr>
        <w:t>Оплата налогов и сборов</w:t>
      </w:r>
    </w:p>
    <w:p w:rsidR="007D74D1" w:rsidRPr="007D74D1" w:rsidRDefault="007D74D1" w:rsidP="004E03B5">
      <w:pPr>
        <w:widowControl/>
        <w:numPr>
          <w:ilvl w:val="0"/>
          <w:numId w:val="26"/>
        </w:numPr>
        <w:tabs>
          <w:tab w:val="left" w:pos="1134"/>
        </w:tabs>
        <w:autoSpaceDE/>
        <w:autoSpaceDN/>
        <w:adjustRightInd/>
        <w:jc w:val="both"/>
        <w:rPr>
          <w:rFonts w:ascii="Times New Roman" w:hAnsi="Times New Roman" w:cs="Times New Roman"/>
          <w:bCs/>
          <w:color w:val="000000"/>
          <w:sz w:val="24"/>
          <w:szCs w:val="24"/>
        </w:rPr>
      </w:pPr>
      <w:r w:rsidRPr="007D74D1">
        <w:rPr>
          <w:rFonts w:ascii="Times New Roman" w:hAnsi="Times New Roman" w:cs="Times New Roman"/>
          <w:sz w:val="24"/>
          <w:szCs w:val="24"/>
        </w:rPr>
        <w:t>Оплата коммунальных услуг за свободные площади</w:t>
      </w:r>
    </w:p>
    <w:p w:rsidR="007D74D1" w:rsidRPr="007D74D1" w:rsidRDefault="007D74D1" w:rsidP="004E03B5">
      <w:pPr>
        <w:widowControl/>
        <w:numPr>
          <w:ilvl w:val="0"/>
          <w:numId w:val="26"/>
        </w:numPr>
        <w:tabs>
          <w:tab w:val="left" w:pos="1134"/>
        </w:tabs>
        <w:autoSpaceDE/>
        <w:autoSpaceDN/>
        <w:adjustRightInd/>
        <w:jc w:val="both"/>
        <w:rPr>
          <w:rFonts w:ascii="Times New Roman" w:hAnsi="Times New Roman" w:cs="Times New Roman"/>
          <w:bCs/>
          <w:color w:val="000000"/>
          <w:sz w:val="24"/>
          <w:szCs w:val="24"/>
        </w:rPr>
      </w:pPr>
      <w:r w:rsidRPr="007D74D1">
        <w:rPr>
          <w:rFonts w:ascii="Times New Roman" w:hAnsi="Times New Roman" w:cs="Times New Roman"/>
          <w:sz w:val="24"/>
          <w:szCs w:val="24"/>
        </w:rPr>
        <w:t>Ремонт и реконструкция объектов муниципальной собственности, объектов социальной сферы</w:t>
      </w:r>
    </w:p>
    <w:p w:rsidR="007D74D1" w:rsidRPr="007D74D1" w:rsidRDefault="007D74D1" w:rsidP="004E03B5">
      <w:pPr>
        <w:widowControl/>
        <w:numPr>
          <w:ilvl w:val="0"/>
          <w:numId w:val="26"/>
        </w:numPr>
        <w:tabs>
          <w:tab w:val="left" w:pos="1134"/>
        </w:tabs>
        <w:autoSpaceDE/>
        <w:autoSpaceDN/>
        <w:adjustRightInd/>
        <w:jc w:val="both"/>
        <w:rPr>
          <w:rFonts w:ascii="Times New Roman" w:hAnsi="Times New Roman" w:cs="Times New Roman"/>
          <w:bCs/>
          <w:color w:val="000000"/>
          <w:sz w:val="24"/>
          <w:szCs w:val="24"/>
        </w:rPr>
      </w:pPr>
      <w:r w:rsidRPr="007D74D1">
        <w:rPr>
          <w:rFonts w:ascii="Times New Roman" w:hAnsi="Times New Roman" w:cs="Times New Roman"/>
          <w:sz w:val="24"/>
          <w:szCs w:val="24"/>
        </w:rPr>
        <w:t>Мониторинг потребности по капитальному, текущему ремонту и содержанию объектов муниципальной собственности муниципальных учреждений</w:t>
      </w:r>
    </w:p>
    <w:p w:rsidR="007D74D1" w:rsidRPr="007D74D1" w:rsidRDefault="007D74D1" w:rsidP="004E03B5">
      <w:pPr>
        <w:widowControl/>
        <w:numPr>
          <w:ilvl w:val="0"/>
          <w:numId w:val="26"/>
        </w:numPr>
        <w:tabs>
          <w:tab w:val="left" w:pos="1134"/>
        </w:tabs>
        <w:autoSpaceDE/>
        <w:autoSpaceDN/>
        <w:adjustRightInd/>
        <w:jc w:val="both"/>
        <w:rPr>
          <w:rFonts w:ascii="Times New Roman" w:hAnsi="Times New Roman" w:cs="Times New Roman"/>
          <w:bCs/>
          <w:color w:val="000000"/>
          <w:sz w:val="24"/>
          <w:szCs w:val="24"/>
        </w:rPr>
      </w:pPr>
      <w:r w:rsidRPr="007D74D1">
        <w:rPr>
          <w:rFonts w:ascii="Times New Roman" w:hAnsi="Times New Roman" w:cs="Times New Roman"/>
          <w:bCs/>
          <w:color w:val="000000"/>
          <w:sz w:val="24"/>
          <w:szCs w:val="24"/>
        </w:rPr>
        <w:t xml:space="preserve">Планирование и выполнение работ по капитальному, текущему ремонту и содержанию </w:t>
      </w:r>
      <w:r w:rsidRPr="007D74D1">
        <w:rPr>
          <w:rFonts w:ascii="Times New Roman" w:hAnsi="Times New Roman" w:cs="Times New Roman"/>
          <w:sz w:val="24"/>
          <w:szCs w:val="24"/>
        </w:rPr>
        <w:t>объектов муниципальной собственности, объектов социальной сферы</w:t>
      </w:r>
    </w:p>
    <w:p w:rsidR="007D74D1" w:rsidRPr="007D74D1" w:rsidRDefault="007D74D1" w:rsidP="004E03B5">
      <w:pPr>
        <w:widowControl/>
        <w:numPr>
          <w:ilvl w:val="0"/>
          <w:numId w:val="26"/>
        </w:numPr>
        <w:tabs>
          <w:tab w:val="left" w:pos="1134"/>
        </w:tabs>
        <w:autoSpaceDE/>
        <w:autoSpaceDN/>
        <w:adjustRightInd/>
        <w:jc w:val="both"/>
        <w:rPr>
          <w:rFonts w:ascii="Times New Roman" w:hAnsi="Times New Roman" w:cs="Times New Roman"/>
          <w:bCs/>
          <w:color w:val="000000"/>
          <w:sz w:val="24"/>
          <w:szCs w:val="24"/>
        </w:rPr>
      </w:pPr>
      <w:r w:rsidRPr="007D74D1">
        <w:rPr>
          <w:rFonts w:ascii="Times New Roman" w:hAnsi="Times New Roman" w:cs="Times New Roman"/>
          <w:bCs/>
          <w:sz w:val="24"/>
          <w:szCs w:val="24"/>
        </w:rPr>
        <w:t>Заключение муниципальных контрактов (договоров) на выполнение работ, оказание услуг по содержанию, ремонту, капитальному ремонту, реконструкции и строительству объектов муниципальной собственности и объектов социальной сферы.</w:t>
      </w:r>
    </w:p>
    <w:p w:rsidR="007D74D1" w:rsidRPr="007D74D1" w:rsidRDefault="007D74D1" w:rsidP="007D74D1">
      <w:pPr>
        <w:ind w:firstLine="540"/>
        <w:jc w:val="both"/>
        <w:rPr>
          <w:rFonts w:ascii="Times New Roman" w:hAnsi="Times New Roman" w:cs="Times New Roman"/>
          <w:color w:val="000000"/>
          <w:sz w:val="24"/>
          <w:szCs w:val="24"/>
        </w:rPr>
      </w:pPr>
      <w:r w:rsidRPr="007D74D1">
        <w:rPr>
          <w:rFonts w:ascii="Times New Roman" w:hAnsi="Times New Roman" w:cs="Times New Roman"/>
          <w:bCs/>
          <w:color w:val="000000"/>
          <w:sz w:val="24"/>
          <w:szCs w:val="24"/>
        </w:rPr>
        <w:t>126.</w:t>
      </w:r>
      <w:r w:rsidRPr="007D74D1">
        <w:rPr>
          <w:rFonts w:ascii="Times New Roman" w:hAnsi="Times New Roman" w:cs="Times New Roman"/>
          <w:color w:val="000000"/>
          <w:sz w:val="24"/>
          <w:szCs w:val="24"/>
        </w:rPr>
        <w:t xml:space="preserve"> Планирование доходов от </w:t>
      </w:r>
      <w:r w:rsidR="00B0335E" w:rsidRPr="007D74D1">
        <w:rPr>
          <w:rFonts w:ascii="Times New Roman" w:hAnsi="Times New Roman" w:cs="Times New Roman"/>
          <w:color w:val="000000"/>
          <w:sz w:val="24"/>
          <w:szCs w:val="24"/>
        </w:rPr>
        <w:t>эффективного управления</w:t>
      </w:r>
      <w:r w:rsidRPr="007D74D1">
        <w:rPr>
          <w:rFonts w:ascii="Times New Roman" w:hAnsi="Times New Roman" w:cs="Times New Roman"/>
          <w:color w:val="000000"/>
          <w:sz w:val="24"/>
          <w:szCs w:val="24"/>
        </w:rPr>
        <w:t xml:space="preserve"> и распоряжения муниципальным имуществом:</w:t>
      </w:r>
    </w:p>
    <w:p w:rsidR="007D74D1" w:rsidRPr="007D74D1" w:rsidRDefault="007D74D1" w:rsidP="004E03B5">
      <w:pPr>
        <w:widowControl/>
        <w:numPr>
          <w:ilvl w:val="0"/>
          <w:numId w:val="27"/>
        </w:numPr>
        <w:autoSpaceDE/>
        <w:autoSpaceDN/>
        <w:adjustRightInd/>
        <w:ind w:hanging="18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 повышение эффективности деятельности муниципальных предприятий и учреждений, а также эффективности использования имущества, закрепленного за ними;</w:t>
      </w:r>
    </w:p>
    <w:p w:rsidR="007D74D1" w:rsidRPr="007D74D1" w:rsidRDefault="007D74D1" w:rsidP="004E03B5">
      <w:pPr>
        <w:widowControl/>
        <w:numPr>
          <w:ilvl w:val="0"/>
          <w:numId w:val="27"/>
        </w:numPr>
        <w:autoSpaceDE/>
        <w:autoSpaceDN/>
        <w:adjustRightInd/>
        <w:ind w:hanging="18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осуществление подготовки к приватизации муниципального имущества</w:t>
      </w:r>
    </w:p>
    <w:p w:rsidR="007D74D1" w:rsidRPr="007D74D1" w:rsidRDefault="007D74D1" w:rsidP="007D74D1">
      <w:pPr>
        <w:ind w:left="54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127. </w:t>
      </w:r>
      <w:r w:rsidRPr="007D74D1">
        <w:rPr>
          <w:rFonts w:ascii="Times New Roman" w:hAnsi="Times New Roman" w:cs="Times New Roman"/>
          <w:bCs/>
          <w:color w:val="000000"/>
          <w:sz w:val="24"/>
          <w:szCs w:val="24"/>
        </w:rPr>
        <w:t>Создание условий для расширения базы налогообложения по земельному налогу (налогу на недвижимость).</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Целевые показатели (индикаторы)</w:t>
      </w:r>
    </w:p>
    <w:p w:rsidR="007D74D1" w:rsidRPr="007D74D1" w:rsidRDefault="007D74D1" w:rsidP="007D74D1">
      <w:pPr>
        <w:ind w:firstLine="708"/>
        <w:jc w:val="both"/>
        <w:rPr>
          <w:rFonts w:ascii="Times New Roman" w:hAnsi="Times New Roman" w:cs="Times New Roman"/>
          <w:bCs/>
          <w:sz w:val="24"/>
          <w:szCs w:val="24"/>
        </w:rPr>
      </w:pPr>
      <w:r w:rsidRPr="007D74D1">
        <w:rPr>
          <w:rFonts w:ascii="Times New Roman" w:hAnsi="Times New Roman" w:cs="Times New Roman"/>
          <w:bCs/>
          <w:sz w:val="24"/>
          <w:szCs w:val="24"/>
        </w:rPr>
        <w:t>128.Для количественной оценки достижения поставленных целей и задач определены следующие целевые показатели (индикаторы):</w:t>
      </w:r>
    </w:p>
    <w:p w:rsidR="007D74D1" w:rsidRPr="007D74D1" w:rsidRDefault="007D74D1" w:rsidP="007D74D1">
      <w:pPr>
        <w:keepNext/>
        <w:tabs>
          <w:tab w:val="left" w:pos="317"/>
        </w:tabs>
        <w:spacing w:before="60" w:after="60"/>
        <w:ind w:right="-85"/>
        <w:jc w:val="both"/>
        <w:rPr>
          <w:rFonts w:ascii="Times New Roman" w:hAnsi="Times New Roman" w:cs="Times New Roman"/>
          <w:bCs/>
          <w:sz w:val="24"/>
          <w:szCs w:val="24"/>
        </w:rPr>
      </w:pPr>
      <w:r w:rsidRPr="007D74D1">
        <w:rPr>
          <w:rFonts w:ascii="Times New Roman" w:hAnsi="Times New Roman" w:cs="Times New Roman"/>
          <w:bCs/>
          <w:sz w:val="24"/>
          <w:szCs w:val="24"/>
        </w:rPr>
        <w:tab/>
        <w:t xml:space="preserve">1.Доля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процентов. </w:t>
      </w:r>
    </w:p>
    <w:p w:rsidR="007D74D1" w:rsidRPr="007D74D1" w:rsidRDefault="007D74D1" w:rsidP="007D74D1">
      <w:pPr>
        <w:keepNext/>
        <w:tabs>
          <w:tab w:val="left" w:pos="317"/>
        </w:tabs>
        <w:spacing w:before="60" w:after="60"/>
        <w:ind w:right="-85"/>
        <w:jc w:val="both"/>
        <w:rPr>
          <w:rFonts w:ascii="Times New Roman" w:hAnsi="Times New Roman" w:cs="Times New Roman"/>
          <w:bCs/>
          <w:sz w:val="24"/>
          <w:szCs w:val="24"/>
        </w:rPr>
      </w:pPr>
      <w:r w:rsidRPr="007D74D1">
        <w:rPr>
          <w:rFonts w:ascii="Times New Roman" w:hAnsi="Times New Roman" w:cs="Times New Roman"/>
          <w:bCs/>
          <w:sz w:val="24"/>
          <w:szCs w:val="24"/>
        </w:rPr>
        <w:tab/>
        <w:t xml:space="preserve">2.Доля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процентов.   </w:t>
      </w:r>
    </w:p>
    <w:p w:rsidR="007D74D1" w:rsidRPr="007D74D1" w:rsidRDefault="007D74D1" w:rsidP="007D74D1">
      <w:pPr>
        <w:tabs>
          <w:tab w:val="left" w:pos="317"/>
        </w:tabs>
        <w:spacing w:before="60" w:after="60"/>
        <w:ind w:right="-85"/>
        <w:jc w:val="both"/>
        <w:rPr>
          <w:rFonts w:ascii="Times New Roman" w:hAnsi="Times New Roman" w:cs="Times New Roman"/>
          <w:bCs/>
          <w:sz w:val="24"/>
          <w:szCs w:val="24"/>
        </w:rPr>
      </w:pPr>
      <w:r w:rsidRPr="007D74D1">
        <w:rPr>
          <w:rFonts w:ascii="Times New Roman" w:hAnsi="Times New Roman" w:cs="Times New Roman"/>
          <w:bCs/>
          <w:sz w:val="24"/>
          <w:szCs w:val="24"/>
        </w:rPr>
        <w:tab/>
        <w:t xml:space="preserve">3.Доля муниципальных объектов, здания, строения, </w:t>
      </w:r>
      <w:r w:rsidR="00B0335E" w:rsidRPr="007D74D1">
        <w:rPr>
          <w:rFonts w:ascii="Times New Roman" w:hAnsi="Times New Roman" w:cs="Times New Roman"/>
          <w:bCs/>
          <w:sz w:val="24"/>
          <w:szCs w:val="24"/>
        </w:rPr>
        <w:t>сооружения которых</w:t>
      </w:r>
      <w:r w:rsidRPr="007D74D1">
        <w:rPr>
          <w:rFonts w:ascii="Times New Roman" w:hAnsi="Times New Roman" w:cs="Times New Roman"/>
          <w:bCs/>
          <w:sz w:val="24"/>
          <w:szCs w:val="24"/>
        </w:rPr>
        <w:t xml:space="preserve"> находятся в аварийном состоянии или требуют капитального ремонта, в общем количестве муниципальных объектов, процентов.</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r w:rsidRPr="007D74D1">
        <w:rPr>
          <w:rFonts w:ascii="Times New Roman" w:hAnsi="Times New Roman" w:cs="Times New Roman"/>
          <w:b/>
          <w:sz w:val="24"/>
          <w:szCs w:val="24"/>
        </w:rPr>
        <w:t>Сроки реализации подпрограммы</w:t>
      </w: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p>
    <w:p w:rsidR="007D74D1" w:rsidRPr="007D74D1" w:rsidRDefault="007D74D1" w:rsidP="007D74D1">
      <w:pPr>
        <w:keepNext/>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129.Срок реализации муниципальной </w:t>
      </w:r>
      <w:r w:rsidR="00B0335E" w:rsidRPr="007D74D1">
        <w:rPr>
          <w:rFonts w:ascii="Times New Roman" w:hAnsi="Times New Roman" w:cs="Times New Roman"/>
          <w:sz w:val="24"/>
          <w:szCs w:val="24"/>
        </w:rPr>
        <w:t>подпрограммы «</w:t>
      </w:r>
      <w:r w:rsidRPr="007D74D1">
        <w:rPr>
          <w:rFonts w:ascii="Times New Roman" w:hAnsi="Times New Roman" w:cs="Times New Roman"/>
          <w:sz w:val="24"/>
          <w:szCs w:val="24"/>
        </w:rPr>
        <w:t>Управление собственностью муниципального образования «Город Кедровый» – 2015-20</w:t>
      </w:r>
      <w:r w:rsidR="00F32A9F">
        <w:rPr>
          <w:rFonts w:ascii="Times New Roman" w:hAnsi="Times New Roman" w:cs="Times New Roman"/>
          <w:sz w:val="24"/>
          <w:szCs w:val="24"/>
        </w:rPr>
        <w:t>20</w:t>
      </w:r>
      <w:r w:rsidRPr="007D74D1">
        <w:rPr>
          <w:rFonts w:ascii="Times New Roman" w:hAnsi="Times New Roman" w:cs="Times New Roman"/>
          <w:sz w:val="24"/>
          <w:szCs w:val="24"/>
        </w:rPr>
        <w:t xml:space="preserve"> годы. Разделение </w:t>
      </w:r>
      <w:r w:rsidR="00B0335E" w:rsidRPr="007D74D1">
        <w:rPr>
          <w:rFonts w:ascii="Times New Roman" w:hAnsi="Times New Roman" w:cs="Times New Roman"/>
          <w:sz w:val="24"/>
          <w:szCs w:val="24"/>
        </w:rPr>
        <w:t>подпрограммы на</w:t>
      </w:r>
      <w:r w:rsidRPr="007D74D1">
        <w:rPr>
          <w:rFonts w:ascii="Times New Roman" w:hAnsi="Times New Roman" w:cs="Times New Roman"/>
          <w:sz w:val="24"/>
          <w:szCs w:val="24"/>
        </w:rPr>
        <w:t xml:space="preserve"> этапы не предусматривается.</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Ресурсное обеспечение подпрограммы</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lastRenderedPageBreak/>
        <w:t xml:space="preserve">130.Объем финансирования подпрограммы оценивается в </w:t>
      </w:r>
      <w:r w:rsidR="002B6B42">
        <w:rPr>
          <w:rFonts w:ascii="Times New Roman" w:hAnsi="Times New Roman" w:cs="Times New Roman"/>
          <w:b/>
          <w:sz w:val="24"/>
          <w:szCs w:val="24"/>
        </w:rPr>
        <w:t>5653,</w:t>
      </w:r>
      <w:r w:rsidR="000F79C0">
        <w:rPr>
          <w:rFonts w:ascii="Times New Roman" w:hAnsi="Times New Roman" w:cs="Times New Roman"/>
          <w:b/>
          <w:sz w:val="24"/>
          <w:szCs w:val="24"/>
        </w:rPr>
        <w:t>88</w:t>
      </w:r>
      <w:r w:rsidRPr="007D74D1">
        <w:rPr>
          <w:rFonts w:ascii="Times New Roman" w:hAnsi="Times New Roman" w:cs="Times New Roman"/>
          <w:sz w:val="24"/>
          <w:szCs w:val="24"/>
        </w:rPr>
        <w:t xml:space="preserve"> тыс. руб.</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131.Расходы бюджета муниципального образования на выполнение </w:t>
      </w:r>
      <w:r w:rsidR="00B0335E" w:rsidRPr="007D74D1">
        <w:rPr>
          <w:rFonts w:ascii="Times New Roman" w:hAnsi="Times New Roman" w:cs="Times New Roman"/>
          <w:sz w:val="24"/>
          <w:szCs w:val="24"/>
        </w:rPr>
        <w:t>подпрограммы приведены</w:t>
      </w:r>
      <w:r w:rsidRPr="007D74D1">
        <w:rPr>
          <w:rFonts w:ascii="Times New Roman" w:hAnsi="Times New Roman" w:cs="Times New Roman"/>
          <w:sz w:val="24"/>
          <w:szCs w:val="24"/>
        </w:rPr>
        <w:t xml:space="preserve"> в приложении № 5 к Программе.</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132.Объемы финансирования носят ориентировочный характер и подлежат корректировке при формировании бюджета муниципального образования на очередной финансовый год (очередной финансовый год и плановый период).</w:t>
      </w:r>
    </w:p>
    <w:p w:rsidR="007D74D1" w:rsidRPr="007D74D1" w:rsidRDefault="007D74D1" w:rsidP="007D74D1">
      <w:pPr>
        <w:ind w:firstLine="540"/>
        <w:jc w:val="both"/>
        <w:rPr>
          <w:rFonts w:ascii="Times New Roman" w:hAnsi="Times New Roman" w:cs="Times New Roman"/>
          <w:sz w:val="24"/>
          <w:szCs w:val="24"/>
        </w:rPr>
      </w:pP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Основные меры </w:t>
      </w:r>
      <w:r w:rsidR="00B0335E" w:rsidRPr="007D74D1">
        <w:rPr>
          <w:rFonts w:ascii="Times New Roman" w:hAnsi="Times New Roman" w:cs="Times New Roman"/>
          <w:b/>
          <w:sz w:val="24"/>
          <w:szCs w:val="24"/>
        </w:rPr>
        <w:t>правового регулирования</w:t>
      </w:r>
      <w:r w:rsidRPr="007D74D1">
        <w:rPr>
          <w:rFonts w:ascii="Times New Roman" w:hAnsi="Times New Roman" w:cs="Times New Roman"/>
          <w:b/>
          <w:sz w:val="24"/>
          <w:szCs w:val="24"/>
        </w:rPr>
        <w:t xml:space="preserve"> в сфере </w:t>
      </w:r>
      <w:r w:rsidR="00B0335E" w:rsidRPr="007D74D1">
        <w:rPr>
          <w:rFonts w:ascii="Times New Roman" w:hAnsi="Times New Roman" w:cs="Times New Roman"/>
          <w:b/>
          <w:sz w:val="24"/>
          <w:szCs w:val="24"/>
        </w:rPr>
        <w:t>реализации подпрограммы</w:t>
      </w:r>
    </w:p>
    <w:p w:rsidR="007D74D1" w:rsidRPr="007D74D1" w:rsidRDefault="007D74D1" w:rsidP="007D74D1">
      <w:pPr>
        <w:jc w:val="center"/>
        <w:rPr>
          <w:rFonts w:ascii="Times New Roman" w:hAnsi="Times New Roman" w:cs="Times New Roman"/>
          <w:b/>
          <w:sz w:val="24"/>
          <w:szCs w:val="24"/>
        </w:rPr>
      </w:pPr>
    </w:p>
    <w:p w:rsidR="007D74D1" w:rsidRPr="007D74D1" w:rsidRDefault="007D74D1" w:rsidP="007D74D1">
      <w:pPr>
        <w:ind w:firstLine="360"/>
        <w:jc w:val="both"/>
        <w:rPr>
          <w:rFonts w:ascii="Times New Roman" w:hAnsi="Times New Roman" w:cs="Times New Roman"/>
          <w:sz w:val="24"/>
          <w:szCs w:val="24"/>
        </w:rPr>
      </w:pPr>
      <w:r w:rsidRPr="007D74D1">
        <w:rPr>
          <w:rFonts w:ascii="Times New Roman" w:hAnsi="Times New Roman" w:cs="Times New Roman"/>
          <w:sz w:val="24"/>
          <w:szCs w:val="24"/>
        </w:rPr>
        <w:t xml:space="preserve">133.Разработка и утверждение </w:t>
      </w:r>
      <w:r w:rsidR="00B0335E" w:rsidRPr="007D74D1">
        <w:rPr>
          <w:rFonts w:ascii="Times New Roman" w:hAnsi="Times New Roman" w:cs="Times New Roman"/>
          <w:sz w:val="24"/>
          <w:szCs w:val="24"/>
        </w:rPr>
        <w:t>дополнительных муниципальных</w:t>
      </w:r>
      <w:r w:rsidRPr="007D74D1">
        <w:rPr>
          <w:rFonts w:ascii="Times New Roman" w:hAnsi="Times New Roman" w:cs="Times New Roman"/>
          <w:sz w:val="24"/>
          <w:szCs w:val="24"/>
        </w:rPr>
        <w:t xml:space="preserve"> нормативных правовых актов будут осуществлены в случае принятия на федеральном и региональном уровнях нормативных правовых актов, затрагивающих сферу реализации   подпрограммы, и (или) внесения в них изменений, а также в случае принятия соответствующих управленческих решений. Финансовые </w:t>
      </w:r>
      <w:r w:rsidR="00B0335E" w:rsidRPr="007D74D1">
        <w:rPr>
          <w:rFonts w:ascii="Times New Roman" w:hAnsi="Times New Roman" w:cs="Times New Roman"/>
          <w:sz w:val="24"/>
          <w:szCs w:val="24"/>
        </w:rPr>
        <w:t>затраты на</w:t>
      </w:r>
      <w:r w:rsidRPr="007D74D1">
        <w:rPr>
          <w:rFonts w:ascii="Times New Roman" w:hAnsi="Times New Roman" w:cs="Times New Roman"/>
          <w:sz w:val="24"/>
          <w:szCs w:val="24"/>
        </w:rPr>
        <w:t xml:space="preserve"> применение мер муниципального регулирования не предусмотрены. </w:t>
      </w:r>
    </w:p>
    <w:p w:rsidR="007D74D1" w:rsidRPr="007D74D1" w:rsidRDefault="007D74D1" w:rsidP="007D74D1">
      <w:pPr>
        <w:ind w:left="-540" w:firstLine="540"/>
        <w:jc w:val="both"/>
        <w:rPr>
          <w:rFonts w:ascii="Times New Roman" w:hAnsi="Times New Roman" w:cs="Times New Roman"/>
          <w:sz w:val="24"/>
          <w:szCs w:val="24"/>
        </w:rPr>
      </w:pPr>
    </w:p>
    <w:p w:rsidR="007D74D1" w:rsidRPr="007D74D1" w:rsidRDefault="007D74D1" w:rsidP="007D74D1">
      <w:pPr>
        <w:ind w:left="-540" w:firstLine="540"/>
        <w:jc w:val="center"/>
        <w:rPr>
          <w:rFonts w:ascii="Times New Roman" w:hAnsi="Times New Roman" w:cs="Times New Roman"/>
          <w:b/>
          <w:sz w:val="24"/>
          <w:szCs w:val="24"/>
        </w:rPr>
      </w:pPr>
      <w:r w:rsidRPr="007D74D1">
        <w:rPr>
          <w:rFonts w:ascii="Times New Roman" w:hAnsi="Times New Roman" w:cs="Times New Roman"/>
          <w:b/>
          <w:sz w:val="24"/>
          <w:szCs w:val="24"/>
        </w:rPr>
        <w:t>Взаимодействие с органами государственной власти и местного самоуправления, организациями и гражданами</w:t>
      </w:r>
    </w:p>
    <w:p w:rsidR="007D74D1" w:rsidRPr="007D74D1" w:rsidRDefault="007D74D1" w:rsidP="007D74D1">
      <w:pPr>
        <w:ind w:left="-540" w:firstLine="540"/>
        <w:jc w:val="both"/>
        <w:rPr>
          <w:rFonts w:ascii="Times New Roman" w:hAnsi="Times New Roman" w:cs="Times New Roman"/>
          <w:b/>
          <w:sz w:val="24"/>
          <w:szCs w:val="24"/>
        </w:rPr>
      </w:pPr>
    </w:p>
    <w:p w:rsidR="007D74D1" w:rsidRPr="007D74D1" w:rsidRDefault="007D74D1" w:rsidP="007D74D1">
      <w:pPr>
        <w:ind w:firstLine="360"/>
        <w:jc w:val="both"/>
        <w:rPr>
          <w:rFonts w:ascii="Times New Roman" w:hAnsi="Times New Roman" w:cs="Times New Roman"/>
          <w:sz w:val="24"/>
          <w:szCs w:val="24"/>
        </w:rPr>
      </w:pPr>
      <w:r w:rsidRPr="007D74D1">
        <w:rPr>
          <w:rFonts w:ascii="Times New Roman" w:hAnsi="Times New Roman" w:cs="Times New Roman"/>
          <w:sz w:val="24"/>
          <w:szCs w:val="24"/>
        </w:rPr>
        <w:t>134.На протяжении всего периода реализации муниципальной программы отдел по управлению муниципальной собственностью взаимодействует:</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 Администрация Томской области;</w:t>
      </w:r>
    </w:p>
    <w:p w:rsidR="007D74D1" w:rsidRPr="007D74D1" w:rsidRDefault="007D74D1"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 xml:space="preserve">- </w:t>
      </w:r>
      <w:r w:rsidR="00B0335E" w:rsidRPr="007D74D1">
        <w:rPr>
          <w:rFonts w:ascii="Times New Roman" w:hAnsi="Times New Roman" w:cs="Times New Roman"/>
          <w:sz w:val="24"/>
          <w:szCs w:val="24"/>
        </w:rPr>
        <w:t>Департамент архитектуры</w:t>
      </w:r>
      <w:r w:rsidRPr="007D74D1">
        <w:rPr>
          <w:rFonts w:ascii="Times New Roman" w:hAnsi="Times New Roman" w:cs="Times New Roman"/>
          <w:sz w:val="24"/>
          <w:szCs w:val="24"/>
        </w:rPr>
        <w:t xml:space="preserve"> и строительства Томской области;</w:t>
      </w:r>
    </w:p>
    <w:p w:rsidR="007D74D1" w:rsidRPr="007D74D1" w:rsidRDefault="007D74D1"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 Департамент по управлению государственной собственностью Томской области;</w:t>
      </w:r>
    </w:p>
    <w:p w:rsidR="007D74D1" w:rsidRPr="007D74D1" w:rsidRDefault="007D74D1"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 прокуратурой города Кедрового;</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Думой города Кедрового;</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Управление Федеральной службы государственной регистрации, кадастра и картографии по Томской области;</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Отдел финансов и экономики администрации муниципального образования «Город Кедровый»;</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Областное государственное унитарное предприятие «Томский областной центр технической инвентаризации»;</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 индивидуальными предпринимателями, </w:t>
      </w:r>
      <w:r w:rsidR="00B0335E" w:rsidRPr="007D74D1">
        <w:rPr>
          <w:rFonts w:ascii="Times New Roman" w:hAnsi="Times New Roman" w:cs="Times New Roman"/>
          <w:sz w:val="24"/>
          <w:szCs w:val="24"/>
        </w:rPr>
        <w:t>организациями, по независимой оценке,</w:t>
      </w:r>
      <w:r w:rsidRPr="007D74D1">
        <w:rPr>
          <w:rFonts w:ascii="Times New Roman" w:hAnsi="Times New Roman" w:cs="Times New Roman"/>
          <w:sz w:val="24"/>
          <w:szCs w:val="24"/>
        </w:rPr>
        <w:t xml:space="preserve"> имущества;</w:t>
      </w:r>
    </w:p>
    <w:p w:rsidR="007D74D1" w:rsidRPr="007D74D1" w:rsidRDefault="007D74D1" w:rsidP="007D74D1">
      <w:pPr>
        <w:ind w:left="-540" w:firstLine="540"/>
        <w:jc w:val="both"/>
        <w:rPr>
          <w:rFonts w:ascii="Times New Roman" w:hAnsi="Times New Roman" w:cs="Times New Roman"/>
          <w:bCs/>
          <w:sz w:val="24"/>
          <w:szCs w:val="24"/>
        </w:rPr>
      </w:pPr>
      <w:r w:rsidRPr="007D74D1">
        <w:rPr>
          <w:rFonts w:ascii="Times New Roman" w:hAnsi="Times New Roman" w:cs="Times New Roman"/>
          <w:sz w:val="24"/>
          <w:szCs w:val="24"/>
        </w:rPr>
        <w:t xml:space="preserve">- </w:t>
      </w:r>
      <w:r w:rsidRPr="007D74D1">
        <w:rPr>
          <w:rFonts w:ascii="Times New Roman" w:hAnsi="Times New Roman" w:cs="Times New Roman"/>
          <w:bCs/>
          <w:sz w:val="24"/>
          <w:szCs w:val="24"/>
        </w:rPr>
        <w:t>гражданами муниципального образования.</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Риски и меры по управлению рисками</w:t>
      </w:r>
    </w:p>
    <w:p w:rsidR="007D74D1" w:rsidRPr="007D74D1" w:rsidRDefault="007D74D1" w:rsidP="007D74D1">
      <w:pPr>
        <w:shd w:val="clear" w:color="auto" w:fill="FFFFFF"/>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135.Финансовые риски связаны с ограниченностью бюджетных ресурсов на цели реализации </w:t>
      </w:r>
      <w:r w:rsidR="00B0335E" w:rsidRPr="007D74D1">
        <w:rPr>
          <w:rFonts w:ascii="Times New Roman" w:hAnsi="Times New Roman" w:cs="Times New Roman"/>
          <w:bCs/>
          <w:sz w:val="24"/>
          <w:szCs w:val="24"/>
        </w:rPr>
        <w:t>подпрограммы, а</w:t>
      </w:r>
      <w:r w:rsidRPr="007D74D1">
        <w:rPr>
          <w:rFonts w:ascii="Times New Roman" w:hAnsi="Times New Roman" w:cs="Times New Roman"/>
          <w:bCs/>
          <w:sz w:val="24"/>
          <w:szCs w:val="24"/>
        </w:rPr>
        <w:t xml:space="preserve"> также с возможностью нецелевого и (или) неэффективного использования бюджетных средств в ходе реализации мероприятий подпрограммы. Для управления риском требуемые объемы бюджетного финансирования обосновываются в рамках бюджетного цикла, проводится оценка потребности в предоставлении муниципальных услуг (выполнении работ).</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p>
    <w:p w:rsidR="007D74D1" w:rsidRPr="007D74D1" w:rsidRDefault="007D74D1" w:rsidP="007D74D1">
      <w:pPr>
        <w:keepNext/>
        <w:shd w:val="clear" w:color="auto" w:fill="FFFFFF"/>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Конечные результаты и оценка эффективности</w:t>
      </w:r>
    </w:p>
    <w:p w:rsidR="007D74D1" w:rsidRPr="007D74D1" w:rsidRDefault="007D74D1" w:rsidP="007D74D1">
      <w:pPr>
        <w:keepNext/>
        <w:shd w:val="clear" w:color="auto" w:fill="FFFFFF"/>
        <w:tabs>
          <w:tab w:val="left" w:pos="1276"/>
        </w:tabs>
        <w:ind w:left="709" w:right="624"/>
        <w:jc w:val="center"/>
        <w:rPr>
          <w:rFonts w:ascii="Times New Roman" w:hAnsi="Times New Roman" w:cs="Times New Roman"/>
          <w:b/>
          <w:bCs/>
          <w:sz w:val="24"/>
          <w:szCs w:val="24"/>
        </w:rPr>
      </w:pPr>
    </w:p>
    <w:p w:rsidR="007D74D1" w:rsidRPr="007D74D1" w:rsidRDefault="007D74D1" w:rsidP="007D74D1">
      <w:pPr>
        <w:spacing w:before="60" w:after="60"/>
        <w:ind w:firstLine="708"/>
        <w:jc w:val="both"/>
        <w:rPr>
          <w:rFonts w:ascii="Times New Roman" w:hAnsi="Times New Roman" w:cs="Times New Roman"/>
          <w:bCs/>
          <w:sz w:val="24"/>
          <w:szCs w:val="24"/>
        </w:rPr>
      </w:pPr>
      <w:r w:rsidRPr="007D74D1">
        <w:rPr>
          <w:rFonts w:ascii="Times New Roman" w:hAnsi="Times New Roman" w:cs="Times New Roman"/>
          <w:bCs/>
          <w:sz w:val="24"/>
          <w:szCs w:val="24"/>
        </w:rPr>
        <w:t>136.Конечным результатом реализации подпрограммы является отсутствие аварийных объектов муниципальной собственности.</w:t>
      </w:r>
    </w:p>
    <w:p w:rsidR="007D74D1" w:rsidRPr="007D74D1" w:rsidRDefault="007D74D1" w:rsidP="007D74D1">
      <w:pPr>
        <w:spacing w:before="60" w:after="60"/>
        <w:ind w:firstLine="708"/>
        <w:jc w:val="both"/>
        <w:rPr>
          <w:rFonts w:ascii="Times New Roman" w:hAnsi="Times New Roman" w:cs="Times New Roman"/>
          <w:bCs/>
          <w:sz w:val="24"/>
          <w:szCs w:val="24"/>
        </w:rPr>
      </w:pPr>
      <w:r w:rsidRPr="007D74D1">
        <w:rPr>
          <w:rFonts w:ascii="Times New Roman" w:hAnsi="Times New Roman" w:cs="Times New Roman"/>
          <w:color w:val="000000"/>
          <w:sz w:val="24"/>
          <w:szCs w:val="24"/>
        </w:rPr>
        <w:t xml:space="preserve">137.Ожидаемый доход за счет неналоговых </w:t>
      </w:r>
      <w:r w:rsidR="00B0335E" w:rsidRPr="007D74D1">
        <w:rPr>
          <w:rFonts w:ascii="Times New Roman" w:hAnsi="Times New Roman" w:cs="Times New Roman"/>
          <w:color w:val="000000"/>
          <w:sz w:val="24"/>
          <w:szCs w:val="24"/>
        </w:rPr>
        <w:t>поступлений на</w:t>
      </w:r>
      <w:r w:rsidRPr="007D74D1">
        <w:rPr>
          <w:rFonts w:ascii="Times New Roman" w:hAnsi="Times New Roman" w:cs="Times New Roman"/>
          <w:color w:val="000000"/>
          <w:sz w:val="24"/>
          <w:szCs w:val="24"/>
        </w:rPr>
        <w:t xml:space="preserve"> основе эффективного управления муниципальным имуществом.</w:t>
      </w:r>
    </w:p>
    <w:p w:rsidR="007D74D1" w:rsidRPr="007D74D1" w:rsidRDefault="007D74D1" w:rsidP="007D74D1">
      <w:pPr>
        <w:ind w:left="-540" w:firstLine="1248"/>
        <w:jc w:val="both"/>
        <w:rPr>
          <w:rFonts w:ascii="Times New Roman" w:hAnsi="Times New Roman" w:cs="Times New Roman"/>
          <w:sz w:val="24"/>
          <w:szCs w:val="24"/>
        </w:rPr>
      </w:pPr>
      <w:r w:rsidRPr="007D74D1">
        <w:rPr>
          <w:rFonts w:ascii="Times New Roman" w:hAnsi="Times New Roman" w:cs="Times New Roman"/>
          <w:bCs/>
          <w:sz w:val="24"/>
          <w:szCs w:val="24"/>
        </w:rPr>
        <w:t>138.Для количественной оценки результатов реализации подпрограммы предусмотрена система целевых показателей (индикаторов) и их значений по годам реализации муниципальной программы.</w:t>
      </w:r>
    </w:p>
    <w:p w:rsidR="007D74D1" w:rsidRPr="007D74D1" w:rsidRDefault="007D74D1" w:rsidP="007D74D1">
      <w:pPr>
        <w:keepNext/>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139.Оценка эффективности </w:t>
      </w:r>
      <w:r w:rsidR="00B0335E" w:rsidRPr="007D74D1">
        <w:rPr>
          <w:rFonts w:ascii="Times New Roman" w:hAnsi="Times New Roman" w:cs="Times New Roman"/>
          <w:sz w:val="24"/>
          <w:szCs w:val="24"/>
        </w:rPr>
        <w:t>подпрограммы осуществляется</w:t>
      </w:r>
      <w:r w:rsidRPr="007D74D1">
        <w:rPr>
          <w:rFonts w:ascii="Times New Roman" w:hAnsi="Times New Roman" w:cs="Times New Roman"/>
          <w:sz w:val="24"/>
          <w:szCs w:val="24"/>
        </w:rPr>
        <w:t xml:space="preserve"> в соответствии с </w:t>
      </w:r>
      <w:r w:rsidRPr="007D74D1">
        <w:rPr>
          <w:rFonts w:ascii="Times New Roman" w:hAnsi="Times New Roman" w:cs="Times New Roman"/>
          <w:sz w:val="24"/>
          <w:szCs w:val="24"/>
        </w:rPr>
        <w:lastRenderedPageBreak/>
        <w:t>постановлением администрации города Кедрового от 26.06.2014 № 339.</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jc w:val="center"/>
        <w:outlineLvl w:val="3"/>
        <w:rPr>
          <w:rFonts w:ascii="Times New Roman" w:hAnsi="Times New Roman" w:cs="Times New Roman"/>
          <w:b/>
          <w:sz w:val="24"/>
          <w:szCs w:val="24"/>
        </w:rPr>
      </w:pPr>
      <w:r w:rsidRPr="007D74D1">
        <w:rPr>
          <w:rFonts w:ascii="Times New Roman" w:hAnsi="Times New Roman" w:cs="Times New Roman"/>
          <w:b/>
          <w:sz w:val="24"/>
          <w:szCs w:val="24"/>
        </w:rPr>
        <w:t>Прогноз сводных показателей муниципальных</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заданий на оказание муниципальных </w:t>
      </w:r>
      <w:r w:rsidR="00B0335E" w:rsidRPr="007D74D1">
        <w:rPr>
          <w:rFonts w:ascii="Times New Roman" w:hAnsi="Times New Roman" w:cs="Times New Roman"/>
          <w:b/>
          <w:sz w:val="24"/>
          <w:szCs w:val="24"/>
        </w:rPr>
        <w:t>услуг (</w:t>
      </w:r>
      <w:r w:rsidRPr="007D74D1">
        <w:rPr>
          <w:rFonts w:ascii="Times New Roman" w:hAnsi="Times New Roman" w:cs="Times New Roman"/>
          <w:b/>
          <w:sz w:val="24"/>
          <w:szCs w:val="24"/>
        </w:rPr>
        <w:t>выполнение работ),</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осуществляемых в рамках подпрограммы</w:t>
      </w:r>
    </w:p>
    <w:p w:rsidR="007D74D1" w:rsidRPr="007D74D1" w:rsidRDefault="007D74D1" w:rsidP="007D74D1">
      <w:pPr>
        <w:jc w:val="center"/>
        <w:rPr>
          <w:rFonts w:ascii="Times New Roman" w:hAnsi="Times New Roman" w:cs="Times New Roman"/>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140.Муниципальные задания на оказание муниципальных услуг (выполнение работ) в рамках подпрограммы не формируются.</w:t>
      </w: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Подпрограмма 6</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Краткая характеристика (паспорт) подпрограммы</w:t>
      </w:r>
    </w:p>
    <w:p w:rsidR="007D74D1" w:rsidRPr="007D74D1" w:rsidRDefault="007D74D1" w:rsidP="007D74D1">
      <w:pPr>
        <w:jc w:val="right"/>
        <w:rPr>
          <w:rFonts w:ascii="Times New Roman" w:hAnsi="Times New Roman" w:cs="Times New Roman"/>
          <w:b/>
          <w:bCs/>
          <w:sz w:val="24"/>
          <w:szCs w:val="24"/>
        </w:rPr>
      </w:pPr>
      <w:r w:rsidRPr="007D74D1">
        <w:rPr>
          <w:rFonts w:ascii="Times New Roman" w:hAnsi="Times New Roman" w:cs="Times New Roman"/>
          <w:b/>
          <w:bCs/>
          <w:sz w:val="24"/>
          <w:szCs w:val="24"/>
        </w:rPr>
        <w:t>Таблица №8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2"/>
        <w:gridCol w:w="6659"/>
      </w:tblGrid>
      <w:tr w:rsidR="007D74D1" w:rsidRPr="007D74D1" w:rsidTr="00944DB7">
        <w:tc>
          <w:tcPr>
            <w:tcW w:w="2912"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1) Наименование</w:t>
            </w:r>
            <w:r w:rsidR="007D74D1" w:rsidRPr="007D74D1">
              <w:rPr>
                <w:rFonts w:ascii="Times New Roman" w:hAnsi="Times New Roman" w:cs="Times New Roman"/>
                <w:sz w:val="24"/>
                <w:szCs w:val="24"/>
              </w:rPr>
              <w:t xml:space="preserve"> подпрограммы</w:t>
            </w:r>
          </w:p>
        </w:tc>
        <w:tc>
          <w:tcPr>
            <w:tcW w:w="6659" w:type="dxa"/>
          </w:tcPr>
          <w:p w:rsidR="007D74D1" w:rsidRPr="007D74D1" w:rsidRDefault="007D74D1"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«Устойчивое развитие сельских территорий муниципального образования «Город Кедровый»</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2) Координатор</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Первый заместитель мэра города Кедрового</w:t>
            </w:r>
          </w:p>
        </w:tc>
      </w:tr>
      <w:tr w:rsidR="007D74D1" w:rsidRPr="007D74D1" w:rsidTr="00944DB7">
        <w:tc>
          <w:tcPr>
            <w:tcW w:w="2912" w:type="dxa"/>
          </w:tcPr>
          <w:p w:rsidR="007D74D1" w:rsidRPr="007D74D1" w:rsidRDefault="002506AD" w:rsidP="007D74D1">
            <w:pPr>
              <w:spacing w:before="120" w:after="120"/>
              <w:rPr>
                <w:rFonts w:ascii="Times New Roman" w:hAnsi="Times New Roman" w:cs="Times New Roman"/>
                <w:b/>
                <w:sz w:val="24"/>
                <w:szCs w:val="24"/>
              </w:rPr>
            </w:pPr>
            <w:r>
              <w:rPr>
                <w:rFonts w:ascii="Times New Roman" w:hAnsi="Times New Roman" w:cs="Times New Roman"/>
                <w:sz w:val="24"/>
                <w:szCs w:val="24"/>
              </w:rPr>
              <w:t>3)</w:t>
            </w:r>
            <w:r w:rsidRPr="007D74D1">
              <w:rPr>
                <w:rFonts w:ascii="Times New Roman" w:hAnsi="Times New Roman" w:cs="Times New Roman"/>
                <w:sz w:val="24"/>
                <w:szCs w:val="24"/>
              </w:rPr>
              <w:t xml:space="preserve"> Ответственный</w:t>
            </w:r>
            <w:r w:rsidR="007D74D1" w:rsidRPr="007D74D1">
              <w:rPr>
                <w:rFonts w:ascii="Times New Roman" w:hAnsi="Times New Roman" w:cs="Times New Roman"/>
                <w:sz w:val="24"/>
                <w:szCs w:val="24"/>
              </w:rPr>
              <w:t xml:space="preserve"> исполнитель </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noProof/>
                <w:sz w:val="24"/>
                <w:szCs w:val="24"/>
                <w:lang w:eastAsia="en-US"/>
              </w:rPr>
              <w:t>Администрация города Кедрового (Отдел по управлению муниципальной собственностью администрации города Кедрового)</w:t>
            </w:r>
          </w:p>
        </w:tc>
      </w:tr>
      <w:tr w:rsidR="007D74D1" w:rsidRPr="007D74D1" w:rsidTr="00944DB7">
        <w:tc>
          <w:tcPr>
            <w:tcW w:w="2912" w:type="dxa"/>
          </w:tcPr>
          <w:p w:rsidR="007D74D1" w:rsidRPr="007D74D1" w:rsidRDefault="002506AD" w:rsidP="007D74D1">
            <w:pPr>
              <w:spacing w:before="120" w:after="120"/>
              <w:rPr>
                <w:rFonts w:ascii="Times New Roman" w:hAnsi="Times New Roman" w:cs="Times New Roman"/>
                <w:b/>
                <w:sz w:val="24"/>
                <w:szCs w:val="24"/>
              </w:rPr>
            </w:pPr>
            <w:r>
              <w:rPr>
                <w:rFonts w:ascii="Times New Roman" w:hAnsi="Times New Roman" w:cs="Times New Roman"/>
                <w:sz w:val="24"/>
                <w:szCs w:val="24"/>
              </w:rPr>
              <w:t>4</w:t>
            </w:r>
            <w:r w:rsidR="00B0335E" w:rsidRPr="007D74D1">
              <w:rPr>
                <w:rFonts w:ascii="Times New Roman" w:hAnsi="Times New Roman" w:cs="Times New Roman"/>
                <w:sz w:val="24"/>
                <w:szCs w:val="24"/>
              </w:rPr>
              <w:t>) Соисполнители</w:t>
            </w:r>
            <w:r w:rsidR="007D74D1" w:rsidRPr="007D74D1">
              <w:rPr>
                <w:rFonts w:ascii="Times New Roman" w:hAnsi="Times New Roman" w:cs="Times New Roman"/>
                <w:sz w:val="24"/>
                <w:szCs w:val="24"/>
              </w:rPr>
              <w:t xml:space="preserve"> </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Муниципальное учреждение «Культура»;</w:t>
            </w:r>
          </w:p>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Отдел образования города Кедрового;</w:t>
            </w:r>
          </w:p>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Отдел финансов и экономики.</w:t>
            </w:r>
          </w:p>
        </w:tc>
      </w:tr>
      <w:tr w:rsidR="007D74D1" w:rsidRPr="007D74D1" w:rsidTr="00944DB7">
        <w:tc>
          <w:tcPr>
            <w:tcW w:w="2912" w:type="dxa"/>
          </w:tcPr>
          <w:p w:rsidR="007D74D1" w:rsidRPr="007D74D1" w:rsidRDefault="002506AD" w:rsidP="007D74D1">
            <w:pPr>
              <w:spacing w:before="120" w:after="120"/>
              <w:rPr>
                <w:rFonts w:ascii="Times New Roman" w:hAnsi="Times New Roman" w:cs="Times New Roman"/>
                <w:b/>
                <w:sz w:val="24"/>
                <w:szCs w:val="24"/>
              </w:rPr>
            </w:pPr>
            <w:r>
              <w:rPr>
                <w:rFonts w:ascii="Times New Roman" w:hAnsi="Times New Roman" w:cs="Times New Roman"/>
                <w:sz w:val="24"/>
                <w:szCs w:val="24"/>
              </w:rPr>
              <w:t>5</w:t>
            </w:r>
            <w:r w:rsidRPr="007D74D1">
              <w:rPr>
                <w:rFonts w:ascii="Times New Roman" w:hAnsi="Times New Roman" w:cs="Times New Roman"/>
                <w:sz w:val="24"/>
                <w:szCs w:val="24"/>
              </w:rPr>
              <w:t>) Цель</w:t>
            </w:r>
          </w:p>
        </w:tc>
        <w:tc>
          <w:tcPr>
            <w:tcW w:w="6659"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Создание комфортных условий проживания в сельской местности</w:t>
            </w:r>
          </w:p>
        </w:tc>
      </w:tr>
      <w:tr w:rsidR="007D74D1" w:rsidRPr="007D74D1" w:rsidTr="00944DB7">
        <w:tc>
          <w:tcPr>
            <w:tcW w:w="2912" w:type="dxa"/>
          </w:tcPr>
          <w:p w:rsidR="007D74D1" w:rsidRPr="007D74D1" w:rsidRDefault="002506AD" w:rsidP="007D74D1">
            <w:pPr>
              <w:spacing w:before="120" w:after="120"/>
              <w:rPr>
                <w:rFonts w:ascii="Times New Roman" w:hAnsi="Times New Roman" w:cs="Times New Roman"/>
                <w:b/>
                <w:sz w:val="24"/>
                <w:szCs w:val="24"/>
              </w:rPr>
            </w:pPr>
            <w:r>
              <w:rPr>
                <w:rFonts w:ascii="Times New Roman" w:hAnsi="Times New Roman" w:cs="Times New Roman"/>
                <w:sz w:val="24"/>
                <w:szCs w:val="24"/>
              </w:rPr>
              <w:t>6</w:t>
            </w:r>
            <w:r w:rsidRPr="007D74D1">
              <w:rPr>
                <w:rFonts w:ascii="Times New Roman" w:hAnsi="Times New Roman" w:cs="Times New Roman"/>
                <w:sz w:val="24"/>
                <w:szCs w:val="24"/>
              </w:rPr>
              <w:t>) Задачи</w:t>
            </w:r>
            <w:r w:rsidR="007D74D1" w:rsidRPr="007D74D1">
              <w:rPr>
                <w:rFonts w:ascii="Times New Roman" w:hAnsi="Times New Roman" w:cs="Times New Roman"/>
                <w:sz w:val="24"/>
                <w:szCs w:val="24"/>
              </w:rPr>
              <w:t xml:space="preserve"> </w:t>
            </w:r>
          </w:p>
        </w:tc>
        <w:tc>
          <w:tcPr>
            <w:tcW w:w="6659" w:type="dxa"/>
          </w:tcPr>
          <w:p w:rsidR="007D74D1" w:rsidRPr="007D74D1" w:rsidRDefault="007D74D1" w:rsidP="007D74D1">
            <w:pPr>
              <w:spacing w:line="1" w:lineRule="atLeast"/>
              <w:jc w:val="both"/>
              <w:rPr>
                <w:rFonts w:ascii="Times New Roman" w:hAnsi="Times New Roman" w:cs="Times New Roman"/>
                <w:sz w:val="24"/>
                <w:szCs w:val="24"/>
              </w:rPr>
            </w:pPr>
            <w:r w:rsidRPr="007D74D1">
              <w:rPr>
                <w:rFonts w:ascii="Times New Roman" w:hAnsi="Times New Roman" w:cs="Times New Roman"/>
                <w:sz w:val="24"/>
                <w:szCs w:val="24"/>
              </w:rPr>
              <w:t>1.Повышение уровня комплексного обустройства сельских населенных пунктов объектами социальной инфраструктуры.</w:t>
            </w:r>
          </w:p>
          <w:p w:rsidR="007D74D1" w:rsidRPr="007D74D1" w:rsidRDefault="007D74D1" w:rsidP="007D74D1">
            <w:pPr>
              <w:jc w:val="both"/>
              <w:rPr>
                <w:rFonts w:ascii="Times New Roman" w:hAnsi="Times New Roman" w:cs="Times New Roman"/>
                <w:color w:val="000000"/>
                <w:sz w:val="24"/>
                <w:szCs w:val="24"/>
              </w:rPr>
            </w:pPr>
            <w:r w:rsidRPr="007D74D1">
              <w:rPr>
                <w:rFonts w:ascii="Times New Roman" w:hAnsi="Times New Roman" w:cs="Times New Roman"/>
                <w:sz w:val="24"/>
                <w:szCs w:val="24"/>
              </w:rPr>
              <w:t>2. Создание благоприятных условий для развития личных подсобных хозяйств.</w:t>
            </w:r>
          </w:p>
        </w:tc>
      </w:tr>
      <w:tr w:rsidR="007D74D1" w:rsidRPr="007D74D1" w:rsidTr="00944DB7">
        <w:tc>
          <w:tcPr>
            <w:tcW w:w="2912" w:type="dxa"/>
          </w:tcPr>
          <w:p w:rsidR="007D74D1" w:rsidRPr="007D74D1" w:rsidRDefault="002506AD" w:rsidP="007D74D1">
            <w:pPr>
              <w:spacing w:before="120" w:after="120"/>
              <w:rPr>
                <w:rFonts w:ascii="Times New Roman" w:hAnsi="Times New Roman" w:cs="Times New Roman"/>
                <w:b/>
                <w:sz w:val="24"/>
                <w:szCs w:val="24"/>
              </w:rPr>
            </w:pPr>
            <w:r>
              <w:rPr>
                <w:rFonts w:ascii="Times New Roman" w:hAnsi="Times New Roman" w:cs="Times New Roman"/>
                <w:sz w:val="24"/>
                <w:szCs w:val="24"/>
              </w:rPr>
              <w:t>7</w:t>
            </w:r>
            <w:r w:rsidRPr="007D74D1">
              <w:rPr>
                <w:rFonts w:ascii="Times New Roman" w:hAnsi="Times New Roman" w:cs="Times New Roman"/>
                <w:sz w:val="24"/>
                <w:szCs w:val="24"/>
              </w:rPr>
              <w:t>) Целевые</w:t>
            </w:r>
            <w:r w:rsidR="007D74D1" w:rsidRPr="007D74D1">
              <w:rPr>
                <w:rFonts w:ascii="Times New Roman" w:hAnsi="Times New Roman" w:cs="Times New Roman"/>
                <w:sz w:val="24"/>
                <w:szCs w:val="24"/>
              </w:rPr>
              <w:t xml:space="preserve"> показатели (индикаторы) </w:t>
            </w:r>
          </w:p>
        </w:tc>
        <w:tc>
          <w:tcPr>
            <w:tcW w:w="6659" w:type="dxa"/>
          </w:tcPr>
          <w:p w:rsidR="007D74D1" w:rsidRPr="007D74D1" w:rsidRDefault="007D74D1" w:rsidP="007D74D1">
            <w:pPr>
              <w:keepNext/>
              <w:tabs>
                <w:tab w:val="left" w:pos="317"/>
              </w:tabs>
              <w:spacing w:before="60" w:after="60"/>
              <w:ind w:left="-32" w:right="-85"/>
              <w:jc w:val="both"/>
              <w:rPr>
                <w:rFonts w:ascii="Times New Roman" w:hAnsi="Times New Roman" w:cs="Times New Roman"/>
                <w:bCs/>
                <w:sz w:val="24"/>
                <w:szCs w:val="24"/>
              </w:rPr>
            </w:pPr>
            <w:r w:rsidRPr="007D74D1">
              <w:rPr>
                <w:rFonts w:ascii="Times New Roman" w:hAnsi="Times New Roman" w:cs="Times New Roman"/>
                <w:bCs/>
                <w:sz w:val="24"/>
                <w:szCs w:val="24"/>
              </w:rPr>
              <w:t xml:space="preserve">1.Доля учреждений социальной сферы, здания которых находятся в аварийном состоянии или требуют капитального ремонта, процентов. </w:t>
            </w:r>
          </w:p>
          <w:p w:rsidR="007D74D1" w:rsidRPr="007D74D1" w:rsidRDefault="007D74D1" w:rsidP="007D74D1">
            <w:pPr>
              <w:keepNext/>
              <w:tabs>
                <w:tab w:val="left" w:pos="317"/>
              </w:tabs>
              <w:spacing w:before="60" w:after="60"/>
              <w:ind w:right="-85"/>
              <w:jc w:val="both"/>
              <w:rPr>
                <w:rFonts w:ascii="Times New Roman" w:hAnsi="Times New Roman" w:cs="Times New Roman"/>
                <w:bCs/>
                <w:sz w:val="24"/>
                <w:szCs w:val="24"/>
              </w:rPr>
            </w:pPr>
            <w:r w:rsidRPr="007D74D1">
              <w:rPr>
                <w:rFonts w:ascii="Times New Roman" w:hAnsi="Times New Roman" w:cs="Times New Roman"/>
                <w:bCs/>
                <w:sz w:val="24"/>
                <w:szCs w:val="24"/>
              </w:rPr>
              <w:t>2.Количество голов, владельцам которых предоставлена единовременная материальная помощь, единиц.</w:t>
            </w:r>
          </w:p>
        </w:tc>
      </w:tr>
      <w:tr w:rsidR="007D74D1" w:rsidRPr="007D74D1" w:rsidTr="00944DB7">
        <w:tc>
          <w:tcPr>
            <w:tcW w:w="2912" w:type="dxa"/>
          </w:tcPr>
          <w:p w:rsidR="007D74D1" w:rsidRPr="007D74D1" w:rsidRDefault="002506AD" w:rsidP="007D74D1">
            <w:pPr>
              <w:spacing w:before="120" w:after="120"/>
              <w:rPr>
                <w:rFonts w:ascii="Times New Roman" w:hAnsi="Times New Roman" w:cs="Times New Roman"/>
                <w:sz w:val="24"/>
                <w:szCs w:val="24"/>
              </w:rPr>
            </w:pPr>
            <w:r>
              <w:rPr>
                <w:rFonts w:ascii="Times New Roman" w:hAnsi="Times New Roman" w:cs="Times New Roman"/>
                <w:sz w:val="24"/>
                <w:szCs w:val="24"/>
              </w:rPr>
              <w:t>8</w:t>
            </w:r>
            <w:r w:rsidRPr="007D74D1">
              <w:rPr>
                <w:rFonts w:ascii="Times New Roman" w:hAnsi="Times New Roman" w:cs="Times New Roman"/>
                <w:sz w:val="24"/>
                <w:szCs w:val="24"/>
              </w:rPr>
              <w:t>) Сроки</w:t>
            </w:r>
            <w:r w:rsidR="007D74D1" w:rsidRPr="007D74D1">
              <w:rPr>
                <w:rFonts w:ascii="Times New Roman" w:hAnsi="Times New Roman" w:cs="Times New Roman"/>
                <w:sz w:val="24"/>
                <w:szCs w:val="24"/>
              </w:rPr>
              <w:t xml:space="preserve"> и </w:t>
            </w:r>
            <w:r w:rsidRPr="007D74D1">
              <w:rPr>
                <w:rFonts w:ascii="Times New Roman" w:hAnsi="Times New Roman" w:cs="Times New Roman"/>
                <w:sz w:val="24"/>
                <w:szCs w:val="24"/>
              </w:rPr>
              <w:t>этапы реализации</w:t>
            </w:r>
          </w:p>
        </w:tc>
        <w:tc>
          <w:tcPr>
            <w:tcW w:w="6659" w:type="dxa"/>
          </w:tcPr>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Срок реализации подпрограммы 2015-2017 годы</w:t>
            </w:r>
          </w:p>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 xml:space="preserve">Разделение </w:t>
            </w:r>
            <w:r w:rsidR="002506AD" w:rsidRPr="007D74D1">
              <w:rPr>
                <w:rFonts w:ascii="Times New Roman" w:hAnsi="Times New Roman" w:cs="Times New Roman"/>
                <w:sz w:val="24"/>
                <w:szCs w:val="24"/>
              </w:rPr>
              <w:t>программы на</w:t>
            </w:r>
            <w:r w:rsidRPr="007D74D1">
              <w:rPr>
                <w:rFonts w:ascii="Times New Roman" w:hAnsi="Times New Roman" w:cs="Times New Roman"/>
                <w:sz w:val="24"/>
                <w:szCs w:val="24"/>
              </w:rPr>
              <w:t xml:space="preserve"> этапы не предусматривается</w:t>
            </w:r>
          </w:p>
        </w:tc>
      </w:tr>
      <w:tr w:rsidR="007D74D1" w:rsidRPr="007D74D1" w:rsidTr="00944DB7">
        <w:tc>
          <w:tcPr>
            <w:tcW w:w="2912" w:type="dxa"/>
          </w:tcPr>
          <w:p w:rsidR="007D74D1" w:rsidRPr="007D74D1" w:rsidRDefault="002506AD" w:rsidP="007D74D1">
            <w:pPr>
              <w:spacing w:before="120" w:after="120"/>
              <w:rPr>
                <w:rFonts w:ascii="Times New Roman" w:hAnsi="Times New Roman" w:cs="Times New Roman"/>
                <w:b/>
                <w:sz w:val="24"/>
                <w:szCs w:val="24"/>
              </w:rPr>
            </w:pPr>
            <w:r>
              <w:rPr>
                <w:rFonts w:ascii="Times New Roman" w:hAnsi="Times New Roman" w:cs="Times New Roman"/>
                <w:sz w:val="24"/>
                <w:szCs w:val="24"/>
              </w:rPr>
              <w:t>9</w:t>
            </w:r>
            <w:r w:rsidRPr="007D74D1">
              <w:rPr>
                <w:rFonts w:ascii="Times New Roman" w:hAnsi="Times New Roman" w:cs="Times New Roman"/>
                <w:sz w:val="24"/>
                <w:szCs w:val="24"/>
              </w:rPr>
              <w:t>) Ресурсное</w:t>
            </w:r>
            <w:r w:rsidR="007D74D1" w:rsidRPr="007D74D1">
              <w:rPr>
                <w:rFonts w:ascii="Times New Roman" w:hAnsi="Times New Roman" w:cs="Times New Roman"/>
                <w:sz w:val="24"/>
                <w:szCs w:val="24"/>
              </w:rPr>
              <w:t xml:space="preserve"> обеспечение за счет средств бюджета города Кедрового</w:t>
            </w:r>
          </w:p>
        </w:tc>
        <w:tc>
          <w:tcPr>
            <w:tcW w:w="6659" w:type="dxa"/>
          </w:tcPr>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t xml:space="preserve">Общий объем финансирования целевой программы – </w:t>
            </w:r>
            <w:r w:rsidR="00D44607">
              <w:rPr>
                <w:rFonts w:ascii="Times New Roman" w:hAnsi="Times New Roman" w:cs="Times New Roman"/>
                <w:b/>
                <w:noProof/>
                <w:sz w:val="24"/>
                <w:szCs w:val="24"/>
              </w:rPr>
              <w:t>73 424,77</w:t>
            </w:r>
            <w:r w:rsidRPr="007D74D1">
              <w:rPr>
                <w:rFonts w:ascii="Times New Roman" w:hAnsi="Times New Roman" w:cs="Times New Roman"/>
                <w:sz w:val="24"/>
                <w:szCs w:val="24"/>
              </w:rPr>
              <w:t xml:space="preserve"> </w:t>
            </w:r>
            <w:r w:rsidRPr="007D74D1">
              <w:rPr>
                <w:rFonts w:ascii="Times New Roman" w:hAnsi="Times New Roman" w:cs="Times New Roman"/>
                <w:noProof/>
                <w:sz w:val="24"/>
                <w:szCs w:val="24"/>
              </w:rPr>
              <w:t>тыс. руб., в том числе по годам реализации:</w:t>
            </w:r>
          </w:p>
          <w:p w:rsidR="007D74D1" w:rsidRPr="007D74D1" w:rsidRDefault="007D74D1" w:rsidP="007D74D1">
            <w:pPr>
              <w:jc w:val="right"/>
              <w:rPr>
                <w:rFonts w:ascii="Times New Roman" w:hAnsi="Times New Roman" w:cs="Times New Roman"/>
                <w:sz w:val="24"/>
                <w:szCs w:val="24"/>
              </w:rPr>
            </w:pPr>
            <w:r w:rsidRPr="007D74D1">
              <w:rPr>
                <w:rFonts w:ascii="Times New Roman" w:hAnsi="Times New Roman" w:cs="Times New Roman"/>
                <w:sz w:val="24"/>
                <w:szCs w:val="24"/>
              </w:rPr>
              <w:t>Таблица 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6"/>
              <w:gridCol w:w="716"/>
              <w:gridCol w:w="761"/>
              <w:gridCol w:w="858"/>
              <w:gridCol w:w="816"/>
              <w:gridCol w:w="656"/>
              <w:gridCol w:w="656"/>
              <w:gridCol w:w="894"/>
            </w:tblGrid>
            <w:tr w:rsidR="00F32A9F" w:rsidRPr="007D74D1" w:rsidTr="00FE32F2">
              <w:tc>
                <w:tcPr>
                  <w:tcW w:w="1108" w:type="dxa"/>
                  <w:tcBorders>
                    <w:top w:val="single" w:sz="4" w:space="0" w:color="auto"/>
                    <w:left w:val="single" w:sz="4" w:space="0" w:color="auto"/>
                    <w:bottom w:val="single" w:sz="4" w:space="0" w:color="auto"/>
                    <w:right w:val="single" w:sz="4" w:space="0" w:color="auto"/>
                  </w:tcBorders>
                </w:tcPr>
                <w:p w:rsidR="00F32A9F" w:rsidRPr="00F32A9F" w:rsidRDefault="00F32A9F" w:rsidP="007D74D1">
                  <w:pPr>
                    <w:spacing w:line="1" w:lineRule="atLeast"/>
                    <w:jc w:val="both"/>
                    <w:rPr>
                      <w:rFonts w:ascii="Times New Roman" w:hAnsi="Times New Roman" w:cs="Times New Roman"/>
                      <w:sz w:val="16"/>
                      <w:szCs w:val="16"/>
                    </w:rPr>
                  </w:pPr>
                  <w:r w:rsidRPr="00F32A9F">
                    <w:rPr>
                      <w:rFonts w:ascii="Times New Roman" w:hAnsi="Times New Roman" w:cs="Times New Roman"/>
                      <w:sz w:val="16"/>
                      <w:szCs w:val="16"/>
                    </w:rPr>
                    <w:t>Источники</w:t>
                  </w:r>
                </w:p>
              </w:tc>
              <w:tc>
                <w:tcPr>
                  <w:tcW w:w="733" w:type="dxa"/>
                  <w:tcBorders>
                    <w:top w:val="single" w:sz="4" w:space="0" w:color="auto"/>
                    <w:left w:val="single" w:sz="4" w:space="0" w:color="auto"/>
                    <w:bottom w:val="single" w:sz="4" w:space="0" w:color="auto"/>
                    <w:right w:val="single" w:sz="4" w:space="0" w:color="auto"/>
                  </w:tcBorders>
                  <w:vAlign w:val="center"/>
                </w:tcPr>
                <w:p w:rsidR="00F32A9F" w:rsidRPr="00F32A9F" w:rsidRDefault="00F32A9F" w:rsidP="007D74D1">
                  <w:pPr>
                    <w:spacing w:line="1" w:lineRule="atLeast"/>
                    <w:jc w:val="center"/>
                    <w:rPr>
                      <w:rFonts w:ascii="Times New Roman" w:hAnsi="Times New Roman" w:cs="Times New Roman"/>
                      <w:sz w:val="16"/>
                      <w:szCs w:val="16"/>
                    </w:rPr>
                  </w:pPr>
                  <w:r w:rsidRPr="00F32A9F">
                    <w:rPr>
                      <w:rFonts w:ascii="Times New Roman" w:hAnsi="Times New Roman" w:cs="Times New Roman"/>
                      <w:sz w:val="16"/>
                      <w:szCs w:val="16"/>
                    </w:rPr>
                    <w:t>2015</w:t>
                  </w:r>
                </w:p>
              </w:tc>
              <w:tc>
                <w:tcPr>
                  <w:tcW w:w="792" w:type="dxa"/>
                  <w:tcBorders>
                    <w:top w:val="single" w:sz="4" w:space="0" w:color="auto"/>
                    <w:left w:val="single" w:sz="4" w:space="0" w:color="auto"/>
                    <w:bottom w:val="single" w:sz="4" w:space="0" w:color="auto"/>
                    <w:right w:val="single" w:sz="4" w:space="0" w:color="auto"/>
                  </w:tcBorders>
                  <w:vAlign w:val="center"/>
                </w:tcPr>
                <w:p w:rsidR="00F32A9F" w:rsidRPr="00F32A9F" w:rsidRDefault="00F32A9F" w:rsidP="007D74D1">
                  <w:pPr>
                    <w:spacing w:line="1" w:lineRule="atLeast"/>
                    <w:jc w:val="center"/>
                    <w:rPr>
                      <w:rFonts w:ascii="Times New Roman" w:hAnsi="Times New Roman" w:cs="Times New Roman"/>
                      <w:sz w:val="16"/>
                      <w:szCs w:val="16"/>
                    </w:rPr>
                  </w:pPr>
                  <w:r w:rsidRPr="00F32A9F">
                    <w:rPr>
                      <w:rFonts w:ascii="Times New Roman" w:hAnsi="Times New Roman" w:cs="Times New Roman"/>
                      <w:sz w:val="16"/>
                      <w:szCs w:val="16"/>
                    </w:rPr>
                    <w:t>2016</w:t>
                  </w:r>
                </w:p>
              </w:tc>
              <w:tc>
                <w:tcPr>
                  <w:tcW w:w="916" w:type="dxa"/>
                  <w:tcBorders>
                    <w:top w:val="single" w:sz="4" w:space="0" w:color="auto"/>
                    <w:left w:val="single" w:sz="4" w:space="0" w:color="auto"/>
                    <w:bottom w:val="single" w:sz="4" w:space="0" w:color="auto"/>
                    <w:right w:val="single" w:sz="4" w:space="0" w:color="auto"/>
                  </w:tcBorders>
                  <w:vAlign w:val="center"/>
                </w:tcPr>
                <w:p w:rsidR="00F32A9F" w:rsidRPr="00F32A9F" w:rsidRDefault="00F32A9F" w:rsidP="007D74D1">
                  <w:pPr>
                    <w:spacing w:line="1" w:lineRule="atLeast"/>
                    <w:jc w:val="center"/>
                    <w:rPr>
                      <w:rFonts w:ascii="Times New Roman" w:hAnsi="Times New Roman" w:cs="Times New Roman"/>
                      <w:sz w:val="16"/>
                      <w:szCs w:val="16"/>
                    </w:rPr>
                  </w:pPr>
                  <w:r w:rsidRPr="00F32A9F">
                    <w:rPr>
                      <w:rFonts w:ascii="Times New Roman" w:hAnsi="Times New Roman" w:cs="Times New Roman"/>
                      <w:sz w:val="16"/>
                      <w:szCs w:val="16"/>
                    </w:rPr>
                    <w:t>2017</w:t>
                  </w:r>
                </w:p>
              </w:tc>
              <w:tc>
                <w:tcPr>
                  <w:tcW w:w="656" w:type="dxa"/>
                  <w:tcBorders>
                    <w:top w:val="single" w:sz="4" w:space="0" w:color="auto"/>
                    <w:left w:val="single" w:sz="4" w:space="0" w:color="auto"/>
                    <w:bottom w:val="single" w:sz="4" w:space="0" w:color="auto"/>
                    <w:right w:val="single" w:sz="4" w:space="0" w:color="auto"/>
                  </w:tcBorders>
                </w:tcPr>
                <w:p w:rsidR="00F32A9F" w:rsidRPr="00F32A9F" w:rsidRDefault="00F32A9F"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2018</w:t>
                  </w:r>
                </w:p>
              </w:tc>
              <w:tc>
                <w:tcPr>
                  <w:tcW w:w="656" w:type="dxa"/>
                  <w:tcBorders>
                    <w:top w:val="single" w:sz="4" w:space="0" w:color="auto"/>
                    <w:left w:val="single" w:sz="4" w:space="0" w:color="auto"/>
                    <w:bottom w:val="single" w:sz="4" w:space="0" w:color="auto"/>
                    <w:right w:val="single" w:sz="4" w:space="0" w:color="auto"/>
                  </w:tcBorders>
                </w:tcPr>
                <w:p w:rsidR="00F32A9F" w:rsidRPr="00F32A9F" w:rsidRDefault="00F32A9F"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2019</w:t>
                  </w:r>
                </w:p>
              </w:tc>
              <w:tc>
                <w:tcPr>
                  <w:tcW w:w="656" w:type="dxa"/>
                  <w:tcBorders>
                    <w:top w:val="single" w:sz="4" w:space="0" w:color="auto"/>
                    <w:left w:val="single" w:sz="4" w:space="0" w:color="auto"/>
                    <w:bottom w:val="single" w:sz="4" w:space="0" w:color="auto"/>
                    <w:right w:val="single" w:sz="4" w:space="0" w:color="auto"/>
                  </w:tcBorders>
                </w:tcPr>
                <w:p w:rsidR="00F32A9F" w:rsidRPr="00F32A9F" w:rsidRDefault="00F32A9F"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2020</w:t>
                  </w:r>
                </w:p>
              </w:tc>
              <w:tc>
                <w:tcPr>
                  <w:tcW w:w="916" w:type="dxa"/>
                  <w:tcBorders>
                    <w:top w:val="single" w:sz="4" w:space="0" w:color="auto"/>
                    <w:left w:val="single" w:sz="4" w:space="0" w:color="auto"/>
                    <w:bottom w:val="single" w:sz="4" w:space="0" w:color="auto"/>
                    <w:right w:val="single" w:sz="4" w:space="0" w:color="auto"/>
                  </w:tcBorders>
                </w:tcPr>
                <w:p w:rsidR="00F32A9F" w:rsidRPr="00F32A9F" w:rsidRDefault="00F32A9F" w:rsidP="007D74D1">
                  <w:pPr>
                    <w:spacing w:line="1" w:lineRule="atLeast"/>
                    <w:jc w:val="center"/>
                    <w:rPr>
                      <w:rFonts w:ascii="Times New Roman" w:hAnsi="Times New Roman" w:cs="Times New Roman"/>
                      <w:sz w:val="16"/>
                      <w:szCs w:val="16"/>
                    </w:rPr>
                  </w:pPr>
                  <w:r w:rsidRPr="00F32A9F">
                    <w:rPr>
                      <w:rFonts w:ascii="Times New Roman" w:hAnsi="Times New Roman" w:cs="Times New Roman"/>
                      <w:sz w:val="16"/>
                      <w:szCs w:val="16"/>
                    </w:rPr>
                    <w:t>Всего</w:t>
                  </w:r>
                </w:p>
              </w:tc>
            </w:tr>
            <w:tr w:rsidR="00FE32F2" w:rsidRPr="007D74D1" w:rsidTr="00FE32F2">
              <w:tc>
                <w:tcPr>
                  <w:tcW w:w="1108" w:type="dxa"/>
                  <w:tcBorders>
                    <w:top w:val="single" w:sz="4" w:space="0" w:color="auto"/>
                    <w:left w:val="single" w:sz="4" w:space="0" w:color="auto"/>
                    <w:bottom w:val="single" w:sz="4" w:space="0" w:color="auto"/>
                    <w:right w:val="single" w:sz="4" w:space="0" w:color="auto"/>
                  </w:tcBorders>
                </w:tcPr>
                <w:p w:rsidR="00FE32F2" w:rsidRPr="00F32A9F" w:rsidRDefault="00FE32F2" w:rsidP="00FE32F2">
                  <w:pPr>
                    <w:spacing w:line="1" w:lineRule="atLeast"/>
                    <w:jc w:val="both"/>
                    <w:rPr>
                      <w:rFonts w:ascii="Times New Roman" w:hAnsi="Times New Roman" w:cs="Times New Roman"/>
                      <w:sz w:val="16"/>
                      <w:szCs w:val="16"/>
                    </w:rPr>
                  </w:pPr>
                  <w:r w:rsidRPr="00F32A9F">
                    <w:rPr>
                      <w:rFonts w:ascii="Times New Roman" w:hAnsi="Times New Roman" w:cs="Times New Roman"/>
                      <w:sz w:val="16"/>
                      <w:szCs w:val="16"/>
                    </w:rPr>
                    <w:t>Местный бюджет, тыс.руб.</w:t>
                  </w:r>
                </w:p>
              </w:tc>
              <w:tc>
                <w:tcPr>
                  <w:tcW w:w="733" w:type="dxa"/>
                  <w:tcBorders>
                    <w:top w:val="single" w:sz="4" w:space="0" w:color="auto"/>
                    <w:left w:val="single" w:sz="4" w:space="0" w:color="auto"/>
                    <w:bottom w:val="single" w:sz="4" w:space="0" w:color="auto"/>
                    <w:right w:val="single" w:sz="4" w:space="0" w:color="auto"/>
                  </w:tcBorders>
                  <w:vAlign w:val="bottom"/>
                </w:tcPr>
                <w:p w:rsidR="00FE32F2" w:rsidRPr="00F32A9F" w:rsidRDefault="00FE32F2" w:rsidP="00FE32F2">
                  <w:pPr>
                    <w:jc w:val="right"/>
                    <w:rPr>
                      <w:rFonts w:ascii="Times New Roman" w:hAnsi="Times New Roman" w:cs="Times New Roman"/>
                      <w:sz w:val="16"/>
                      <w:szCs w:val="16"/>
                    </w:rPr>
                  </w:pPr>
                  <w:r w:rsidRPr="00F32A9F">
                    <w:rPr>
                      <w:rFonts w:ascii="Times New Roman" w:hAnsi="Times New Roman" w:cs="Times New Roman"/>
                      <w:sz w:val="16"/>
                      <w:szCs w:val="16"/>
                    </w:rPr>
                    <w:t>260,70</w:t>
                  </w:r>
                </w:p>
              </w:tc>
              <w:tc>
                <w:tcPr>
                  <w:tcW w:w="792" w:type="dxa"/>
                  <w:tcBorders>
                    <w:top w:val="single" w:sz="4" w:space="0" w:color="auto"/>
                    <w:left w:val="single" w:sz="4" w:space="0" w:color="auto"/>
                    <w:bottom w:val="single" w:sz="4" w:space="0" w:color="auto"/>
                    <w:right w:val="single" w:sz="4" w:space="0" w:color="auto"/>
                  </w:tcBorders>
                  <w:vAlign w:val="bottom"/>
                </w:tcPr>
                <w:p w:rsidR="00FE32F2" w:rsidRPr="00F32A9F" w:rsidRDefault="00FE32F2" w:rsidP="00FE32F2">
                  <w:pPr>
                    <w:jc w:val="right"/>
                    <w:rPr>
                      <w:rFonts w:ascii="Times New Roman" w:hAnsi="Times New Roman" w:cs="Times New Roman"/>
                      <w:sz w:val="16"/>
                      <w:szCs w:val="16"/>
                    </w:rPr>
                  </w:pPr>
                  <w:r>
                    <w:rPr>
                      <w:rFonts w:ascii="Times New Roman" w:hAnsi="Times New Roman" w:cs="Times New Roman"/>
                      <w:sz w:val="16"/>
                      <w:szCs w:val="16"/>
                    </w:rPr>
                    <w:t>139,54</w:t>
                  </w:r>
                </w:p>
              </w:tc>
              <w:tc>
                <w:tcPr>
                  <w:tcW w:w="916" w:type="dxa"/>
                  <w:tcBorders>
                    <w:top w:val="single" w:sz="4" w:space="0" w:color="auto"/>
                    <w:left w:val="single" w:sz="4" w:space="0" w:color="auto"/>
                    <w:bottom w:val="single" w:sz="4" w:space="0" w:color="auto"/>
                    <w:right w:val="single" w:sz="4" w:space="0" w:color="auto"/>
                  </w:tcBorders>
                  <w:vAlign w:val="bottom"/>
                </w:tcPr>
                <w:p w:rsidR="00FE32F2" w:rsidRPr="00F32A9F" w:rsidRDefault="00C56EBB" w:rsidP="00FE32F2">
                  <w:pPr>
                    <w:jc w:val="right"/>
                    <w:rPr>
                      <w:rFonts w:ascii="Times New Roman" w:hAnsi="Times New Roman" w:cs="Times New Roman"/>
                      <w:sz w:val="16"/>
                      <w:szCs w:val="16"/>
                    </w:rPr>
                  </w:pPr>
                  <w:r>
                    <w:rPr>
                      <w:rFonts w:ascii="Times New Roman" w:hAnsi="Times New Roman" w:cs="Times New Roman"/>
                      <w:sz w:val="16"/>
                      <w:szCs w:val="16"/>
                    </w:rPr>
                    <w:t>126,10</w:t>
                  </w:r>
                </w:p>
              </w:tc>
              <w:tc>
                <w:tcPr>
                  <w:tcW w:w="656" w:type="dxa"/>
                  <w:tcBorders>
                    <w:top w:val="single" w:sz="4" w:space="0" w:color="auto"/>
                    <w:left w:val="single" w:sz="4" w:space="0" w:color="auto"/>
                    <w:bottom w:val="single" w:sz="4" w:space="0" w:color="auto"/>
                    <w:right w:val="single" w:sz="4" w:space="0" w:color="auto"/>
                  </w:tcBorders>
                </w:tcPr>
                <w:p w:rsidR="00FE32F2" w:rsidRDefault="00FE32F2" w:rsidP="00FE32F2">
                  <w:pPr>
                    <w:jc w:val="center"/>
                    <w:rPr>
                      <w:rFonts w:ascii="Times New Roman" w:hAnsi="Times New Roman" w:cs="Times New Roman"/>
                      <w:b/>
                      <w:sz w:val="16"/>
                      <w:szCs w:val="16"/>
                    </w:rPr>
                  </w:pPr>
                </w:p>
                <w:p w:rsidR="00FE32F2" w:rsidRDefault="00FE32F2" w:rsidP="00FE32F2">
                  <w:pPr>
                    <w:jc w:val="center"/>
                    <w:rPr>
                      <w:rFonts w:ascii="Times New Roman" w:hAnsi="Times New Roman" w:cs="Times New Roman"/>
                      <w:b/>
                      <w:sz w:val="16"/>
                      <w:szCs w:val="16"/>
                    </w:rPr>
                  </w:pPr>
                </w:p>
                <w:p w:rsidR="00FE32F2" w:rsidRPr="00FE32F2" w:rsidRDefault="00627D1E" w:rsidP="00FE32F2">
                  <w:pPr>
                    <w:jc w:val="center"/>
                    <w:rPr>
                      <w:rFonts w:ascii="Times New Roman" w:hAnsi="Times New Roman" w:cs="Times New Roman"/>
                      <w:sz w:val="16"/>
                      <w:szCs w:val="16"/>
                    </w:rPr>
                  </w:pPr>
                  <w:r>
                    <w:rPr>
                      <w:rFonts w:ascii="Times New Roman" w:hAnsi="Times New Roman" w:cs="Times New Roman"/>
                      <w:sz w:val="16"/>
                      <w:szCs w:val="16"/>
                    </w:rPr>
                    <w:t>11204,43</w:t>
                  </w:r>
                </w:p>
              </w:tc>
              <w:tc>
                <w:tcPr>
                  <w:tcW w:w="656" w:type="dxa"/>
                  <w:tcBorders>
                    <w:top w:val="single" w:sz="4" w:space="0" w:color="auto"/>
                    <w:left w:val="single" w:sz="4" w:space="0" w:color="auto"/>
                    <w:bottom w:val="single" w:sz="4" w:space="0" w:color="auto"/>
                    <w:right w:val="single" w:sz="4" w:space="0" w:color="auto"/>
                  </w:tcBorders>
                </w:tcPr>
                <w:p w:rsidR="00FE32F2" w:rsidRDefault="00FE32F2" w:rsidP="00FE32F2">
                  <w:pPr>
                    <w:jc w:val="center"/>
                    <w:rPr>
                      <w:rFonts w:ascii="Times New Roman" w:hAnsi="Times New Roman" w:cs="Times New Roman"/>
                      <w:b/>
                      <w:sz w:val="16"/>
                      <w:szCs w:val="16"/>
                    </w:rPr>
                  </w:pPr>
                </w:p>
                <w:p w:rsidR="00FE32F2" w:rsidRDefault="00FE32F2" w:rsidP="00FE32F2">
                  <w:pPr>
                    <w:jc w:val="center"/>
                    <w:rPr>
                      <w:rFonts w:ascii="Times New Roman" w:hAnsi="Times New Roman" w:cs="Times New Roman"/>
                      <w:b/>
                      <w:sz w:val="16"/>
                      <w:szCs w:val="16"/>
                    </w:rPr>
                  </w:pPr>
                </w:p>
                <w:p w:rsidR="00FE32F2" w:rsidRPr="00FE32F2" w:rsidRDefault="00FE32F2" w:rsidP="00FE32F2">
                  <w:pPr>
                    <w:jc w:val="center"/>
                    <w:rPr>
                      <w:rFonts w:ascii="Times New Roman" w:hAnsi="Times New Roman" w:cs="Times New Roman"/>
                      <w:sz w:val="16"/>
                      <w:szCs w:val="16"/>
                    </w:rPr>
                  </w:pPr>
                  <w:r w:rsidRPr="00FE32F2">
                    <w:rPr>
                      <w:rFonts w:ascii="Times New Roman" w:hAnsi="Times New Roman" w:cs="Times New Roman"/>
                      <w:sz w:val="16"/>
                      <w:szCs w:val="16"/>
                    </w:rPr>
                    <w:t>68,00</w:t>
                  </w:r>
                </w:p>
              </w:tc>
              <w:tc>
                <w:tcPr>
                  <w:tcW w:w="656" w:type="dxa"/>
                  <w:tcBorders>
                    <w:top w:val="single" w:sz="4" w:space="0" w:color="auto"/>
                    <w:left w:val="single" w:sz="4" w:space="0" w:color="auto"/>
                    <w:bottom w:val="single" w:sz="4" w:space="0" w:color="auto"/>
                    <w:right w:val="single" w:sz="4" w:space="0" w:color="auto"/>
                  </w:tcBorders>
                </w:tcPr>
                <w:p w:rsidR="00FE32F2" w:rsidRDefault="00FE32F2" w:rsidP="00FE32F2">
                  <w:pPr>
                    <w:jc w:val="center"/>
                    <w:rPr>
                      <w:rFonts w:ascii="Times New Roman" w:hAnsi="Times New Roman" w:cs="Times New Roman"/>
                      <w:b/>
                      <w:sz w:val="16"/>
                      <w:szCs w:val="16"/>
                    </w:rPr>
                  </w:pPr>
                </w:p>
                <w:p w:rsidR="00FE32F2" w:rsidRDefault="00FE32F2" w:rsidP="00FE32F2">
                  <w:pPr>
                    <w:jc w:val="center"/>
                    <w:rPr>
                      <w:rFonts w:ascii="Times New Roman" w:hAnsi="Times New Roman" w:cs="Times New Roman"/>
                      <w:b/>
                      <w:sz w:val="16"/>
                      <w:szCs w:val="16"/>
                    </w:rPr>
                  </w:pPr>
                </w:p>
                <w:p w:rsidR="00FE32F2" w:rsidRPr="00FE32F2" w:rsidRDefault="00FE32F2" w:rsidP="00FE32F2">
                  <w:pPr>
                    <w:jc w:val="center"/>
                    <w:rPr>
                      <w:rFonts w:ascii="Times New Roman" w:hAnsi="Times New Roman" w:cs="Times New Roman"/>
                      <w:sz w:val="16"/>
                      <w:szCs w:val="16"/>
                    </w:rPr>
                  </w:pPr>
                  <w:r w:rsidRPr="00FE32F2">
                    <w:rPr>
                      <w:rFonts w:ascii="Times New Roman" w:hAnsi="Times New Roman" w:cs="Times New Roman"/>
                      <w:sz w:val="16"/>
                      <w:szCs w:val="16"/>
                    </w:rPr>
                    <w:t>68,00</w:t>
                  </w:r>
                </w:p>
              </w:tc>
              <w:tc>
                <w:tcPr>
                  <w:tcW w:w="916" w:type="dxa"/>
                  <w:tcBorders>
                    <w:top w:val="single" w:sz="4" w:space="0" w:color="auto"/>
                    <w:left w:val="single" w:sz="4" w:space="0" w:color="auto"/>
                    <w:bottom w:val="single" w:sz="4" w:space="0" w:color="auto"/>
                    <w:right w:val="single" w:sz="4" w:space="0" w:color="auto"/>
                  </w:tcBorders>
                  <w:vAlign w:val="center"/>
                </w:tcPr>
                <w:p w:rsidR="00FE32F2" w:rsidRPr="00F32A9F" w:rsidRDefault="00FE32F2" w:rsidP="00FE32F2">
                  <w:pPr>
                    <w:rPr>
                      <w:rFonts w:ascii="Times New Roman" w:hAnsi="Times New Roman" w:cs="Times New Roman"/>
                      <w:b/>
                      <w:sz w:val="16"/>
                      <w:szCs w:val="16"/>
                    </w:rPr>
                  </w:pPr>
                </w:p>
                <w:p w:rsidR="00FE32F2" w:rsidRPr="00F32A9F" w:rsidRDefault="00FE32F2" w:rsidP="00FE32F2">
                  <w:pPr>
                    <w:rPr>
                      <w:rFonts w:ascii="Times New Roman" w:hAnsi="Times New Roman" w:cs="Times New Roman"/>
                      <w:b/>
                      <w:sz w:val="16"/>
                      <w:szCs w:val="16"/>
                    </w:rPr>
                  </w:pPr>
                </w:p>
                <w:p w:rsidR="00FE32F2" w:rsidRPr="00F32A9F" w:rsidRDefault="00627D1E" w:rsidP="00FE32F2">
                  <w:pPr>
                    <w:jc w:val="center"/>
                    <w:rPr>
                      <w:rFonts w:ascii="Times New Roman" w:hAnsi="Times New Roman" w:cs="Times New Roman"/>
                      <w:b/>
                      <w:sz w:val="16"/>
                      <w:szCs w:val="16"/>
                    </w:rPr>
                  </w:pPr>
                  <w:r>
                    <w:rPr>
                      <w:rFonts w:ascii="Times New Roman" w:hAnsi="Times New Roman" w:cs="Times New Roman"/>
                      <w:b/>
                      <w:sz w:val="16"/>
                      <w:szCs w:val="16"/>
                    </w:rPr>
                    <w:t>11866,77</w:t>
                  </w:r>
                </w:p>
              </w:tc>
            </w:tr>
            <w:tr w:rsidR="00FE32F2" w:rsidRPr="007D74D1" w:rsidTr="00FE32F2">
              <w:tc>
                <w:tcPr>
                  <w:tcW w:w="1108" w:type="dxa"/>
                  <w:tcBorders>
                    <w:top w:val="single" w:sz="4" w:space="0" w:color="auto"/>
                    <w:left w:val="single" w:sz="4" w:space="0" w:color="auto"/>
                    <w:bottom w:val="single" w:sz="4" w:space="0" w:color="auto"/>
                    <w:right w:val="single" w:sz="4" w:space="0" w:color="auto"/>
                  </w:tcBorders>
                </w:tcPr>
                <w:p w:rsidR="00FE32F2" w:rsidRPr="00F32A9F" w:rsidRDefault="00FE32F2" w:rsidP="00FE32F2">
                  <w:pPr>
                    <w:spacing w:line="1" w:lineRule="atLeast"/>
                    <w:jc w:val="both"/>
                    <w:rPr>
                      <w:rFonts w:ascii="Times New Roman" w:hAnsi="Times New Roman" w:cs="Times New Roman"/>
                      <w:sz w:val="16"/>
                      <w:szCs w:val="16"/>
                    </w:rPr>
                  </w:pPr>
                  <w:r w:rsidRPr="00F32A9F">
                    <w:rPr>
                      <w:rFonts w:ascii="Times New Roman" w:hAnsi="Times New Roman" w:cs="Times New Roman"/>
                      <w:sz w:val="16"/>
                      <w:szCs w:val="16"/>
                    </w:rPr>
                    <w:t>Областной бюджет, тыс.руб.</w:t>
                  </w:r>
                </w:p>
              </w:tc>
              <w:tc>
                <w:tcPr>
                  <w:tcW w:w="733" w:type="dxa"/>
                  <w:tcBorders>
                    <w:top w:val="single" w:sz="4" w:space="0" w:color="auto"/>
                    <w:left w:val="single" w:sz="4" w:space="0" w:color="auto"/>
                    <w:bottom w:val="single" w:sz="4" w:space="0" w:color="auto"/>
                    <w:right w:val="single" w:sz="4" w:space="0" w:color="auto"/>
                  </w:tcBorders>
                  <w:vAlign w:val="bottom"/>
                </w:tcPr>
                <w:p w:rsidR="00FE32F2" w:rsidRPr="00F32A9F" w:rsidRDefault="00FE32F2" w:rsidP="00FE32F2">
                  <w:pPr>
                    <w:jc w:val="right"/>
                    <w:rPr>
                      <w:rFonts w:ascii="Times New Roman" w:hAnsi="Times New Roman" w:cs="Times New Roman"/>
                      <w:sz w:val="16"/>
                      <w:szCs w:val="16"/>
                    </w:rPr>
                  </w:pPr>
                  <w:r w:rsidRPr="00F32A9F">
                    <w:rPr>
                      <w:rFonts w:ascii="Times New Roman" w:hAnsi="Times New Roman" w:cs="Times New Roman"/>
                      <w:sz w:val="16"/>
                      <w:szCs w:val="16"/>
                    </w:rPr>
                    <w:t>385,80</w:t>
                  </w:r>
                </w:p>
              </w:tc>
              <w:tc>
                <w:tcPr>
                  <w:tcW w:w="792" w:type="dxa"/>
                  <w:tcBorders>
                    <w:top w:val="single" w:sz="4" w:space="0" w:color="auto"/>
                    <w:left w:val="single" w:sz="4" w:space="0" w:color="auto"/>
                    <w:bottom w:val="single" w:sz="4" w:space="0" w:color="auto"/>
                    <w:right w:val="single" w:sz="4" w:space="0" w:color="auto"/>
                  </w:tcBorders>
                  <w:vAlign w:val="bottom"/>
                </w:tcPr>
                <w:p w:rsidR="00FE32F2" w:rsidRPr="00F32A9F" w:rsidRDefault="00FE32F2" w:rsidP="00FE32F2">
                  <w:pPr>
                    <w:jc w:val="right"/>
                    <w:rPr>
                      <w:rFonts w:ascii="Times New Roman" w:hAnsi="Times New Roman" w:cs="Times New Roman"/>
                      <w:sz w:val="16"/>
                      <w:szCs w:val="16"/>
                    </w:rPr>
                  </w:pPr>
                  <w:r>
                    <w:rPr>
                      <w:rFonts w:ascii="Times New Roman" w:hAnsi="Times New Roman" w:cs="Times New Roman"/>
                      <w:sz w:val="16"/>
                      <w:szCs w:val="16"/>
                    </w:rPr>
                    <w:t>619,33</w:t>
                  </w:r>
                </w:p>
              </w:tc>
              <w:tc>
                <w:tcPr>
                  <w:tcW w:w="916" w:type="dxa"/>
                  <w:tcBorders>
                    <w:top w:val="single" w:sz="4" w:space="0" w:color="auto"/>
                    <w:left w:val="single" w:sz="4" w:space="0" w:color="auto"/>
                    <w:bottom w:val="single" w:sz="4" w:space="0" w:color="auto"/>
                    <w:right w:val="single" w:sz="4" w:space="0" w:color="auto"/>
                  </w:tcBorders>
                  <w:vAlign w:val="bottom"/>
                </w:tcPr>
                <w:p w:rsidR="00FE32F2" w:rsidRPr="00F32A9F" w:rsidRDefault="00491E19" w:rsidP="00FE32F2">
                  <w:pPr>
                    <w:jc w:val="right"/>
                    <w:rPr>
                      <w:rFonts w:ascii="Times New Roman" w:hAnsi="Times New Roman" w:cs="Times New Roman"/>
                      <w:sz w:val="16"/>
                      <w:szCs w:val="16"/>
                    </w:rPr>
                  </w:pPr>
                  <w:r>
                    <w:rPr>
                      <w:rFonts w:ascii="Times New Roman" w:hAnsi="Times New Roman" w:cs="Times New Roman"/>
                      <w:sz w:val="16"/>
                      <w:szCs w:val="16"/>
                    </w:rPr>
                    <w:t>155,20</w:t>
                  </w:r>
                </w:p>
              </w:tc>
              <w:tc>
                <w:tcPr>
                  <w:tcW w:w="656" w:type="dxa"/>
                  <w:tcBorders>
                    <w:top w:val="single" w:sz="4" w:space="0" w:color="auto"/>
                    <w:left w:val="single" w:sz="4" w:space="0" w:color="auto"/>
                    <w:bottom w:val="single" w:sz="4" w:space="0" w:color="auto"/>
                    <w:right w:val="single" w:sz="4" w:space="0" w:color="auto"/>
                  </w:tcBorders>
                </w:tcPr>
                <w:p w:rsidR="00FE32F2" w:rsidRDefault="00FE32F2" w:rsidP="00FE32F2">
                  <w:pPr>
                    <w:spacing w:line="1" w:lineRule="atLeast"/>
                    <w:jc w:val="center"/>
                    <w:rPr>
                      <w:rFonts w:ascii="Times New Roman" w:hAnsi="Times New Roman" w:cs="Times New Roman"/>
                      <w:b/>
                      <w:sz w:val="16"/>
                      <w:szCs w:val="16"/>
                    </w:rPr>
                  </w:pPr>
                </w:p>
                <w:p w:rsidR="00FE32F2" w:rsidRDefault="00FE32F2" w:rsidP="00FE32F2">
                  <w:pPr>
                    <w:spacing w:line="1" w:lineRule="atLeast"/>
                    <w:jc w:val="center"/>
                    <w:rPr>
                      <w:rFonts w:ascii="Times New Roman" w:hAnsi="Times New Roman" w:cs="Times New Roman"/>
                      <w:b/>
                      <w:sz w:val="16"/>
                      <w:szCs w:val="16"/>
                    </w:rPr>
                  </w:pPr>
                </w:p>
                <w:p w:rsidR="00FE32F2" w:rsidRPr="00F32A9F" w:rsidRDefault="0039233A" w:rsidP="00FE32F2">
                  <w:pPr>
                    <w:spacing w:line="1" w:lineRule="atLeast"/>
                    <w:jc w:val="center"/>
                    <w:rPr>
                      <w:rFonts w:ascii="Times New Roman" w:hAnsi="Times New Roman" w:cs="Times New Roman"/>
                      <w:sz w:val="16"/>
                      <w:szCs w:val="16"/>
                    </w:rPr>
                  </w:pPr>
                  <w:r>
                    <w:rPr>
                      <w:rFonts w:ascii="Times New Roman" w:hAnsi="Times New Roman" w:cs="Times New Roman"/>
                      <w:sz w:val="16"/>
                      <w:szCs w:val="16"/>
                    </w:rPr>
                    <w:t>60087,27</w:t>
                  </w:r>
                </w:p>
              </w:tc>
              <w:tc>
                <w:tcPr>
                  <w:tcW w:w="656" w:type="dxa"/>
                  <w:tcBorders>
                    <w:top w:val="single" w:sz="4" w:space="0" w:color="auto"/>
                    <w:left w:val="single" w:sz="4" w:space="0" w:color="auto"/>
                    <w:bottom w:val="single" w:sz="4" w:space="0" w:color="auto"/>
                    <w:right w:val="single" w:sz="4" w:space="0" w:color="auto"/>
                  </w:tcBorders>
                </w:tcPr>
                <w:p w:rsidR="00FE32F2" w:rsidRDefault="00FE32F2" w:rsidP="00FE32F2">
                  <w:pPr>
                    <w:spacing w:line="1" w:lineRule="atLeast"/>
                    <w:jc w:val="center"/>
                    <w:rPr>
                      <w:rFonts w:ascii="Times New Roman" w:hAnsi="Times New Roman" w:cs="Times New Roman"/>
                      <w:b/>
                      <w:sz w:val="16"/>
                      <w:szCs w:val="16"/>
                    </w:rPr>
                  </w:pPr>
                </w:p>
                <w:p w:rsidR="00FE32F2" w:rsidRDefault="00FE32F2" w:rsidP="00FE32F2">
                  <w:pPr>
                    <w:spacing w:line="1" w:lineRule="atLeast"/>
                    <w:jc w:val="center"/>
                    <w:rPr>
                      <w:rFonts w:ascii="Times New Roman" w:hAnsi="Times New Roman" w:cs="Times New Roman"/>
                      <w:b/>
                      <w:sz w:val="16"/>
                      <w:szCs w:val="16"/>
                    </w:rPr>
                  </w:pPr>
                </w:p>
                <w:p w:rsidR="00FE32F2" w:rsidRPr="00F32A9F" w:rsidRDefault="00491E19" w:rsidP="00FE32F2">
                  <w:pPr>
                    <w:spacing w:line="1" w:lineRule="atLeast"/>
                    <w:jc w:val="center"/>
                    <w:rPr>
                      <w:rFonts w:ascii="Times New Roman" w:hAnsi="Times New Roman" w:cs="Times New Roman"/>
                      <w:sz w:val="16"/>
                      <w:szCs w:val="16"/>
                    </w:rPr>
                  </w:pPr>
                  <w:r>
                    <w:rPr>
                      <w:rFonts w:ascii="Times New Roman" w:hAnsi="Times New Roman" w:cs="Times New Roman"/>
                      <w:sz w:val="16"/>
                      <w:szCs w:val="16"/>
                    </w:rPr>
                    <w:t>155,20</w:t>
                  </w:r>
                </w:p>
              </w:tc>
              <w:tc>
                <w:tcPr>
                  <w:tcW w:w="656" w:type="dxa"/>
                  <w:tcBorders>
                    <w:top w:val="single" w:sz="4" w:space="0" w:color="auto"/>
                    <w:left w:val="single" w:sz="4" w:space="0" w:color="auto"/>
                    <w:bottom w:val="single" w:sz="4" w:space="0" w:color="auto"/>
                    <w:right w:val="single" w:sz="4" w:space="0" w:color="auto"/>
                  </w:tcBorders>
                </w:tcPr>
                <w:p w:rsidR="00FE32F2" w:rsidRDefault="00FE32F2" w:rsidP="00FE32F2">
                  <w:pPr>
                    <w:spacing w:line="1" w:lineRule="atLeast"/>
                    <w:jc w:val="center"/>
                    <w:rPr>
                      <w:rFonts w:ascii="Times New Roman" w:hAnsi="Times New Roman" w:cs="Times New Roman"/>
                      <w:b/>
                      <w:sz w:val="16"/>
                      <w:szCs w:val="16"/>
                    </w:rPr>
                  </w:pPr>
                </w:p>
                <w:p w:rsidR="00FE32F2" w:rsidRDefault="00FE32F2" w:rsidP="00FE32F2">
                  <w:pPr>
                    <w:spacing w:line="1" w:lineRule="atLeast"/>
                    <w:jc w:val="center"/>
                    <w:rPr>
                      <w:rFonts w:ascii="Times New Roman" w:hAnsi="Times New Roman" w:cs="Times New Roman"/>
                      <w:b/>
                      <w:sz w:val="16"/>
                      <w:szCs w:val="16"/>
                    </w:rPr>
                  </w:pPr>
                </w:p>
                <w:p w:rsidR="00FE32F2" w:rsidRPr="00F32A9F" w:rsidRDefault="00491E19" w:rsidP="00FE32F2">
                  <w:pPr>
                    <w:spacing w:line="1" w:lineRule="atLeast"/>
                    <w:jc w:val="center"/>
                    <w:rPr>
                      <w:rFonts w:ascii="Times New Roman" w:hAnsi="Times New Roman" w:cs="Times New Roman"/>
                      <w:sz w:val="16"/>
                      <w:szCs w:val="16"/>
                    </w:rPr>
                  </w:pPr>
                  <w:r>
                    <w:rPr>
                      <w:rFonts w:ascii="Times New Roman" w:hAnsi="Times New Roman" w:cs="Times New Roman"/>
                      <w:sz w:val="16"/>
                      <w:szCs w:val="16"/>
                    </w:rPr>
                    <w:t>155,20</w:t>
                  </w:r>
                </w:p>
              </w:tc>
              <w:tc>
                <w:tcPr>
                  <w:tcW w:w="916" w:type="dxa"/>
                  <w:tcBorders>
                    <w:top w:val="single" w:sz="4" w:space="0" w:color="auto"/>
                    <w:left w:val="single" w:sz="4" w:space="0" w:color="auto"/>
                    <w:bottom w:val="single" w:sz="4" w:space="0" w:color="auto"/>
                    <w:right w:val="single" w:sz="4" w:space="0" w:color="auto"/>
                  </w:tcBorders>
                  <w:vAlign w:val="center"/>
                </w:tcPr>
                <w:p w:rsidR="00FE32F2" w:rsidRPr="00F32A9F" w:rsidRDefault="00FE32F2" w:rsidP="00FE32F2">
                  <w:pPr>
                    <w:spacing w:line="1" w:lineRule="atLeast"/>
                    <w:jc w:val="center"/>
                    <w:rPr>
                      <w:rFonts w:ascii="Times New Roman" w:hAnsi="Times New Roman" w:cs="Times New Roman"/>
                      <w:b/>
                      <w:sz w:val="16"/>
                      <w:szCs w:val="16"/>
                    </w:rPr>
                  </w:pPr>
                </w:p>
                <w:p w:rsidR="00FE32F2" w:rsidRPr="00F32A9F" w:rsidRDefault="00FE32F2" w:rsidP="00FE32F2">
                  <w:pPr>
                    <w:spacing w:line="1" w:lineRule="atLeast"/>
                    <w:jc w:val="center"/>
                    <w:rPr>
                      <w:rFonts w:ascii="Times New Roman" w:hAnsi="Times New Roman" w:cs="Times New Roman"/>
                      <w:b/>
                      <w:sz w:val="16"/>
                      <w:szCs w:val="16"/>
                    </w:rPr>
                  </w:pPr>
                </w:p>
                <w:p w:rsidR="00FE32F2" w:rsidRPr="00F32A9F" w:rsidRDefault="0039233A" w:rsidP="00FE32F2">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61558,00</w:t>
                  </w:r>
                </w:p>
              </w:tc>
            </w:tr>
            <w:tr w:rsidR="00FE32F2" w:rsidRPr="007D74D1" w:rsidTr="00FE32F2">
              <w:trPr>
                <w:trHeight w:val="87"/>
              </w:trPr>
              <w:tc>
                <w:tcPr>
                  <w:tcW w:w="1108" w:type="dxa"/>
                  <w:tcBorders>
                    <w:top w:val="single" w:sz="4" w:space="0" w:color="auto"/>
                    <w:left w:val="single" w:sz="4" w:space="0" w:color="auto"/>
                    <w:bottom w:val="single" w:sz="4" w:space="0" w:color="auto"/>
                    <w:right w:val="single" w:sz="4" w:space="0" w:color="auto"/>
                  </w:tcBorders>
                </w:tcPr>
                <w:p w:rsidR="00FE32F2" w:rsidRPr="00F32A9F" w:rsidRDefault="00FE32F2" w:rsidP="00FE32F2">
                  <w:pPr>
                    <w:spacing w:line="1" w:lineRule="atLeast"/>
                    <w:jc w:val="both"/>
                    <w:rPr>
                      <w:rFonts w:ascii="Times New Roman" w:hAnsi="Times New Roman" w:cs="Times New Roman"/>
                      <w:b/>
                      <w:sz w:val="16"/>
                      <w:szCs w:val="16"/>
                    </w:rPr>
                  </w:pPr>
                  <w:r w:rsidRPr="00F32A9F">
                    <w:rPr>
                      <w:rFonts w:ascii="Times New Roman" w:hAnsi="Times New Roman" w:cs="Times New Roman"/>
                      <w:b/>
                      <w:sz w:val="16"/>
                      <w:szCs w:val="16"/>
                    </w:rPr>
                    <w:t>ИТОГО:</w:t>
                  </w:r>
                </w:p>
              </w:tc>
              <w:tc>
                <w:tcPr>
                  <w:tcW w:w="733" w:type="dxa"/>
                  <w:tcBorders>
                    <w:top w:val="single" w:sz="4" w:space="0" w:color="auto"/>
                    <w:left w:val="single" w:sz="4" w:space="0" w:color="auto"/>
                    <w:bottom w:val="single" w:sz="4" w:space="0" w:color="auto"/>
                    <w:right w:val="single" w:sz="4" w:space="0" w:color="auto"/>
                  </w:tcBorders>
                  <w:vAlign w:val="bottom"/>
                </w:tcPr>
                <w:p w:rsidR="00FE32F2" w:rsidRPr="00F32A9F" w:rsidRDefault="00FE32F2" w:rsidP="00FE32F2">
                  <w:pPr>
                    <w:jc w:val="center"/>
                    <w:rPr>
                      <w:rFonts w:ascii="Times New Roman" w:hAnsi="Times New Roman" w:cs="Times New Roman"/>
                      <w:b/>
                      <w:sz w:val="16"/>
                      <w:szCs w:val="16"/>
                    </w:rPr>
                  </w:pPr>
                  <w:r w:rsidRPr="00F32A9F">
                    <w:rPr>
                      <w:rFonts w:ascii="Times New Roman" w:hAnsi="Times New Roman" w:cs="Times New Roman"/>
                      <w:b/>
                      <w:sz w:val="16"/>
                      <w:szCs w:val="16"/>
                    </w:rPr>
                    <w:t>646,50</w:t>
                  </w:r>
                </w:p>
              </w:tc>
              <w:tc>
                <w:tcPr>
                  <w:tcW w:w="792" w:type="dxa"/>
                  <w:tcBorders>
                    <w:top w:val="single" w:sz="4" w:space="0" w:color="auto"/>
                    <w:left w:val="single" w:sz="4" w:space="0" w:color="auto"/>
                    <w:bottom w:val="single" w:sz="4" w:space="0" w:color="auto"/>
                    <w:right w:val="single" w:sz="4" w:space="0" w:color="auto"/>
                  </w:tcBorders>
                  <w:vAlign w:val="bottom"/>
                </w:tcPr>
                <w:p w:rsidR="00FE32F2" w:rsidRPr="00F32A9F" w:rsidRDefault="00FE32F2" w:rsidP="00FE32F2">
                  <w:pPr>
                    <w:jc w:val="center"/>
                    <w:rPr>
                      <w:rFonts w:ascii="Times New Roman" w:hAnsi="Times New Roman" w:cs="Times New Roman"/>
                      <w:b/>
                      <w:sz w:val="16"/>
                      <w:szCs w:val="16"/>
                    </w:rPr>
                  </w:pPr>
                  <w:r>
                    <w:rPr>
                      <w:rFonts w:ascii="Times New Roman" w:hAnsi="Times New Roman" w:cs="Times New Roman"/>
                      <w:b/>
                      <w:sz w:val="16"/>
                      <w:szCs w:val="16"/>
                    </w:rPr>
                    <w:t>758,86</w:t>
                  </w:r>
                </w:p>
              </w:tc>
              <w:tc>
                <w:tcPr>
                  <w:tcW w:w="916" w:type="dxa"/>
                  <w:tcBorders>
                    <w:top w:val="single" w:sz="4" w:space="0" w:color="auto"/>
                    <w:left w:val="single" w:sz="4" w:space="0" w:color="auto"/>
                    <w:bottom w:val="single" w:sz="4" w:space="0" w:color="auto"/>
                    <w:right w:val="single" w:sz="4" w:space="0" w:color="auto"/>
                  </w:tcBorders>
                  <w:vAlign w:val="bottom"/>
                </w:tcPr>
                <w:p w:rsidR="00FE32F2" w:rsidRPr="00F32A9F" w:rsidRDefault="00C56EBB" w:rsidP="00FE32F2">
                  <w:pPr>
                    <w:jc w:val="center"/>
                    <w:rPr>
                      <w:rFonts w:ascii="Times New Roman" w:hAnsi="Times New Roman" w:cs="Times New Roman"/>
                      <w:b/>
                      <w:sz w:val="16"/>
                      <w:szCs w:val="16"/>
                    </w:rPr>
                  </w:pPr>
                  <w:r>
                    <w:rPr>
                      <w:rFonts w:ascii="Times New Roman" w:hAnsi="Times New Roman" w:cs="Times New Roman"/>
                      <w:b/>
                      <w:sz w:val="16"/>
                      <w:szCs w:val="16"/>
                    </w:rPr>
                    <w:t>281,30</w:t>
                  </w:r>
                </w:p>
              </w:tc>
              <w:tc>
                <w:tcPr>
                  <w:tcW w:w="656" w:type="dxa"/>
                  <w:tcBorders>
                    <w:top w:val="single" w:sz="4" w:space="0" w:color="auto"/>
                    <w:left w:val="single" w:sz="4" w:space="0" w:color="auto"/>
                    <w:bottom w:val="single" w:sz="4" w:space="0" w:color="auto"/>
                    <w:right w:val="single" w:sz="4" w:space="0" w:color="auto"/>
                  </w:tcBorders>
                </w:tcPr>
                <w:p w:rsidR="00FE32F2" w:rsidRPr="00F32A9F" w:rsidRDefault="0039233A" w:rsidP="00FE32F2">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71291,70</w:t>
                  </w:r>
                </w:p>
              </w:tc>
              <w:tc>
                <w:tcPr>
                  <w:tcW w:w="656" w:type="dxa"/>
                  <w:tcBorders>
                    <w:top w:val="single" w:sz="4" w:space="0" w:color="auto"/>
                    <w:left w:val="single" w:sz="4" w:space="0" w:color="auto"/>
                    <w:bottom w:val="single" w:sz="4" w:space="0" w:color="auto"/>
                    <w:right w:val="single" w:sz="4" w:space="0" w:color="auto"/>
                  </w:tcBorders>
                </w:tcPr>
                <w:p w:rsidR="00FE32F2" w:rsidRPr="00F32A9F" w:rsidRDefault="00386FEF" w:rsidP="00FE32F2">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223,20</w:t>
                  </w:r>
                </w:p>
              </w:tc>
              <w:tc>
                <w:tcPr>
                  <w:tcW w:w="656" w:type="dxa"/>
                  <w:tcBorders>
                    <w:top w:val="single" w:sz="4" w:space="0" w:color="auto"/>
                    <w:left w:val="single" w:sz="4" w:space="0" w:color="auto"/>
                    <w:bottom w:val="single" w:sz="4" w:space="0" w:color="auto"/>
                    <w:right w:val="single" w:sz="4" w:space="0" w:color="auto"/>
                  </w:tcBorders>
                </w:tcPr>
                <w:p w:rsidR="00FE32F2" w:rsidRPr="00F32A9F" w:rsidRDefault="00386FEF" w:rsidP="00FE32F2">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223,20</w:t>
                  </w:r>
                </w:p>
              </w:tc>
              <w:tc>
                <w:tcPr>
                  <w:tcW w:w="916" w:type="dxa"/>
                  <w:tcBorders>
                    <w:top w:val="single" w:sz="4" w:space="0" w:color="auto"/>
                    <w:left w:val="single" w:sz="4" w:space="0" w:color="auto"/>
                    <w:bottom w:val="single" w:sz="4" w:space="0" w:color="auto"/>
                    <w:right w:val="single" w:sz="4" w:space="0" w:color="auto"/>
                  </w:tcBorders>
                </w:tcPr>
                <w:p w:rsidR="00FE32F2" w:rsidRPr="00F32A9F" w:rsidRDefault="0039233A" w:rsidP="00FE32F2">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73424,77</w:t>
                  </w:r>
                </w:p>
              </w:tc>
            </w:tr>
          </w:tbl>
          <w:p w:rsidR="007D74D1" w:rsidRPr="007D74D1" w:rsidRDefault="007D74D1" w:rsidP="007D74D1">
            <w:pPr>
              <w:jc w:val="both"/>
              <w:rPr>
                <w:rFonts w:ascii="Times New Roman" w:hAnsi="Times New Roman" w:cs="Times New Roman"/>
                <w:sz w:val="24"/>
                <w:szCs w:val="24"/>
              </w:rPr>
            </w:pPr>
          </w:p>
        </w:tc>
      </w:tr>
      <w:tr w:rsidR="007D74D1" w:rsidRPr="007D74D1" w:rsidTr="00944DB7">
        <w:tc>
          <w:tcPr>
            <w:tcW w:w="2912" w:type="dxa"/>
          </w:tcPr>
          <w:p w:rsidR="007D74D1" w:rsidRPr="007D74D1" w:rsidRDefault="002506AD" w:rsidP="007D74D1">
            <w:pPr>
              <w:spacing w:before="120" w:after="120"/>
              <w:rPr>
                <w:rFonts w:ascii="Times New Roman" w:hAnsi="Times New Roman" w:cs="Times New Roman"/>
                <w:b/>
                <w:sz w:val="24"/>
                <w:szCs w:val="24"/>
              </w:rPr>
            </w:pPr>
            <w:r>
              <w:rPr>
                <w:rFonts w:ascii="Times New Roman" w:hAnsi="Times New Roman" w:cs="Times New Roman"/>
                <w:sz w:val="24"/>
                <w:szCs w:val="24"/>
              </w:rPr>
              <w:t>10</w:t>
            </w:r>
            <w:r w:rsidRPr="007D74D1">
              <w:rPr>
                <w:rFonts w:ascii="Times New Roman" w:hAnsi="Times New Roman" w:cs="Times New Roman"/>
                <w:sz w:val="24"/>
                <w:szCs w:val="24"/>
              </w:rPr>
              <w:t>) Ожидаемые</w:t>
            </w:r>
            <w:r w:rsidR="007D74D1" w:rsidRPr="007D74D1">
              <w:rPr>
                <w:rFonts w:ascii="Times New Roman" w:hAnsi="Times New Roman" w:cs="Times New Roman"/>
                <w:sz w:val="24"/>
                <w:szCs w:val="24"/>
              </w:rPr>
              <w:t xml:space="preserve"> конечные результаты, оценка планируемой эффективности </w:t>
            </w:r>
          </w:p>
        </w:tc>
        <w:tc>
          <w:tcPr>
            <w:tcW w:w="6659" w:type="dxa"/>
          </w:tcPr>
          <w:p w:rsidR="007D74D1" w:rsidRPr="007D74D1" w:rsidRDefault="007D74D1" w:rsidP="007D74D1">
            <w:pPr>
              <w:spacing w:line="285" w:lineRule="atLeast"/>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Ожидаемые конечные результаты:</w:t>
            </w:r>
          </w:p>
          <w:p w:rsidR="007D74D1" w:rsidRPr="007D74D1" w:rsidRDefault="007D74D1" w:rsidP="007D74D1">
            <w:pPr>
              <w:spacing w:line="285" w:lineRule="atLeast"/>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обеспечить к 20</w:t>
            </w:r>
            <w:r w:rsidR="00563075">
              <w:rPr>
                <w:rFonts w:ascii="Times New Roman" w:hAnsi="Times New Roman" w:cs="Times New Roman"/>
                <w:color w:val="000000"/>
                <w:sz w:val="24"/>
                <w:szCs w:val="24"/>
              </w:rPr>
              <w:t>20</w:t>
            </w:r>
            <w:r w:rsidRPr="007D74D1">
              <w:rPr>
                <w:rFonts w:ascii="Times New Roman" w:hAnsi="Times New Roman" w:cs="Times New Roman"/>
                <w:color w:val="000000"/>
                <w:sz w:val="24"/>
                <w:szCs w:val="24"/>
              </w:rPr>
              <w:t xml:space="preserve"> году отсутствие зданий социальной сферы, находящихся в аварийном состоянии или требующих капитального ремонта в сельской местности;</w:t>
            </w:r>
          </w:p>
          <w:p w:rsidR="007D74D1" w:rsidRPr="007D74D1" w:rsidRDefault="007D74D1" w:rsidP="007D74D1">
            <w:pPr>
              <w:spacing w:line="285" w:lineRule="atLeast"/>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 не допустить снижения количества дворов, занимающихся личным подсобным хозяйством в муниципальном </w:t>
            </w:r>
            <w:r w:rsidRPr="007D74D1">
              <w:rPr>
                <w:rFonts w:ascii="Times New Roman" w:hAnsi="Times New Roman" w:cs="Times New Roman"/>
                <w:color w:val="000000"/>
                <w:sz w:val="24"/>
                <w:szCs w:val="24"/>
              </w:rPr>
              <w:lastRenderedPageBreak/>
              <w:t>образовании, а также обеспечит:</w:t>
            </w:r>
          </w:p>
          <w:p w:rsidR="007D74D1" w:rsidRPr="007D74D1" w:rsidRDefault="007D74D1" w:rsidP="007D74D1">
            <w:pPr>
              <w:spacing w:line="285" w:lineRule="atLeast"/>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ежегодное увеличение поголовья коров в ЛПХ на 4 %;</w:t>
            </w:r>
          </w:p>
          <w:p w:rsidR="007D74D1" w:rsidRPr="007D74D1" w:rsidRDefault="007D74D1" w:rsidP="007D74D1">
            <w:pPr>
              <w:spacing w:line="285" w:lineRule="atLeast"/>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ежегодное увеличение поголовья КРС на 2 %;</w:t>
            </w:r>
          </w:p>
          <w:p w:rsidR="007D74D1" w:rsidRPr="007D74D1" w:rsidRDefault="007D74D1" w:rsidP="007D74D1">
            <w:pPr>
              <w:shd w:val="clear" w:color="auto" w:fill="FFFFFF"/>
              <w:tabs>
                <w:tab w:val="left" w:pos="1134"/>
              </w:tabs>
              <w:spacing w:before="60" w:after="60"/>
              <w:jc w:val="both"/>
              <w:rPr>
                <w:rFonts w:ascii="Times New Roman" w:hAnsi="Times New Roman" w:cs="Times New Roman"/>
                <w:bCs/>
                <w:sz w:val="24"/>
                <w:szCs w:val="24"/>
              </w:rPr>
            </w:pPr>
            <w:r w:rsidRPr="007D74D1">
              <w:rPr>
                <w:rFonts w:ascii="Times New Roman" w:hAnsi="Times New Roman" w:cs="Times New Roman"/>
                <w:color w:val="000000"/>
                <w:sz w:val="24"/>
                <w:szCs w:val="24"/>
              </w:rPr>
              <w:t xml:space="preserve">- </w:t>
            </w:r>
            <w:r w:rsidR="002506AD" w:rsidRPr="007D74D1">
              <w:rPr>
                <w:rFonts w:ascii="Times New Roman" w:hAnsi="Times New Roman" w:cs="Times New Roman"/>
                <w:color w:val="000000"/>
                <w:sz w:val="24"/>
                <w:szCs w:val="24"/>
              </w:rPr>
              <w:t>ежегодное увеличение</w:t>
            </w:r>
            <w:r w:rsidRPr="007D74D1">
              <w:rPr>
                <w:rFonts w:ascii="Times New Roman" w:hAnsi="Times New Roman" w:cs="Times New Roman"/>
                <w:color w:val="000000"/>
                <w:sz w:val="24"/>
                <w:szCs w:val="24"/>
              </w:rPr>
              <w:t xml:space="preserve"> поголовья прочего скота в ЛПХ (свиней, </w:t>
            </w:r>
            <w:r w:rsidR="002506AD" w:rsidRPr="007D74D1">
              <w:rPr>
                <w:rFonts w:ascii="Times New Roman" w:hAnsi="Times New Roman" w:cs="Times New Roman"/>
                <w:color w:val="000000"/>
                <w:sz w:val="24"/>
                <w:szCs w:val="24"/>
              </w:rPr>
              <w:t>овец, лошадей</w:t>
            </w:r>
            <w:r w:rsidRPr="007D74D1">
              <w:rPr>
                <w:rFonts w:ascii="Times New Roman" w:hAnsi="Times New Roman" w:cs="Times New Roman"/>
                <w:color w:val="000000"/>
                <w:sz w:val="24"/>
                <w:szCs w:val="24"/>
              </w:rPr>
              <w:t>, птицы) на 5 %.</w:t>
            </w:r>
          </w:p>
        </w:tc>
      </w:tr>
    </w:tbl>
    <w:p w:rsidR="007D74D1" w:rsidRPr="007D74D1" w:rsidRDefault="007D74D1" w:rsidP="007D74D1">
      <w:pPr>
        <w:ind w:firstLine="709"/>
        <w:jc w:val="center"/>
        <w:rPr>
          <w:rFonts w:ascii="Times New Roman" w:hAnsi="Times New Roman" w:cs="Times New Roman"/>
          <w:b/>
          <w:sz w:val="24"/>
          <w:szCs w:val="24"/>
          <w:lang w:eastAsia="ar-SA"/>
        </w:rPr>
      </w:pPr>
    </w:p>
    <w:p w:rsidR="007D74D1" w:rsidRPr="007D74D1" w:rsidRDefault="007D74D1" w:rsidP="007D74D1">
      <w:pPr>
        <w:ind w:firstLine="709"/>
        <w:jc w:val="center"/>
        <w:rPr>
          <w:rFonts w:ascii="Times New Roman" w:hAnsi="Times New Roman" w:cs="Times New Roman"/>
          <w:b/>
          <w:sz w:val="24"/>
          <w:szCs w:val="24"/>
          <w:lang w:eastAsia="ar-SA"/>
        </w:rPr>
      </w:pPr>
      <w:r w:rsidRPr="007D74D1">
        <w:rPr>
          <w:rFonts w:ascii="Times New Roman" w:hAnsi="Times New Roman" w:cs="Times New Roman"/>
          <w:b/>
          <w:sz w:val="24"/>
          <w:szCs w:val="24"/>
          <w:lang w:eastAsia="ar-SA"/>
        </w:rPr>
        <w:t>Характеристика сферы реализации муниципальной подпрограммы</w:t>
      </w:r>
    </w:p>
    <w:p w:rsidR="007D74D1" w:rsidRPr="007D74D1" w:rsidRDefault="007D74D1" w:rsidP="007D74D1">
      <w:pPr>
        <w:spacing w:line="312" w:lineRule="auto"/>
        <w:ind w:firstLine="709"/>
        <w:jc w:val="both"/>
        <w:rPr>
          <w:rFonts w:ascii="Times New Roman" w:hAnsi="Times New Roman" w:cs="Times New Roman"/>
          <w:bCs/>
          <w:sz w:val="24"/>
          <w:szCs w:val="24"/>
        </w:rPr>
      </w:pPr>
    </w:p>
    <w:p w:rsidR="007D74D1" w:rsidRPr="007D74D1" w:rsidRDefault="007D74D1" w:rsidP="007D74D1">
      <w:pPr>
        <w:shd w:val="clear" w:color="auto" w:fill="FFFFFF"/>
        <w:ind w:firstLine="708"/>
        <w:contextualSpacing/>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141.Настоящая Программа направлена на решение проблемы повышения уровня комплексного обустройства сельских населенных пунктов, а также обеспечения устойчивого развития личных подсобных хозяйств.</w:t>
      </w:r>
    </w:p>
    <w:p w:rsidR="007D74D1" w:rsidRPr="007D74D1" w:rsidRDefault="007D74D1" w:rsidP="007D74D1">
      <w:pPr>
        <w:ind w:firstLine="708"/>
        <w:contextualSpacing/>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142.Здание Дома культуры с. Пудино деревянное строение 1968 года, требующее проведения капитального ремонта и находящееся в аварийном состоянии. В целях рационального использования бюджетных средств и сохранения возможности предоставления муниципальных услуг в области культуры было принято решение о строительстве нового здания Дома культуры. В 2013 году была подготовлена проектно-сметная документация на строительство объекта муниципальной собственности для размещения сельского Дома культуры за счет средств областного бюджета по долгосрочной целевой программе «Социальное развитие села Томской области до 2015 года».</w:t>
      </w:r>
    </w:p>
    <w:p w:rsidR="007D74D1" w:rsidRPr="007D74D1" w:rsidRDefault="007D74D1" w:rsidP="007D74D1">
      <w:pPr>
        <w:contextualSpacing/>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 </w:t>
      </w:r>
      <w:r w:rsidRPr="007D74D1">
        <w:rPr>
          <w:rFonts w:ascii="Times New Roman" w:hAnsi="Times New Roman" w:cs="Times New Roman"/>
          <w:color w:val="000000"/>
          <w:sz w:val="24"/>
          <w:szCs w:val="24"/>
        </w:rPr>
        <w:tab/>
        <w:t>143.Здание Пудинской средней общеобразовательной школы было построено в 1974 году. В 2013 году уже начаты работы по проведению капитального ремонта нежилого здания школы. Произведен демонтаж вентиляции, системы отопления, водопровода, электроосвещения, пожарной сигнализации, технологического оборудования, окон, полов, осуществлен подвоз гравия, песка, бруса, швеллеров, арматуры, цемента. Проведены работы по усилению фундамента монолитными железобетонными обоймами, производится усиление конструктивных элементов стен швеллерами путем их стяжки, произведена замена венцов в стенах, произведена частичная замена бруса, ведутся работы к установке оконных блоков. Работы 2013 года по капитальному ремонту здания Пудинской школы были включены в долгосрочную целевую программу «Ремонт и реконструкция объектов муниципальной собственности, объектов социальной сферы и развитие инженерной инфраструктуры муниципального образования «Город Кедровый» на 2012-2013 годы».</w:t>
      </w:r>
    </w:p>
    <w:p w:rsidR="007D74D1" w:rsidRPr="007D74D1" w:rsidRDefault="007D74D1" w:rsidP="007D74D1">
      <w:pPr>
        <w:shd w:val="clear" w:color="auto" w:fill="FFFFFF"/>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144.В современных условиях, когда большинство граждан, проживающих в сельской местности, не имеет возможности решить жилищную проблему самостоятельно, требуется активная политика оказания муниципальной поддержки в приобретении или строительстве жилья, что, в свою очередь, позволит создать условия для закрепления специалистов, работающих в бюджетной сфере, в сельской местности муниципального образования «Город Кедровый».</w:t>
      </w:r>
    </w:p>
    <w:p w:rsidR="007D74D1" w:rsidRPr="007D74D1" w:rsidRDefault="007D74D1" w:rsidP="007D74D1">
      <w:pPr>
        <w:shd w:val="clear" w:color="auto" w:fill="FFFFFF"/>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145.Содействие решению задачи закрепления специалистов в бюджетных сферах (образование, медицина, культура) предполагает необходимость формирования в сельской местности базовых условий социального комфорта.</w:t>
      </w:r>
    </w:p>
    <w:p w:rsidR="007D74D1" w:rsidRPr="007D74D1" w:rsidRDefault="007D74D1" w:rsidP="007D74D1">
      <w:pPr>
        <w:shd w:val="clear" w:color="auto" w:fill="FFFFFF"/>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146. На территории муниципального образования нет зарегистрированных крестьянских (фермерских) хозяйств.  Личное подсобное хозяйство (далее - ЛПХ) является хорошей базой для дальнейшего развития фермерства, а также других малых форм предпринимательства. Сохранению и развитию ЛПХ в немалой степени способствует чрезвычайно благоприятный налоговый климат: владельцу ЛПХ нужно платить только налог на землю.</w:t>
      </w:r>
    </w:p>
    <w:p w:rsidR="007D74D1" w:rsidRPr="007D74D1" w:rsidRDefault="007D74D1" w:rsidP="007D74D1">
      <w:pPr>
        <w:shd w:val="clear" w:color="auto" w:fill="FFFFFF"/>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147.Однако, в настоящее время ЛПХ муниципального образования носят больше потребительский характер, поскольку направлены в основном на удовлетворение продовольственных потребностей внутри семьи, и сталкиваются с целым рядом проблем, сдерживающих их развитие:</w:t>
      </w:r>
    </w:p>
    <w:p w:rsidR="007D74D1" w:rsidRPr="007D74D1" w:rsidRDefault="007D74D1" w:rsidP="007D74D1">
      <w:pPr>
        <w:shd w:val="clear" w:color="auto" w:fill="FFFFFF"/>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трудность в сбыте сельскохозяйственной продукции (отсутствие сбытовых структур, инфраструктуры первичной переработки сельскохозяйственной продукции и инфраструктуры хранения и транспортировки);</w:t>
      </w:r>
    </w:p>
    <w:p w:rsidR="007D74D1" w:rsidRPr="007D74D1" w:rsidRDefault="007D74D1" w:rsidP="007D74D1">
      <w:pPr>
        <w:shd w:val="clear" w:color="auto" w:fill="FFFFFF"/>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отсутствие у населения сельскохозяйственной техники.</w:t>
      </w:r>
    </w:p>
    <w:p w:rsidR="007D74D1" w:rsidRPr="007D74D1" w:rsidRDefault="007D74D1" w:rsidP="007D74D1">
      <w:pPr>
        <w:shd w:val="clear" w:color="auto" w:fill="FFFFFF"/>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148.Для решения вышеназванных проблемных вопросов разработана настоящая </w:t>
      </w:r>
      <w:r w:rsidRPr="007D74D1">
        <w:rPr>
          <w:rFonts w:ascii="Times New Roman" w:hAnsi="Times New Roman" w:cs="Times New Roman"/>
          <w:color w:val="000000"/>
          <w:sz w:val="24"/>
          <w:szCs w:val="24"/>
        </w:rPr>
        <w:lastRenderedPageBreak/>
        <w:t>Программа.</w:t>
      </w:r>
    </w:p>
    <w:p w:rsidR="007D74D1" w:rsidRPr="007D74D1" w:rsidRDefault="007D74D1" w:rsidP="007D74D1">
      <w:pPr>
        <w:tabs>
          <w:tab w:val="left" w:pos="993"/>
        </w:tabs>
        <w:jc w:val="both"/>
        <w:rPr>
          <w:rFonts w:ascii="Times New Roman" w:hAnsi="Times New Roman" w:cs="Times New Roman"/>
          <w:sz w:val="24"/>
          <w:szCs w:val="24"/>
        </w:rPr>
      </w:pPr>
    </w:p>
    <w:p w:rsidR="007D74D1" w:rsidRPr="007D74D1" w:rsidRDefault="007D74D1" w:rsidP="007D74D1">
      <w:pPr>
        <w:shd w:val="clear" w:color="auto" w:fill="FFFFFF"/>
        <w:tabs>
          <w:tab w:val="left" w:pos="1310"/>
          <w:tab w:val="left" w:pos="2078"/>
          <w:tab w:val="left" w:pos="3821"/>
          <w:tab w:val="left" w:pos="6005"/>
          <w:tab w:val="left" w:pos="6514"/>
          <w:tab w:val="left" w:pos="8261"/>
        </w:tabs>
        <w:ind w:firstLine="540"/>
        <w:jc w:val="center"/>
        <w:rPr>
          <w:rFonts w:ascii="Times New Roman" w:hAnsi="Times New Roman" w:cs="Times New Roman"/>
          <w:sz w:val="24"/>
          <w:szCs w:val="24"/>
        </w:rPr>
      </w:pPr>
      <w:r w:rsidRPr="007D74D1">
        <w:rPr>
          <w:rFonts w:ascii="Times New Roman" w:hAnsi="Times New Roman" w:cs="Times New Roman"/>
          <w:b/>
          <w:sz w:val="24"/>
          <w:szCs w:val="24"/>
        </w:rPr>
        <w:t xml:space="preserve">Цели, задачи и </w:t>
      </w:r>
      <w:r w:rsidR="002506AD" w:rsidRPr="007D74D1">
        <w:rPr>
          <w:rFonts w:ascii="Times New Roman" w:hAnsi="Times New Roman" w:cs="Times New Roman"/>
          <w:b/>
          <w:sz w:val="24"/>
          <w:szCs w:val="24"/>
        </w:rPr>
        <w:t>основные мероприятия</w:t>
      </w:r>
      <w:r w:rsidRPr="007D74D1">
        <w:rPr>
          <w:rFonts w:ascii="Times New Roman" w:hAnsi="Times New Roman" w:cs="Times New Roman"/>
          <w:b/>
          <w:sz w:val="24"/>
          <w:szCs w:val="24"/>
        </w:rPr>
        <w:t xml:space="preserve"> подпрограммы</w:t>
      </w:r>
    </w:p>
    <w:p w:rsidR="007D74D1" w:rsidRPr="007D74D1" w:rsidRDefault="007D74D1" w:rsidP="007D74D1">
      <w:pPr>
        <w:tabs>
          <w:tab w:val="left" w:pos="993"/>
        </w:tabs>
        <w:jc w:val="both"/>
        <w:rPr>
          <w:rFonts w:ascii="Times New Roman" w:hAnsi="Times New Roman" w:cs="Times New Roman"/>
          <w:sz w:val="24"/>
          <w:szCs w:val="24"/>
        </w:rPr>
      </w:pP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149.В рамках полномочий муниципального образования «Город Кедровый», с учетом приоритетов существующих проблем в сфере развития сельских территорий, определены цель и задачи подпрограммы.</w:t>
      </w:r>
    </w:p>
    <w:p w:rsidR="007D74D1" w:rsidRPr="007D74D1" w:rsidRDefault="007D74D1" w:rsidP="007D74D1">
      <w:pPr>
        <w:ind w:firstLine="708"/>
        <w:jc w:val="both"/>
        <w:rPr>
          <w:rFonts w:ascii="Times New Roman" w:hAnsi="Times New Roman" w:cs="Times New Roman"/>
          <w:sz w:val="24"/>
          <w:szCs w:val="24"/>
        </w:rPr>
      </w:pPr>
      <w:r w:rsidRPr="007D74D1">
        <w:rPr>
          <w:rFonts w:ascii="Times New Roman" w:hAnsi="Times New Roman" w:cs="Times New Roman"/>
          <w:b/>
          <w:i/>
          <w:sz w:val="24"/>
          <w:szCs w:val="24"/>
        </w:rPr>
        <w:t>150.Целью подпрограммы</w:t>
      </w:r>
      <w:r w:rsidRPr="007D74D1">
        <w:rPr>
          <w:rFonts w:ascii="Times New Roman" w:hAnsi="Times New Roman" w:cs="Times New Roman"/>
          <w:sz w:val="24"/>
          <w:szCs w:val="24"/>
        </w:rPr>
        <w:t xml:space="preserve"> является создание комфортных условий проживания в сельской местности.</w:t>
      </w:r>
    </w:p>
    <w:p w:rsidR="007D74D1" w:rsidRPr="007D74D1" w:rsidRDefault="007D74D1" w:rsidP="007D74D1">
      <w:pPr>
        <w:tabs>
          <w:tab w:val="left" w:pos="540"/>
        </w:tabs>
        <w:jc w:val="both"/>
        <w:rPr>
          <w:rFonts w:ascii="Times New Roman" w:hAnsi="Times New Roman" w:cs="Times New Roman"/>
          <w:sz w:val="24"/>
          <w:szCs w:val="24"/>
        </w:rPr>
      </w:pPr>
      <w:r w:rsidRPr="007D74D1">
        <w:rPr>
          <w:rFonts w:ascii="Times New Roman" w:hAnsi="Times New Roman" w:cs="Times New Roman"/>
          <w:sz w:val="24"/>
          <w:szCs w:val="24"/>
        </w:rPr>
        <w:tab/>
        <w:t>151.Для достижения поставленной цели будут решаться следующие задачи:</w:t>
      </w:r>
    </w:p>
    <w:p w:rsidR="007D74D1" w:rsidRPr="007D74D1" w:rsidRDefault="007D74D1" w:rsidP="007D74D1">
      <w:pPr>
        <w:spacing w:line="1" w:lineRule="atLeast"/>
        <w:ind w:firstLine="540"/>
        <w:jc w:val="both"/>
        <w:rPr>
          <w:rFonts w:ascii="Times New Roman" w:hAnsi="Times New Roman" w:cs="Times New Roman"/>
          <w:sz w:val="24"/>
          <w:szCs w:val="24"/>
        </w:rPr>
      </w:pPr>
      <w:r w:rsidRPr="007D74D1">
        <w:rPr>
          <w:rFonts w:ascii="Times New Roman" w:hAnsi="Times New Roman" w:cs="Times New Roman"/>
          <w:sz w:val="24"/>
          <w:szCs w:val="24"/>
        </w:rPr>
        <w:t>1.Повышение уровня комплексного обустройства сельских населенных пунктов объектами социальной инфраструктуры.</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2. Создание благоприятных условий для развития личных подсобных хозяйств.</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b/>
          <w:i/>
          <w:sz w:val="24"/>
          <w:szCs w:val="24"/>
        </w:rPr>
        <w:t>152.Основные мероприятия подпрограммы</w:t>
      </w:r>
      <w:r w:rsidRPr="007D74D1">
        <w:rPr>
          <w:rFonts w:ascii="Times New Roman" w:hAnsi="Times New Roman" w:cs="Times New Roman"/>
          <w:sz w:val="24"/>
          <w:szCs w:val="24"/>
        </w:rPr>
        <w:t xml:space="preserve"> </w:t>
      </w:r>
    </w:p>
    <w:p w:rsidR="007D74D1" w:rsidRPr="007D74D1" w:rsidRDefault="007D74D1" w:rsidP="007D74D1">
      <w:pPr>
        <w:tabs>
          <w:tab w:val="num" w:pos="0"/>
          <w:tab w:val="left" w:pos="1134"/>
        </w:tabs>
        <w:ind w:firstLine="360"/>
        <w:jc w:val="both"/>
        <w:rPr>
          <w:rFonts w:ascii="Times New Roman" w:hAnsi="Times New Roman" w:cs="Times New Roman"/>
          <w:sz w:val="24"/>
          <w:szCs w:val="24"/>
        </w:rPr>
      </w:pPr>
      <w:r w:rsidRPr="007D74D1">
        <w:rPr>
          <w:rFonts w:ascii="Times New Roman" w:hAnsi="Times New Roman" w:cs="Times New Roman"/>
          <w:color w:val="000000"/>
          <w:sz w:val="24"/>
          <w:szCs w:val="24"/>
        </w:rPr>
        <w:t>1</w:t>
      </w:r>
      <w:r w:rsidRPr="007D74D1">
        <w:rPr>
          <w:rFonts w:ascii="Times New Roman" w:hAnsi="Times New Roman" w:cs="Times New Roman"/>
          <w:bCs/>
          <w:color w:val="000000"/>
          <w:sz w:val="24"/>
          <w:szCs w:val="24"/>
        </w:rPr>
        <w:t>.</w:t>
      </w:r>
      <w:r w:rsidRPr="007D74D1">
        <w:rPr>
          <w:rFonts w:ascii="Times New Roman" w:hAnsi="Times New Roman" w:cs="Times New Roman"/>
          <w:sz w:val="24"/>
          <w:szCs w:val="24"/>
        </w:rPr>
        <w:t>Повышение уровня комплексного обустройства сельских населенных пунктов объектами социальной инфраструктуры.</w:t>
      </w:r>
    </w:p>
    <w:p w:rsidR="007D74D1" w:rsidRPr="007D74D1" w:rsidRDefault="007D74D1" w:rsidP="004E03B5">
      <w:pPr>
        <w:widowControl/>
        <w:numPr>
          <w:ilvl w:val="0"/>
          <w:numId w:val="28"/>
        </w:numPr>
        <w:tabs>
          <w:tab w:val="left" w:pos="720"/>
        </w:tabs>
        <w:autoSpaceDE/>
        <w:autoSpaceDN/>
        <w:adjustRightInd/>
        <w:ind w:left="720" w:hanging="180"/>
        <w:rPr>
          <w:rFonts w:ascii="Times New Roman" w:hAnsi="Times New Roman" w:cs="Times New Roman"/>
          <w:bCs/>
          <w:color w:val="000000"/>
          <w:sz w:val="24"/>
          <w:szCs w:val="24"/>
        </w:rPr>
      </w:pPr>
      <w:r w:rsidRPr="007D74D1">
        <w:rPr>
          <w:rFonts w:ascii="Times New Roman" w:hAnsi="Times New Roman" w:cs="Times New Roman"/>
          <w:bCs/>
          <w:color w:val="000000"/>
          <w:sz w:val="24"/>
          <w:szCs w:val="24"/>
        </w:rPr>
        <w:t xml:space="preserve">Планирование и выполнение работ по капитальному, текущему ремонту и содержанию </w:t>
      </w:r>
      <w:r w:rsidRPr="007D74D1">
        <w:rPr>
          <w:rFonts w:ascii="Times New Roman" w:hAnsi="Times New Roman" w:cs="Times New Roman"/>
          <w:sz w:val="24"/>
          <w:szCs w:val="24"/>
        </w:rPr>
        <w:t>объектов муниципальной собственности, объектов социальной сферы в сельских населенных пунктах</w:t>
      </w:r>
    </w:p>
    <w:p w:rsidR="007D74D1" w:rsidRPr="007D74D1" w:rsidRDefault="007D74D1" w:rsidP="004E03B5">
      <w:pPr>
        <w:widowControl/>
        <w:numPr>
          <w:ilvl w:val="0"/>
          <w:numId w:val="28"/>
        </w:numPr>
        <w:tabs>
          <w:tab w:val="left" w:pos="720"/>
        </w:tabs>
        <w:autoSpaceDE/>
        <w:autoSpaceDN/>
        <w:adjustRightInd/>
        <w:ind w:left="720" w:hanging="180"/>
        <w:rPr>
          <w:rFonts w:ascii="Times New Roman" w:hAnsi="Times New Roman" w:cs="Times New Roman"/>
          <w:bCs/>
          <w:color w:val="000000"/>
          <w:sz w:val="24"/>
          <w:szCs w:val="24"/>
        </w:rPr>
      </w:pPr>
      <w:r w:rsidRPr="007D74D1">
        <w:rPr>
          <w:rFonts w:ascii="Times New Roman" w:hAnsi="Times New Roman" w:cs="Times New Roman"/>
          <w:bCs/>
          <w:sz w:val="24"/>
          <w:szCs w:val="24"/>
        </w:rPr>
        <w:t>Заключение муниципальных контрактов (договоров) на выполнение работ, оказание услуг по содержанию, ремонту, капитальному ремонту, реконструкции и строительству объектов муниципальной собственности и объектов социальной сферы на селе</w:t>
      </w:r>
    </w:p>
    <w:p w:rsidR="007D74D1" w:rsidRPr="007D74D1" w:rsidRDefault="007D74D1" w:rsidP="004E03B5">
      <w:pPr>
        <w:widowControl/>
        <w:numPr>
          <w:ilvl w:val="0"/>
          <w:numId w:val="28"/>
        </w:numPr>
        <w:tabs>
          <w:tab w:val="left" w:pos="720"/>
        </w:tabs>
        <w:autoSpaceDE/>
        <w:autoSpaceDN/>
        <w:adjustRightInd/>
        <w:ind w:left="720"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Проведение разъяснительной работы среди населения о порядке, очередности и планируемых сроках проведения работ</w:t>
      </w:r>
    </w:p>
    <w:p w:rsidR="007D74D1" w:rsidRPr="007D74D1" w:rsidRDefault="007D74D1" w:rsidP="004E03B5">
      <w:pPr>
        <w:widowControl/>
        <w:numPr>
          <w:ilvl w:val="0"/>
          <w:numId w:val="28"/>
        </w:numPr>
        <w:tabs>
          <w:tab w:val="left" w:pos="720"/>
        </w:tabs>
        <w:autoSpaceDE/>
        <w:autoSpaceDN/>
        <w:adjustRightInd/>
        <w:ind w:left="720"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Проектно-изыскательские работы по строительству дома культуры с. Пудино</w:t>
      </w:r>
    </w:p>
    <w:p w:rsidR="007D74D1" w:rsidRPr="007D74D1" w:rsidRDefault="007D74D1" w:rsidP="004E03B5">
      <w:pPr>
        <w:widowControl/>
        <w:numPr>
          <w:ilvl w:val="0"/>
          <w:numId w:val="28"/>
        </w:numPr>
        <w:tabs>
          <w:tab w:val="left" w:pos="720"/>
        </w:tabs>
        <w:autoSpaceDE/>
        <w:autoSpaceDN/>
        <w:adjustRightInd/>
        <w:ind w:left="720" w:hanging="180"/>
        <w:rPr>
          <w:rFonts w:ascii="Times New Roman" w:hAnsi="Times New Roman" w:cs="Times New Roman"/>
          <w:bCs/>
          <w:sz w:val="24"/>
          <w:szCs w:val="24"/>
        </w:rPr>
      </w:pPr>
      <w:r w:rsidRPr="007D74D1">
        <w:rPr>
          <w:rFonts w:ascii="Times New Roman" w:hAnsi="Times New Roman" w:cs="Times New Roman"/>
          <w:sz w:val="24"/>
          <w:szCs w:val="24"/>
        </w:rPr>
        <w:t xml:space="preserve">Строительство дома Культуры </w:t>
      </w:r>
      <w:r w:rsidR="00563075" w:rsidRPr="007D74D1">
        <w:rPr>
          <w:rFonts w:ascii="Times New Roman" w:hAnsi="Times New Roman" w:cs="Times New Roman"/>
          <w:sz w:val="24"/>
          <w:szCs w:val="24"/>
        </w:rPr>
        <w:t>с. Пудино</w:t>
      </w:r>
    </w:p>
    <w:p w:rsidR="007D74D1" w:rsidRPr="007D74D1" w:rsidRDefault="007D74D1" w:rsidP="007D74D1">
      <w:pPr>
        <w:tabs>
          <w:tab w:val="left" w:pos="360"/>
        </w:tabs>
        <w:rPr>
          <w:rFonts w:ascii="Times New Roman" w:hAnsi="Times New Roman" w:cs="Times New Roman"/>
          <w:sz w:val="24"/>
          <w:szCs w:val="24"/>
        </w:rPr>
      </w:pPr>
      <w:r w:rsidRPr="007D74D1">
        <w:rPr>
          <w:rFonts w:ascii="Times New Roman" w:hAnsi="Times New Roman" w:cs="Times New Roman"/>
          <w:bCs/>
          <w:color w:val="000000"/>
          <w:sz w:val="24"/>
          <w:szCs w:val="24"/>
        </w:rPr>
        <w:tab/>
        <w:t xml:space="preserve">2. </w:t>
      </w:r>
      <w:r w:rsidRPr="007D74D1">
        <w:rPr>
          <w:rFonts w:ascii="Times New Roman" w:hAnsi="Times New Roman" w:cs="Times New Roman"/>
          <w:sz w:val="24"/>
          <w:szCs w:val="24"/>
        </w:rPr>
        <w:t>Поддержка малых форм хозяйствования на селе</w:t>
      </w:r>
    </w:p>
    <w:p w:rsidR="007D74D1" w:rsidRPr="007D74D1" w:rsidRDefault="007D74D1" w:rsidP="004E03B5">
      <w:pPr>
        <w:widowControl/>
        <w:numPr>
          <w:ilvl w:val="0"/>
          <w:numId w:val="29"/>
        </w:numPr>
        <w:tabs>
          <w:tab w:val="left" w:pos="540"/>
        </w:tabs>
        <w:autoSpaceDE/>
        <w:autoSpaceDN/>
        <w:adjustRightInd/>
        <w:ind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Возмещение части расходов на приобретение коров и нетелей (софинансирование 50%) из средств местного бюджета</w:t>
      </w:r>
    </w:p>
    <w:p w:rsidR="007D74D1" w:rsidRPr="007D74D1" w:rsidRDefault="007D74D1" w:rsidP="004E03B5">
      <w:pPr>
        <w:widowControl/>
        <w:numPr>
          <w:ilvl w:val="0"/>
          <w:numId w:val="29"/>
        </w:numPr>
        <w:tabs>
          <w:tab w:val="left" w:pos="540"/>
        </w:tabs>
        <w:autoSpaceDE/>
        <w:autoSpaceDN/>
        <w:adjustRightInd/>
        <w:ind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Оплата транспортных услуг при проведении ветеринарным врачом</w:t>
      </w:r>
    </w:p>
    <w:p w:rsidR="007D74D1" w:rsidRPr="007D74D1" w:rsidRDefault="007D74D1" w:rsidP="004E03B5">
      <w:pPr>
        <w:widowControl/>
        <w:numPr>
          <w:ilvl w:val="0"/>
          <w:numId w:val="29"/>
        </w:numPr>
        <w:tabs>
          <w:tab w:val="left" w:pos="540"/>
        </w:tabs>
        <w:autoSpaceDE/>
        <w:autoSpaceDN/>
        <w:adjustRightInd/>
        <w:ind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организация межмуниципальных ярмарок</w:t>
      </w:r>
    </w:p>
    <w:p w:rsidR="007D74D1" w:rsidRPr="007D74D1" w:rsidRDefault="007D74D1" w:rsidP="004E03B5">
      <w:pPr>
        <w:widowControl/>
        <w:numPr>
          <w:ilvl w:val="0"/>
          <w:numId w:val="29"/>
        </w:numPr>
        <w:tabs>
          <w:tab w:val="left" w:pos="540"/>
        </w:tabs>
        <w:autoSpaceDE/>
        <w:autoSpaceDN/>
        <w:adjustRightInd/>
        <w:ind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Осуществление отдельных государственных полномочий по поддержке сельскохозяйственного производства (предоставление субсидий на возмещение части процентной ставки по долгосрочным, среднесрочным и краткосрочным кредитам, взятым малыми формами хозяйствования)</w:t>
      </w:r>
    </w:p>
    <w:p w:rsidR="007D74D1" w:rsidRPr="007D74D1" w:rsidRDefault="007D74D1" w:rsidP="004E03B5">
      <w:pPr>
        <w:widowControl/>
        <w:numPr>
          <w:ilvl w:val="0"/>
          <w:numId w:val="29"/>
        </w:numPr>
        <w:tabs>
          <w:tab w:val="left" w:pos="540"/>
        </w:tabs>
        <w:autoSpaceDE/>
        <w:autoSpaceDN/>
        <w:adjustRightInd/>
        <w:ind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Осуществление отдельных государственных полномочий по поддержке сельскохозяйственного производства (поддержка малых форм хозяйствования)</w:t>
      </w:r>
    </w:p>
    <w:p w:rsidR="007D74D1" w:rsidRPr="007D74D1" w:rsidRDefault="007D74D1" w:rsidP="004E03B5">
      <w:pPr>
        <w:widowControl/>
        <w:numPr>
          <w:ilvl w:val="0"/>
          <w:numId w:val="29"/>
        </w:numPr>
        <w:tabs>
          <w:tab w:val="left" w:pos="540"/>
        </w:tabs>
        <w:autoSpaceDE/>
        <w:autoSpaceDN/>
        <w:adjustRightInd/>
        <w:ind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 xml:space="preserve">Субсидии </w:t>
      </w:r>
      <w:r w:rsidR="002506AD" w:rsidRPr="007D74D1">
        <w:rPr>
          <w:rFonts w:ascii="Times New Roman" w:hAnsi="Times New Roman" w:cs="Times New Roman"/>
          <w:color w:val="333333"/>
          <w:sz w:val="24"/>
          <w:szCs w:val="24"/>
        </w:rPr>
        <w:t>на содержание</w:t>
      </w:r>
      <w:r w:rsidRPr="007D74D1">
        <w:rPr>
          <w:rFonts w:ascii="Times New Roman" w:hAnsi="Times New Roman" w:cs="Times New Roman"/>
          <w:color w:val="333333"/>
          <w:sz w:val="24"/>
          <w:szCs w:val="24"/>
        </w:rPr>
        <w:t xml:space="preserve"> 3 и более коров</w:t>
      </w:r>
    </w:p>
    <w:p w:rsidR="007D74D1" w:rsidRPr="007D74D1" w:rsidRDefault="007D74D1" w:rsidP="004E03B5">
      <w:pPr>
        <w:widowControl/>
        <w:numPr>
          <w:ilvl w:val="0"/>
          <w:numId w:val="29"/>
        </w:numPr>
        <w:tabs>
          <w:tab w:val="left" w:pos="540"/>
        </w:tabs>
        <w:autoSpaceDE/>
        <w:autoSpaceDN/>
        <w:adjustRightInd/>
        <w:ind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Субсидии на содержание молодняка скота</w:t>
      </w:r>
    </w:p>
    <w:p w:rsidR="007D74D1" w:rsidRPr="007D74D1" w:rsidRDefault="007D74D1" w:rsidP="004E03B5">
      <w:pPr>
        <w:widowControl/>
        <w:numPr>
          <w:ilvl w:val="0"/>
          <w:numId w:val="29"/>
        </w:numPr>
        <w:tabs>
          <w:tab w:val="left" w:pos="540"/>
        </w:tabs>
        <w:autoSpaceDE/>
        <w:autoSpaceDN/>
        <w:adjustRightInd/>
        <w:ind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Субсидии на оплату услуг по искусственному осеменению коров</w:t>
      </w:r>
    </w:p>
    <w:p w:rsidR="007D74D1" w:rsidRPr="007D74D1" w:rsidRDefault="007D74D1" w:rsidP="004E03B5">
      <w:pPr>
        <w:widowControl/>
        <w:numPr>
          <w:ilvl w:val="0"/>
          <w:numId w:val="29"/>
        </w:numPr>
        <w:tabs>
          <w:tab w:val="left" w:pos="540"/>
        </w:tabs>
        <w:autoSpaceDE/>
        <w:autoSpaceDN/>
        <w:adjustRightInd/>
        <w:ind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Субсидии на технологическую модернизацию ЛПХ</w:t>
      </w:r>
    </w:p>
    <w:p w:rsidR="007D74D1" w:rsidRPr="007D74D1" w:rsidRDefault="007D74D1" w:rsidP="007D74D1">
      <w:pPr>
        <w:tabs>
          <w:tab w:val="left" w:pos="180"/>
        </w:tabs>
        <w:rPr>
          <w:rFonts w:ascii="Times New Roman" w:hAnsi="Times New Roman" w:cs="Times New Roman"/>
          <w:bCs/>
          <w:color w:val="000000"/>
          <w:sz w:val="24"/>
          <w:szCs w:val="24"/>
        </w:rPr>
      </w:pPr>
      <w:r w:rsidRPr="007D74D1">
        <w:rPr>
          <w:rFonts w:ascii="Times New Roman" w:hAnsi="Times New Roman" w:cs="Times New Roman"/>
          <w:color w:val="333333"/>
          <w:sz w:val="24"/>
          <w:szCs w:val="24"/>
        </w:rPr>
        <w:tab/>
        <w:t>3. Перепись скота в населенных пунктах муниципального образования.</w:t>
      </w:r>
    </w:p>
    <w:p w:rsidR="007D74D1" w:rsidRPr="007D74D1" w:rsidRDefault="007D74D1" w:rsidP="007D74D1">
      <w:pPr>
        <w:ind w:firstLine="708"/>
        <w:jc w:val="both"/>
        <w:rPr>
          <w:rFonts w:ascii="Times New Roman" w:hAnsi="Times New Roman" w:cs="Times New Roman"/>
          <w:color w:val="333333"/>
          <w:sz w:val="24"/>
          <w:szCs w:val="24"/>
        </w:rPr>
      </w:pPr>
      <w:r w:rsidRPr="007D74D1">
        <w:rPr>
          <w:rFonts w:ascii="Times New Roman" w:hAnsi="Times New Roman" w:cs="Times New Roman"/>
          <w:color w:val="333333"/>
          <w:sz w:val="24"/>
          <w:szCs w:val="24"/>
        </w:rPr>
        <w:t>153.Программа призвана способствовать реализации задач по повышению уровня комплексного обустройства сельских населенных пунктов объектами социальной инфраструктуры, по созданию благоприятных условий для развития личных подсобных хозяйств, и содержит мероприятия по организационному и финансовому обеспечению реализации целей Программы за счет средств областного и местного бюджетов.</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Целевые показатели (индикаторы)</w:t>
      </w:r>
    </w:p>
    <w:p w:rsidR="007D74D1" w:rsidRPr="007D74D1" w:rsidRDefault="007D74D1" w:rsidP="007D74D1">
      <w:pPr>
        <w:ind w:firstLine="708"/>
        <w:jc w:val="both"/>
        <w:rPr>
          <w:rFonts w:ascii="Times New Roman" w:hAnsi="Times New Roman" w:cs="Times New Roman"/>
          <w:bCs/>
          <w:sz w:val="24"/>
          <w:szCs w:val="24"/>
        </w:rPr>
      </w:pPr>
      <w:r w:rsidRPr="007D74D1">
        <w:rPr>
          <w:rFonts w:ascii="Times New Roman" w:hAnsi="Times New Roman" w:cs="Times New Roman"/>
          <w:bCs/>
          <w:sz w:val="24"/>
          <w:szCs w:val="24"/>
        </w:rPr>
        <w:t>154.Для количественной оценки достижения поставленных целей и задач определены следующие целевые показатели (индикаторы):</w:t>
      </w:r>
    </w:p>
    <w:p w:rsidR="007D74D1" w:rsidRPr="007D74D1" w:rsidRDefault="007D74D1" w:rsidP="007D74D1">
      <w:pPr>
        <w:keepNext/>
        <w:tabs>
          <w:tab w:val="left" w:pos="317"/>
        </w:tabs>
        <w:spacing w:before="60" w:after="60"/>
        <w:ind w:left="-32" w:right="-85"/>
        <w:jc w:val="both"/>
        <w:rPr>
          <w:rFonts w:ascii="Times New Roman" w:hAnsi="Times New Roman" w:cs="Times New Roman"/>
          <w:bCs/>
          <w:sz w:val="24"/>
          <w:szCs w:val="24"/>
        </w:rPr>
      </w:pPr>
      <w:r w:rsidRPr="007D74D1">
        <w:rPr>
          <w:rFonts w:ascii="Times New Roman" w:hAnsi="Times New Roman" w:cs="Times New Roman"/>
          <w:bCs/>
          <w:sz w:val="24"/>
          <w:szCs w:val="24"/>
        </w:rPr>
        <w:lastRenderedPageBreak/>
        <w:tab/>
        <w:t xml:space="preserve">1.Доля учреждений социальной сферы, здания которых находятся в аварийном состоянии или требуют капитального ремонта, процентов. </w:t>
      </w:r>
    </w:p>
    <w:p w:rsidR="007D74D1" w:rsidRPr="007D74D1" w:rsidRDefault="007D74D1" w:rsidP="007D74D1">
      <w:pPr>
        <w:tabs>
          <w:tab w:val="left" w:pos="317"/>
        </w:tabs>
        <w:spacing w:before="60" w:after="60"/>
        <w:ind w:right="-85"/>
        <w:jc w:val="both"/>
        <w:rPr>
          <w:rFonts w:ascii="Times New Roman" w:hAnsi="Times New Roman" w:cs="Times New Roman"/>
          <w:bCs/>
          <w:sz w:val="24"/>
          <w:szCs w:val="24"/>
        </w:rPr>
      </w:pPr>
      <w:r w:rsidRPr="007D74D1">
        <w:rPr>
          <w:rFonts w:ascii="Times New Roman" w:hAnsi="Times New Roman" w:cs="Times New Roman"/>
          <w:bCs/>
          <w:sz w:val="24"/>
          <w:szCs w:val="24"/>
        </w:rPr>
        <w:t>2.Количество голов, владельцам которых предоставлена единовременная материальная помощь, единиц.</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r w:rsidRPr="007D74D1">
        <w:rPr>
          <w:rFonts w:ascii="Times New Roman" w:hAnsi="Times New Roman" w:cs="Times New Roman"/>
          <w:b/>
          <w:sz w:val="24"/>
          <w:szCs w:val="24"/>
        </w:rPr>
        <w:t>Сроки реализации подпрограммы</w:t>
      </w: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p>
    <w:p w:rsidR="007D74D1" w:rsidRPr="007D74D1" w:rsidRDefault="007D74D1" w:rsidP="007D74D1">
      <w:pPr>
        <w:keepNext/>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155.Срок реализации муниципальной </w:t>
      </w:r>
      <w:r w:rsidR="002506AD" w:rsidRPr="007D74D1">
        <w:rPr>
          <w:rFonts w:ascii="Times New Roman" w:hAnsi="Times New Roman" w:cs="Times New Roman"/>
          <w:sz w:val="24"/>
          <w:szCs w:val="24"/>
        </w:rPr>
        <w:t>подпрограммы «</w:t>
      </w:r>
      <w:r w:rsidRPr="007D74D1">
        <w:rPr>
          <w:rFonts w:ascii="Times New Roman" w:hAnsi="Times New Roman" w:cs="Times New Roman"/>
          <w:sz w:val="24"/>
          <w:szCs w:val="24"/>
        </w:rPr>
        <w:t>Устойчивое развитие сельских территорий муниципального образования «Город Кедровый» – 2015-20</w:t>
      </w:r>
      <w:r w:rsidR="00563075">
        <w:rPr>
          <w:rFonts w:ascii="Times New Roman" w:hAnsi="Times New Roman" w:cs="Times New Roman"/>
          <w:sz w:val="24"/>
          <w:szCs w:val="24"/>
        </w:rPr>
        <w:t>20</w:t>
      </w:r>
      <w:r w:rsidRPr="007D74D1">
        <w:rPr>
          <w:rFonts w:ascii="Times New Roman" w:hAnsi="Times New Roman" w:cs="Times New Roman"/>
          <w:sz w:val="24"/>
          <w:szCs w:val="24"/>
        </w:rPr>
        <w:t xml:space="preserve"> годы. Разделение </w:t>
      </w:r>
      <w:r w:rsidR="002506AD" w:rsidRPr="007D74D1">
        <w:rPr>
          <w:rFonts w:ascii="Times New Roman" w:hAnsi="Times New Roman" w:cs="Times New Roman"/>
          <w:sz w:val="24"/>
          <w:szCs w:val="24"/>
        </w:rPr>
        <w:t>подпрограммы на</w:t>
      </w:r>
      <w:r w:rsidRPr="007D74D1">
        <w:rPr>
          <w:rFonts w:ascii="Times New Roman" w:hAnsi="Times New Roman" w:cs="Times New Roman"/>
          <w:sz w:val="24"/>
          <w:szCs w:val="24"/>
        </w:rPr>
        <w:t xml:space="preserve"> этапы не предусматривается.</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Ресурсное обеспечение подпрограммы</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156.Объем финансирования подпрограммы оценивается в </w:t>
      </w:r>
      <w:r w:rsidR="00C82523">
        <w:rPr>
          <w:rFonts w:ascii="Times New Roman" w:hAnsi="Times New Roman" w:cs="Times New Roman"/>
          <w:b/>
          <w:noProof/>
          <w:sz w:val="24"/>
          <w:szCs w:val="24"/>
        </w:rPr>
        <w:t>73 424,77</w:t>
      </w:r>
      <w:r w:rsidR="00FE32F2" w:rsidRPr="007D74D1">
        <w:rPr>
          <w:rFonts w:ascii="Times New Roman" w:hAnsi="Times New Roman" w:cs="Times New Roman"/>
          <w:sz w:val="24"/>
          <w:szCs w:val="24"/>
        </w:rPr>
        <w:t xml:space="preserve"> </w:t>
      </w:r>
      <w:r w:rsidRPr="007D74D1">
        <w:rPr>
          <w:rFonts w:ascii="Times New Roman" w:hAnsi="Times New Roman" w:cs="Times New Roman"/>
          <w:sz w:val="24"/>
          <w:szCs w:val="24"/>
        </w:rPr>
        <w:t>тыс. руб.</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157.Расходы бюджета муниципального образования на выполнение </w:t>
      </w:r>
      <w:r w:rsidR="002506AD" w:rsidRPr="007D74D1">
        <w:rPr>
          <w:rFonts w:ascii="Times New Roman" w:hAnsi="Times New Roman" w:cs="Times New Roman"/>
          <w:sz w:val="24"/>
          <w:szCs w:val="24"/>
        </w:rPr>
        <w:t>подпрограммы приведены</w:t>
      </w:r>
      <w:r w:rsidRPr="007D74D1">
        <w:rPr>
          <w:rFonts w:ascii="Times New Roman" w:hAnsi="Times New Roman" w:cs="Times New Roman"/>
          <w:sz w:val="24"/>
          <w:szCs w:val="24"/>
        </w:rPr>
        <w:t xml:space="preserve"> в приложении № 5 к Программе.</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158.Объемы финансирования носят ориентировочный характер и подлежат корректировке при формировании бюджета муниципального образования на очередной финансовый год (очередной финансовый год и плановый период).</w:t>
      </w:r>
    </w:p>
    <w:p w:rsidR="007D74D1" w:rsidRPr="007D74D1" w:rsidRDefault="007D74D1" w:rsidP="007D74D1">
      <w:pPr>
        <w:ind w:firstLine="540"/>
        <w:jc w:val="both"/>
        <w:rPr>
          <w:rFonts w:ascii="Times New Roman" w:hAnsi="Times New Roman" w:cs="Times New Roman"/>
          <w:sz w:val="24"/>
          <w:szCs w:val="24"/>
        </w:rPr>
      </w:pP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Основные меры </w:t>
      </w:r>
      <w:r w:rsidR="002506AD" w:rsidRPr="007D74D1">
        <w:rPr>
          <w:rFonts w:ascii="Times New Roman" w:hAnsi="Times New Roman" w:cs="Times New Roman"/>
          <w:b/>
          <w:sz w:val="24"/>
          <w:szCs w:val="24"/>
        </w:rPr>
        <w:t>правового регулирования</w:t>
      </w:r>
      <w:r w:rsidRPr="007D74D1">
        <w:rPr>
          <w:rFonts w:ascii="Times New Roman" w:hAnsi="Times New Roman" w:cs="Times New Roman"/>
          <w:b/>
          <w:sz w:val="24"/>
          <w:szCs w:val="24"/>
        </w:rPr>
        <w:t xml:space="preserve"> в сфере </w:t>
      </w:r>
      <w:r w:rsidR="002506AD" w:rsidRPr="007D74D1">
        <w:rPr>
          <w:rFonts w:ascii="Times New Roman" w:hAnsi="Times New Roman" w:cs="Times New Roman"/>
          <w:b/>
          <w:sz w:val="24"/>
          <w:szCs w:val="24"/>
        </w:rPr>
        <w:t>реализации подпрограммы</w:t>
      </w:r>
    </w:p>
    <w:p w:rsidR="007D74D1" w:rsidRPr="007D74D1" w:rsidRDefault="007D74D1" w:rsidP="007D74D1">
      <w:pPr>
        <w:jc w:val="center"/>
        <w:rPr>
          <w:rFonts w:ascii="Times New Roman" w:hAnsi="Times New Roman" w:cs="Times New Roman"/>
          <w:b/>
          <w:sz w:val="24"/>
          <w:szCs w:val="24"/>
        </w:rPr>
      </w:pPr>
    </w:p>
    <w:p w:rsidR="007D74D1" w:rsidRPr="007D74D1" w:rsidRDefault="007D74D1" w:rsidP="007D74D1">
      <w:pPr>
        <w:ind w:firstLine="360"/>
        <w:jc w:val="both"/>
        <w:rPr>
          <w:rFonts w:ascii="Times New Roman" w:hAnsi="Times New Roman" w:cs="Times New Roman"/>
          <w:sz w:val="24"/>
          <w:szCs w:val="24"/>
        </w:rPr>
      </w:pPr>
      <w:r w:rsidRPr="007D74D1">
        <w:rPr>
          <w:rFonts w:ascii="Times New Roman" w:hAnsi="Times New Roman" w:cs="Times New Roman"/>
          <w:sz w:val="24"/>
          <w:szCs w:val="24"/>
        </w:rPr>
        <w:t xml:space="preserve">159.Разработка и утверждение </w:t>
      </w:r>
      <w:r w:rsidR="002506AD" w:rsidRPr="007D74D1">
        <w:rPr>
          <w:rFonts w:ascii="Times New Roman" w:hAnsi="Times New Roman" w:cs="Times New Roman"/>
          <w:sz w:val="24"/>
          <w:szCs w:val="24"/>
        </w:rPr>
        <w:t>дополнительных муниципальных</w:t>
      </w:r>
      <w:r w:rsidRPr="007D74D1">
        <w:rPr>
          <w:rFonts w:ascii="Times New Roman" w:hAnsi="Times New Roman" w:cs="Times New Roman"/>
          <w:sz w:val="24"/>
          <w:szCs w:val="24"/>
        </w:rPr>
        <w:t xml:space="preserve"> нормативных правовых актов будут осуществлены в случае принятия на федеральном и региональном уровнях нормативных правовых актов, затрагивающих сферу реализации   подпрограммы, и (или) внесения в них изменений, а также в случае принятия соответствующих управленческих решений. Финансовые </w:t>
      </w:r>
      <w:r w:rsidR="002506AD" w:rsidRPr="007D74D1">
        <w:rPr>
          <w:rFonts w:ascii="Times New Roman" w:hAnsi="Times New Roman" w:cs="Times New Roman"/>
          <w:sz w:val="24"/>
          <w:szCs w:val="24"/>
        </w:rPr>
        <w:t>затраты на</w:t>
      </w:r>
      <w:r w:rsidRPr="007D74D1">
        <w:rPr>
          <w:rFonts w:ascii="Times New Roman" w:hAnsi="Times New Roman" w:cs="Times New Roman"/>
          <w:sz w:val="24"/>
          <w:szCs w:val="24"/>
        </w:rPr>
        <w:t xml:space="preserve"> применение мер муниципального регулирования не предусмотрены. </w:t>
      </w:r>
    </w:p>
    <w:p w:rsidR="007D74D1" w:rsidRPr="007D74D1" w:rsidRDefault="007D74D1" w:rsidP="007D74D1">
      <w:pPr>
        <w:ind w:left="-540" w:firstLine="540"/>
        <w:jc w:val="both"/>
        <w:rPr>
          <w:rFonts w:ascii="Times New Roman" w:hAnsi="Times New Roman" w:cs="Times New Roman"/>
          <w:sz w:val="24"/>
          <w:szCs w:val="24"/>
        </w:rPr>
      </w:pPr>
    </w:p>
    <w:p w:rsidR="007D74D1" w:rsidRPr="007D74D1" w:rsidRDefault="007D74D1" w:rsidP="007D74D1">
      <w:pPr>
        <w:ind w:left="-540" w:firstLine="540"/>
        <w:jc w:val="center"/>
        <w:rPr>
          <w:rFonts w:ascii="Times New Roman" w:hAnsi="Times New Roman" w:cs="Times New Roman"/>
          <w:b/>
          <w:sz w:val="24"/>
          <w:szCs w:val="24"/>
        </w:rPr>
      </w:pPr>
      <w:r w:rsidRPr="007D74D1">
        <w:rPr>
          <w:rFonts w:ascii="Times New Roman" w:hAnsi="Times New Roman" w:cs="Times New Roman"/>
          <w:b/>
          <w:sz w:val="24"/>
          <w:szCs w:val="24"/>
        </w:rPr>
        <w:t>Взаимодействие с органами государственной власти и местного самоуправления, организациями и гражданами</w:t>
      </w:r>
    </w:p>
    <w:p w:rsidR="007D74D1" w:rsidRPr="007D74D1" w:rsidRDefault="007D74D1" w:rsidP="007D74D1">
      <w:pPr>
        <w:ind w:left="-540" w:firstLine="540"/>
        <w:jc w:val="both"/>
        <w:rPr>
          <w:rFonts w:ascii="Times New Roman" w:hAnsi="Times New Roman" w:cs="Times New Roman"/>
          <w:b/>
          <w:sz w:val="24"/>
          <w:szCs w:val="24"/>
        </w:rPr>
      </w:pPr>
    </w:p>
    <w:p w:rsidR="007D74D1" w:rsidRPr="007D74D1" w:rsidRDefault="007D74D1" w:rsidP="007D74D1">
      <w:pPr>
        <w:ind w:firstLine="360"/>
        <w:jc w:val="both"/>
        <w:rPr>
          <w:rFonts w:ascii="Times New Roman" w:hAnsi="Times New Roman" w:cs="Times New Roman"/>
          <w:sz w:val="24"/>
          <w:szCs w:val="24"/>
        </w:rPr>
      </w:pPr>
      <w:r w:rsidRPr="007D74D1">
        <w:rPr>
          <w:rFonts w:ascii="Times New Roman" w:hAnsi="Times New Roman" w:cs="Times New Roman"/>
          <w:sz w:val="24"/>
          <w:szCs w:val="24"/>
        </w:rPr>
        <w:t>160.На протяжении всего периода реализации муниципальной программы отдел по управлению муниципальной собственностью взаимодействует:</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 Администрация Томской области;</w:t>
      </w:r>
    </w:p>
    <w:p w:rsidR="007D74D1" w:rsidRPr="007D74D1" w:rsidRDefault="007D74D1"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 xml:space="preserve">- </w:t>
      </w:r>
      <w:r w:rsidR="002506AD" w:rsidRPr="007D74D1">
        <w:rPr>
          <w:rFonts w:ascii="Times New Roman" w:hAnsi="Times New Roman" w:cs="Times New Roman"/>
          <w:sz w:val="24"/>
          <w:szCs w:val="24"/>
        </w:rPr>
        <w:t>Департамент архитектуры</w:t>
      </w:r>
      <w:r w:rsidRPr="007D74D1">
        <w:rPr>
          <w:rFonts w:ascii="Times New Roman" w:hAnsi="Times New Roman" w:cs="Times New Roman"/>
          <w:sz w:val="24"/>
          <w:szCs w:val="24"/>
        </w:rPr>
        <w:t xml:space="preserve"> и строительства Томской области;</w:t>
      </w:r>
    </w:p>
    <w:p w:rsidR="007D74D1" w:rsidRPr="007D74D1" w:rsidRDefault="007D74D1"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 Департамент по управлению государственной собственностью Томской области;</w:t>
      </w:r>
    </w:p>
    <w:p w:rsidR="007D74D1" w:rsidRPr="007D74D1" w:rsidRDefault="007D74D1"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 прокуратурой города Кедрового;</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Думой города Кедрового;</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Управление Федеральной службы государственной регистрации, кадастра и картографии по Томской области;</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Отдел финансов и экономики администрации муниципального образования «Город Кедровый»;</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Областное государственное унитарное предприятие «Томский областной центр технической инвентаризации»;</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 индивидуальными предпринимателями, </w:t>
      </w:r>
      <w:r w:rsidR="002506AD" w:rsidRPr="007D74D1">
        <w:rPr>
          <w:rFonts w:ascii="Times New Roman" w:hAnsi="Times New Roman" w:cs="Times New Roman"/>
          <w:sz w:val="24"/>
          <w:szCs w:val="24"/>
        </w:rPr>
        <w:t>организациями, по независимой оценке,</w:t>
      </w:r>
      <w:r w:rsidRPr="007D74D1">
        <w:rPr>
          <w:rFonts w:ascii="Times New Roman" w:hAnsi="Times New Roman" w:cs="Times New Roman"/>
          <w:sz w:val="24"/>
          <w:szCs w:val="24"/>
        </w:rPr>
        <w:t xml:space="preserve"> имущества;</w:t>
      </w:r>
    </w:p>
    <w:p w:rsidR="007D74D1" w:rsidRPr="007D74D1" w:rsidRDefault="007D74D1" w:rsidP="007D74D1">
      <w:pPr>
        <w:ind w:left="-540" w:firstLine="540"/>
        <w:jc w:val="both"/>
        <w:rPr>
          <w:rFonts w:ascii="Times New Roman" w:hAnsi="Times New Roman" w:cs="Times New Roman"/>
          <w:bCs/>
          <w:sz w:val="24"/>
          <w:szCs w:val="24"/>
        </w:rPr>
      </w:pPr>
      <w:r w:rsidRPr="007D74D1">
        <w:rPr>
          <w:rFonts w:ascii="Times New Roman" w:hAnsi="Times New Roman" w:cs="Times New Roman"/>
          <w:sz w:val="24"/>
          <w:szCs w:val="24"/>
        </w:rPr>
        <w:t xml:space="preserve">- </w:t>
      </w:r>
      <w:r w:rsidRPr="007D74D1">
        <w:rPr>
          <w:rFonts w:ascii="Times New Roman" w:hAnsi="Times New Roman" w:cs="Times New Roman"/>
          <w:bCs/>
          <w:sz w:val="24"/>
          <w:szCs w:val="24"/>
        </w:rPr>
        <w:t>гражданами муниципального образования.</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Риски и меры по управлению рисками</w:t>
      </w:r>
    </w:p>
    <w:p w:rsidR="007D74D1" w:rsidRPr="007D74D1" w:rsidRDefault="007D74D1" w:rsidP="007D74D1">
      <w:pPr>
        <w:shd w:val="clear" w:color="auto" w:fill="FFFFFF"/>
        <w:tabs>
          <w:tab w:val="left" w:pos="1134"/>
        </w:tabs>
        <w:ind w:right="-2"/>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 xml:space="preserve">            161.Финансовые риски </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Финансовые риски связаны с ограниченностью бюджетных ресурсов на цели реализации </w:t>
      </w:r>
      <w:r w:rsidR="002506AD" w:rsidRPr="007D74D1">
        <w:rPr>
          <w:rFonts w:ascii="Times New Roman" w:hAnsi="Times New Roman" w:cs="Times New Roman"/>
          <w:bCs/>
          <w:sz w:val="24"/>
          <w:szCs w:val="24"/>
        </w:rPr>
        <w:t>подпрограммы, а</w:t>
      </w:r>
      <w:r w:rsidRPr="007D74D1">
        <w:rPr>
          <w:rFonts w:ascii="Times New Roman" w:hAnsi="Times New Roman" w:cs="Times New Roman"/>
          <w:bCs/>
          <w:sz w:val="24"/>
          <w:szCs w:val="24"/>
        </w:rPr>
        <w:t xml:space="preserve"> также с возможностью нецелевого и (или) неэффективного использования бюджетных средств в ходе реализации мероприятий подпрограммы. Для управления риском:</w:t>
      </w:r>
    </w:p>
    <w:p w:rsidR="007D74D1" w:rsidRPr="007D74D1" w:rsidRDefault="007D74D1" w:rsidP="004E03B5">
      <w:pPr>
        <w:widowControl/>
        <w:numPr>
          <w:ilvl w:val="0"/>
          <w:numId w:val="4"/>
        </w:numPr>
        <w:shd w:val="clear" w:color="auto" w:fill="FFFFFF"/>
        <w:tabs>
          <w:tab w:val="left" w:pos="993"/>
        </w:tabs>
        <w:autoSpaceDE/>
        <w:autoSpaceDN/>
        <w:adjustRightInd/>
        <w:ind w:left="0" w:right="-2"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lastRenderedPageBreak/>
        <w:t xml:space="preserve">при заключении муниципальных контрактов (договоров) на выполнение работ, оказание услуг по содержанию, ремонту, капитальному ремонту, реконструкции и строительству автомобильных дорог общего пользования местного значения </w:t>
      </w:r>
      <w:r w:rsidR="002506AD" w:rsidRPr="007D74D1">
        <w:rPr>
          <w:rFonts w:ascii="Times New Roman" w:hAnsi="Times New Roman" w:cs="Times New Roman"/>
          <w:bCs/>
          <w:sz w:val="24"/>
          <w:szCs w:val="24"/>
        </w:rPr>
        <w:t>допускается предусматривать</w:t>
      </w:r>
      <w:r w:rsidRPr="007D74D1">
        <w:rPr>
          <w:rFonts w:ascii="Times New Roman" w:hAnsi="Times New Roman" w:cs="Times New Roman"/>
          <w:bCs/>
          <w:sz w:val="24"/>
          <w:szCs w:val="24"/>
        </w:rPr>
        <w:t xml:space="preserve"> авансовые платежи; оплата цены договора (муниципального контракта) производится на основании подписанных актов выполненных работ (оказанных услуг); </w:t>
      </w:r>
    </w:p>
    <w:p w:rsidR="007D74D1" w:rsidRPr="007D74D1" w:rsidRDefault="007D74D1" w:rsidP="004E03B5">
      <w:pPr>
        <w:widowControl/>
        <w:numPr>
          <w:ilvl w:val="0"/>
          <w:numId w:val="4"/>
        </w:numPr>
        <w:shd w:val="clear" w:color="auto" w:fill="FFFFFF"/>
        <w:tabs>
          <w:tab w:val="left" w:pos="993"/>
        </w:tabs>
        <w:autoSpaceDE/>
        <w:autoSpaceDN/>
        <w:adjustRightInd/>
        <w:ind w:left="0" w:right="-2"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 xml:space="preserve">в муниципальных контрактах (договорах) на выполнение работ,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(договору), за несвоевременное выполнение работ, оказание услуг; </w:t>
      </w:r>
    </w:p>
    <w:p w:rsidR="007D74D1" w:rsidRPr="007D74D1" w:rsidRDefault="007D74D1" w:rsidP="004E03B5">
      <w:pPr>
        <w:widowControl/>
        <w:numPr>
          <w:ilvl w:val="0"/>
          <w:numId w:val="4"/>
        </w:numPr>
        <w:shd w:val="clear" w:color="auto" w:fill="FFFFFF"/>
        <w:tabs>
          <w:tab w:val="left" w:pos="993"/>
        </w:tabs>
        <w:autoSpaceDE/>
        <w:autoSpaceDN/>
        <w:adjustRightInd/>
        <w:ind w:left="0" w:right="-2"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при заключении муниципальных контрактов (договоров) на выполнение работ, оказание услуг в соответствии с законодательством предусматривается обеспечение исполнения контракта.</w:t>
      </w:r>
    </w:p>
    <w:p w:rsidR="007D74D1" w:rsidRPr="007D74D1" w:rsidRDefault="007D74D1" w:rsidP="007D74D1">
      <w:pPr>
        <w:shd w:val="clear" w:color="auto" w:fill="FFFFFF"/>
        <w:tabs>
          <w:tab w:val="left" w:pos="1134"/>
        </w:tabs>
        <w:ind w:right="-2"/>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D74D1">
        <w:rPr>
          <w:rFonts w:ascii="Times New Roman" w:hAnsi="Times New Roman" w:cs="Times New Roman"/>
          <w:bCs/>
          <w:sz w:val="24"/>
          <w:szCs w:val="24"/>
        </w:rPr>
        <w:t>162.Правовые риски</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Правовые риски связаны с возможным изменением законодательства Российской Федерации, законодательства Томской области, а также отсутствием необходимых подзаконных актов, в таких сферах как налогообложение, лицензирование отдельных видов деятельности. </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163.Ресурсные ограничения</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В связи с увеличением объемов работ по содержанию, ремонту, капитальному ремонту, реконструкции и строительству объектов муниципальной собственности и объектов социальной сферы на селе. Для управления данной группой рисков будут проведены </w:t>
      </w:r>
      <w:r w:rsidR="002506AD" w:rsidRPr="007D74D1">
        <w:rPr>
          <w:rFonts w:ascii="Times New Roman" w:hAnsi="Times New Roman" w:cs="Times New Roman"/>
          <w:bCs/>
          <w:sz w:val="24"/>
          <w:szCs w:val="24"/>
        </w:rPr>
        <w:t>экономические расчеты,</w:t>
      </w:r>
      <w:r w:rsidRPr="007D74D1">
        <w:rPr>
          <w:rFonts w:ascii="Times New Roman" w:hAnsi="Times New Roman" w:cs="Times New Roman"/>
          <w:bCs/>
          <w:sz w:val="24"/>
          <w:szCs w:val="24"/>
        </w:rPr>
        <w:t xml:space="preserve"> по оценке имеющихся ресурсов для выполнения планируемых объемов работ.     </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p>
    <w:p w:rsidR="007D74D1" w:rsidRPr="007D74D1" w:rsidRDefault="007D74D1" w:rsidP="007D74D1">
      <w:pPr>
        <w:keepNext/>
        <w:shd w:val="clear" w:color="auto" w:fill="FFFFFF"/>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Конечные результаты и оценка эффективности</w:t>
      </w:r>
    </w:p>
    <w:p w:rsidR="007D74D1" w:rsidRPr="007D74D1" w:rsidRDefault="007D74D1" w:rsidP="007D74D1">
      <w:pPr>
        <w:spacing w:line="285" w:lineRule="atLeast"/>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164.Ожидаемые конечные результаты:</w:t>
      </w:r>
    </w:p>
    <w:p w:rsidR="007D74D1" w:rsidRPr="007D74D1" w:rsidRDefault="007D74D1" w:rsidP="007D74D1">
      <w:pPr>
        <w:spacing w:line="285" w:lineRule="atLeast"/>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обеспечить к 20</w:t>
      </w:r>
      <w:r w:rsidR="00563075">
        <w:rPr>
          <w:rFonts w:ascii="Times New Roman" w:hAnsi="Times New Roman" w:cs="Times New Roman"/>
          <w:color w:val="000000"/>
          <w:sz w:val="24"/>
          <w:szCs w:val="24"/>
        </w:rPr>
        <w:t>20</w:t>
      </w:r>
      <w:r w:rsidRPr="007D74D1">
        <w:rPr>
          <w:rFonts w:ascii="Times New Roman" w:hAnsi="Times New Roman" w:cs="Times New Roman"/>
          <w:color w:val="000000"/>
          <w:sz w:val="24"/>
          <w:szCs w:val="24"/>
        </w:rPr>
        <w:t xml:space="preserve"> году отсутствие зданий социальной сферы, находящихся в аварийном состоянии или требующих капитального ремонта в сельской местности;</w:t>
      </w:r>
    </w:p>
    <w:p w:rsidR="007D74D1" w:rsidRPr="007D74D1" w:rsidRDefault="007D74D1" w:rsidP="007D74D1">
      <w:pPr>
        <w:spacing w:line="285" w:lineRule="atLeast"/>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не допустить снижения количества дворов, занимающихся личным подсобным хозяйством в муниципальном образовании, а также обеспечит:</w:t>
      </w:r>
    </w:p>
    <w:p w:rsidR="007D74D1" w:rsidRPr="007D74D1" w:rsidRDefault="007D74D1" w:rsidP="007D74D1">
      <w:pPr>
        <w:spacing w:line="285" w:lineRule="atLeast"/>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ежегодное увеличение поголовья коров в ЛПХ на 4 %;</w:t>
      </w:r>
    </w:p>
    <w:p w:rsidR="007D74D1" w:rsidRPr="007D74D1" w:rsidRDefault="007D74D1" w:rsidP="007D74D1">
      <w:pPr>
        <w:spacing w:line="285" w:lineRule="atLeast"/>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ежегодное увеличение поголовья КРС на 2 %;</w:t>
      </w:r>
    </w:p>
    <w:p w:rsidR="007D74D1" w:rsidRPr="007D74D1" w:rsidRDefault="007D74D1" w:rsidP="007D74D1">
      <w:pPr>
        <w:ind w:firstLine="708"/>
        <w:jc w:val="both"/>
        <w:rPr>
          <w:rFonts w:ascii="Times New Roman" w:hAnsi="Times New Roman" w:cs="Times New Roman"/>
          <w:sz w:val="24"/>
          <w:szCs w:val="24"/>
        </w:rPr>
      </w:pPr>
      <w:r w:rsidRPr="007D74D1">
        <w:rPr>
          <w:rFonts w:ascii="Times New Roman" w:hAnsi="Times New Roman" w:cs="Times New Roman"/>
          <w:color w:val="000000"/>
          <w:sz w:val="24"/>
          <w:szCs w:val="24"/>
        </w:rPr>
        <w:t xml:space="preserve">- </w:t>
      </w:r>
      <w:r w:rsidR="002506AD" w:rsidRPr="007D74D1">
        <w:rPr>
          <w:rFonts w:ascii="Times New Roman" w:hAnsi="Times New Roman" w:cs="Times New Roman"/>
          <w:color w:val="000000"/>
          <w:sz w:val="24"/>
          <w:szCs w:val="24"/>
        </w:rPr>
        <w:t>ежегодное увеличение</w:t>
      </w:r>
      <w:r w:rsidRPr="007D74D1">
        <w:rPr>
          <w:rFonts w:ascii="Times New Roman" w:hAnsi="Times New Roman" w:cs="Times New Roman"/>
          <w:color w:val="000000"/>
          <w:sz w:val="24"/>
          <w:szCs w:val="24"/>
        </w:rPr>
        <w:t xml:space="preserve"> поголовья прочего скота в ЛПХ (свиней, </w:t>
      </w:r>
      <w:r w:rsidR="002506AD" w:rsidRPr="007D74D1">
        <w:rPr>
          <w:rFonts w:ascii="Times New Roman" w:hAnsi="Times New Roman" w:cs="Times New Roman"/>
          <w:color w:val="000000"/>
          <w:sz w:val="24"/>
          <w:szCs w:val="24"/>
        </w:rPr>
        <w:t>овец, лошадей</w:t>
      </w:r>
      <w:r w:rsidRPr="007D74D1">
        <w:rPr>
          <w:rFonts w:ascii="Times New Roman" w:hAnsi="Times New Roman" w:cs="Times New Roman"/>
          <w:color w:val="000000"/>
          <w:sz w:val="24"/>
          <w:szCs w:val="24"/>
        </w:rPr>
        <w:t xml:space="preserve">, птицы) на 5 </w:t>
      </w:r>
      <w:r w:rsidR="002506AD" w:rsidRPr="007D74D1">
        <w:rPr>
          <w:rFonts w:ascii="Times New Roman" w:hAnsi="Times New Roman" w:cs="Times New Roman"/>
          <w:color w:val="000000"/>
          <w:sz w:val="24"/>
          <w:szCs w:val="24"/>
        </w:rPr>
        <w:t>%.</w:t>
      </w:r>
      <w:r w:rsidR="002506AD" w:rsidRPr="007D74D1">
        <w:rPr>
          <w:rFonts w:ascii="Times New Roman" w:hAnsi="Times New Roman" w:cs="Times New Roman"/>
          <w:bCs/>
          <w:sz w:val="24"/>
          <w:szCs w:val="24"/>
        </w:rPr>
        <w:t xml:space="preserve"> Для</w:t>
      </w:r>
      <w:r w:rsidRPr="007D74D1">
        <w:rPr>
          <w:rFonts w:ascii="Times New Roman" w:hAnsi="Times New Roman" w:cs="Times New Roman"/>
          <w:bCs/>
          <w:sz w:val="24"/>
          <w:szCs w:val="24"/>
        </w:rPr>
        <w:t xml:space="preserve"> количественной оценки результатов реализации подпрограммы предусмотрена система целевых показателей (индикаторов) и их значений по годам реализации муниципальной программы.</w:t>
      </w:r>
    </w:p>
    <w:p w:rsidR="007D74D1" w:rsidRPr="007D74D1" w:rsidRDefault="007D74D1" w:rsidP="007D74D1">
      <w:pPr>
        <w:keepNext/>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165.Оценка эффективности </w:t>
      </w:r>
      <w:r w:rsidR="002506AD" w:rsidRPr="007D74D1">
        <w:rPr>
          <w:rFonts w:ascii="Times New Roman" w:hAnsi="Times New Roman" w:cs="Times New Roman"/>
          <w:sz w:val="24"/>
          <w:szCs w:val="24"/>
        </w:rPr>
        <w:t>подпрограммы осуществляется</w:t>
      </w:r>
      <w:r w:rsidRPr="007D74D1">
        <w:rPr>
          <w:rFonts w:ascii="Times New Roman" w:hAnsi="Times New Roman" w:cs="Times New Roman"/>
          <w:sz w:val="24"/>
          <w:szCs w:val="24"/>
        </w:rPr>
        <w:t xml:space="preserve"> в соответствии с постановлением администрации города Кедрового от 26.06.2014 № 339.</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jc w:val="center"/>
        <w:outlineLvl w:val="3"/>
        <w:rPr>
          <w:rFonts w:ascii="Times New Roman" w:hAnsi="Times New Roman" w:cs="Times New Roman"/>
          <w:b/>
          <w:sz w:val="24"/>
          <w:szCs w:val="24"/>
        </w:rPr>
      </w:pPr>
      <w:r w:rsidRPr="007D74D1">
        <w:rPr>
          <w:rFonts w:ascii="Times New Roman" w:hAnsi="Times New Roman" w:cs="Times New Roman"/>
          <w:b/>
          <w:sz w:val="24"/>
          <w:szCs w:val="24"/>
        </w:rPr>
        <w:t>Прогноз сводных показателей муниципальных</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заданий на оказание муниципальных </w:t>
      </w:r>
      <w:r w:rsidR="002506AD" w:rsidRPr="007D74D1">
        <w:rPr>
          <w:rFonts w:ascii="Times New Roman" w:hAnsi="Times New Roman" w:cs="Times New Roman"/>
          <w:b/>
          <w:sz w:val="24"/>
          <w:szCs w:val="24"/>
        </w:rPr>
        <w:t>услуг (</w:t>
      </w:r>
      <w:r w:rsidRPr="007D74D1">
        <w:rPr>
          <w:rFonts w:ascii="Times New Roman" w:hAnsi="Times New Roman" w:cs="Times New Roman"/>
          <w:b/>
          <w:sz w:val="24"/>
          <w:szCs w:val="24"/>
        </w:rPr>
        <w:t>выполнение работ),</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осуществляемых в рамках подпрограммы</w:t>
      </w:r>
    </w:p>
    <w:p w:rsidR="007D74D1" w:rsidRPr="007D74D1" w:rsidRDefault="007D74D1" w:rsidP="007D74D1">
      <w:pPr>
        <w:jc w:val="center"/>
        <w:rPr>
          <w:rFonts w:ascii="Times New Roman" w:hAnsi="Times New Roman" w:cs="Times New Roman"/>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166.Муниципальные задания на оказание муниципальных услуг (выполнение работ) в рамках подпрограммы не формируются.</w:t>
      </w:r>
    </w:p>
    <w:p w:rsidR="007D74D1" w:rsidRPr="007D74D1" w:rsidRDefault="007D74D1" w:rsidP="007D74D1">
      <w:pPr>
        <w:ind w:firstLine="5670"/>
        <w:contextualSpacing/>
        <w:jc w:val="right"/>
        <w:outlineLvl w:val="0"/>
        <w:rPr>
          <w:rFonts w:ascii="Times New Roman" w:hAnsi="Times New Roman" w:cs="Times New Roman"/>
          <w:color w:val="000080"/>
          <w:sz w:val="24"/>
          <w:szCs w:val="24"/>
        </w:rPr>
      </w:pPr>
    </w:p>
    <w:p w:rsidR="007D74D1" w:rsidRPr="007D74D1" w:rsidRDefault="007D74D1" w:rsidP="007D74D1">
      <w:pPr>
        <w:ind w:firstLine="5670"/>
        <w:contextualSpacing/>
        <w:jc w:val="right"/>
        <w:outlineLvl w:val="0"/>
        <w:rPr>
          <w:rFonts w:ascii="Times New Roman" w:hAnsi="Times New Roman" w:cs="Times New Roman"/>
          <w:color w:val="000080"/>
          <w:sz w:val="24"/>
          <w:szCs w:val="24"/>
        </w:rPr>
      </w:pPr>
    </w:p>
    <w:p w:rsidR="00DF1871" w:rsidRPr="007D74D1" w:rsidRDefault="00DF1871" w:rsidP="00DF187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 xml:space="preserve">Подпрограмма </w:t>
      </w:r>
      <w:r>
        <w:rPr>
          <w:rFonts w:ascii="Times New Roman" w:hAnsi="Times New Roman" w:cs="Times New Roman"/>
          <w:b/>
          <w:sz w:val="24"/>
          <w:szCs w:val="24"/>
        </w:rPr>
        <w:t>7</w:t>
      </w:r>
    </w:p>
    <w:p w:rsidR="00DF1871" w:rsidRPr="007D74D1" w:rsidRDefault="00DF1871" w:rsidP="00DF1871">
      <w:pPr>
        <w:ind w:firstLine="540"/>
        <w:jc w:val="center"/>
        <w:rPr>
          <w:rFonts w:ascii="Times New Roman" w:hAnsi="Times New Roman" w:cs="Times New Roman"/>
          <w:b/>
          <w:sz w:val="24"/>
          <w:szCs w:val="24"/>
        </w:rPr>
      </w:pPr>
    </w:p>
    <w:p w:rsidR="00DF1871" w:rsidRPr="007D74D1" w:rsidRDefault="00DF1871" w:rsidP="00DF1871">
      <w:pPr>
        <w:jc w:val="center"/>
        <w:rPr>
          <w:rFonts w:ascii="Times New Roman" w:hAnsi="Times New Roman" w:cs="Times New Roman"/>
          <w:sz w:val="24"/>
          <w:szCs w:val="24"/>
        </w:rPr>
      </w:pPr>
      <w:r w:rsidRPr="007D74D1">
        <w:rPr>
          <w:rFonts w:ascii="Times New Roman" w:hAnsi="Times New Roman" w:cs="Times New Roman"/>
          <w:sz w:val="24"/>
          <w:szCs w:val="24"/>
        </w:rPr>
        <w:t>Краткая характеристика (паспорт) подпрограммы</w:t>
      </w:r>
    </w:p>
    <w:p w:rsidR="00DF1871" w:rsidRPr="007D74D1" w:rsidRDefault="00DF1871" w:rsidP="00DF1871">
      <w:pPr>
        <w:jc w:val="right"/>
        <w:rPr>
          <w:rFonts w:ascii="Times New Roman" w:hAnsi="Times New Roman" w:cs="Times New Roman"/>
          <w:b/>
          <w:bCs/>
          <w:sz w:val="24"/>
          <w:szCs w:val="24"/>
        </w:rPr>
      </w:pPr>
      <w:r w:rsidRPr="007D74D1">
        <w:rPr>
          <w:rFonts w:ascii="Times New Roman" w:hAnsi="Times New Roman" w:cs="Times New Roman"/>
          <w:b/>
          <w:bCs/>
          <w:sz w:val="24"/>
          <w:szCs w:val="24"/>
        </w:rPr>
        <w:t>Таблица №</w:t>
      </w:r>
      <w:r>
        <w:rPr>
          <w:rFonts w:ascii="Times New Roman" w:hAnsi="Times New Roman" w:cs="Times New Roman"/>
          <w:b/>
          <w:bCs/>
          <w:sz w:val="24"/>
          <w:szCs w:val="24"/>
        </w:rPr>
        <w:t>9</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2"/>
        <w:gridCol w:w="7148"/>
      </w:tblGrid>
      <w:tr w:rsidR="00DF1871" w:rsidRPr="007D74D1" w:rsidTr="00DF1871">
        <w:tc>
          <w:tcPr>
            <w:tcW w:w="2912" w:type="dxa"/>
          </w:tcPr>
          <w:p w:rsidR="00DF1871" w:rsidRPr="007D74D1" w:rsidRDefault="00DF1871" w:rsidP="00532743">
            <w:pPr>
              <w:spacing w:before="120" w:after="120"/>
              <w:rPr>
                <w:rFonts w:ascii="Times New Roman" w:hAnsi="Times New Roman" w:cs="Times New Roman"/>
                <w:sz w:val="24"/>
                <w:szCs w:val="24"/>
              </w:rPr>
            </w:pPr>
            <w:r w:rsidRPr="007D74D1">
              <w:rPr>
                <w:rFonts w:ascii="Times New Roman" w:hAnsi="Times New Roman" w:cs="Times New Roman"/>
                <w:sz w:val="24"/>
                <w:szCs w:val="24"/>
              </w:rPr>
              <w:t>1) Наименование подпрограммы</w:t>
            </w:r>
          </w:p>
        </w:tc>
        <w:tc>
          <w:tcPr>
            <w:tcW w:w="7148" w:type="dxa"/>
          </w:tcPr>
          <w:p w:rsidR="00DF1871" w:rsidRPr="007D74D1" w:rsidRDefault="00DF1871" w:rsidP="00DF1871">
            <w:pPr>
              <w:spacing w:before="120" w:after="120"/>
              <w:rPr>
                <w:rFonts w:ascii="Times New Roman" w:hAnsi="Times New Roman" w:cs="Times New Roman"/>
                <w:sz w:val="24"/>
                <w:szCs w:val="24"/>
              </w:rPr>
            </w:pPr>
            <w:r>
              <w:rPr>
                <w:rFonts w:ascii="Times New Roman" w:hAnsi="Times New Roman" w:cs="Times New Roman"/>
                <w:sz w:val="24"/>
                <w:szCs w:val="24"/>
              </w:rPr>
              <w:t>«Формирование современной городской среды муниципального образования «Город Кедровый»</w:t>
            </w:r>
          </w:p>
        </w:tc>
      </w:tr>
      <w:tr w:rsidR="00DF1871" w:rsidRPr="007D74D1" w:rsidTr="00DF1871">
        <w:tc>
          <w:tcPr>
            <w:tcW w:w="2912" w:type="dxa"/>
          </w:tcPr>
          <w:p w:rsidR="00DF1871" w:rsidRPr="007D74D1" w:rsidRDefault="00DF1871" w:rsidP="00532743">
            <w:pPr>
              <w:spacing w:before="120" w:after="120"/>
              <w:rPr>
                <w:rFonts w:ascii="Times New Roman" w:hAnsi="Times New Roman" w:cs="Times New Roman"/>
                <w:sz w:val="24"/>
                <w:szCs w:val="24"/>
              </w:rPr>
            </w:pPr>
            <w:r w:rsidRPr="007D74D1">
              <w:rPr>
                <w:rFonts w:ascii="Times New Roman" w:hAnsi="Times New Roman" w:cs="Times New Roman"/>
                <w:sz w:val="24"/>
                <w:szCs w:val="24"/>
              </w:rPr>
              <w:t>2) Координатор</w:t>
            </w:r>
          </w:p>
        </w:tc>
        <w:tc>
          <w:tcPr>
            <w:tcW w:w="7148" w:type="dxa"/>
            <w:vAlign w:val="center"/>
          </w:tcPr>
          <w:p w:rsidR="00DF1871" w:rsidRPr="007D74D1" w:rsidRDefault="00DF1871" w:rsidP="00532743">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Первый заместитель мэра города Кедрового</w:t>
            </w:r>
          </w:p>
        </w:tc>
      </w:tr>
      <w:tr w:rsidR="00DF1871" w:rsidRPr="007D74D1" w:rsidTr="00DF1871">
        <w:tc>
          <w:tcPr>
            <w:tcW w:w="2912" w:type="dxa"/>
          </w:tcPr>
          <w:p w:rsidR="00DF1871" w:rsidRPr="007D74D1" w:rsidRDefault="00DF1871" w:rsidP="00532743">
            <w:pPr>
              <w:spacing w:before="120" w:after="120"/>
              <w:rPr>
                <w:rFonts w:ascii="Times New Roman" w:hAnsi="Times New Roman" w:cs="Times New Roman"/>
                <w:b/>
                <w:sz w:val="24"/>
                <w:szCs w:val="24"/>
              </w:rPr>
            </w:pPr>
            <w:r>
              <w:rPr>
                <w:rFonts w:ascii="Times New Roman" w:hAnsi="Times New Roman" w:cs="Times New Roman"/>
                <w:sz w:val="24"/>
                <w:szCs w:val="24"/>
              </w:rPr>
              <w:lastRenderedPageBreak/>
              <w:t>3)</w:t>
            </w:r>
            <w:r w:rsidRPr="007D74D1">
              <w:rPr>
                <w:rFonts w:ascii="Times New Roman" w:hAnsi="Times New Roman" w:cs="Times New Roman"/>
                <w:sz w:val="24"/>
                <w:szCs w:val="24"/>
              </w:rPr>
              <w:t xml:space="preserve"> Ответственный исполнитель </w:t>
            </w:r>
          </w:p>
        </w:tc>
        <w:tc>
          <w:tcPr>
            <w:tcW w:w="7148" w:type="dxa"/>
            <w:vAlign w:val="center"/>
          </w:tcPr>
          <w:p w:rsidR="00DF1871" w:rsidRPr="007D74D1" w:rsidRDefault="00DF1871" w:rsidP="00532743">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noProof/>
                <w:sz w:val="24"/>
                <w:szCs w:val="24"/>
                <w:lang w:eastAsia="en-US"/>
              </w:rPr>
              <w:t>Администрация города Кедрового (Отдел по управлению муниципальной собственностью администрации города Кедрового)</w:t>
            </w:r>
          </w:p>
        </w:tc>
      </w:tr>
      <w:tr w:rsidR="00DF1871" w:rsidRPr="007D74D1" w:rsidTr="00DF1871">
        <w:tc>
          <w:tcPr>
            <w:tcW w:w="2912" w:type="dxa"/>
          </w:tcPr>
          <w:p w:rsidR="00DF1871" w:rsidRPr="007D74D1" w:rsidRDefault="00DF1871" w:rsidP="00532743">
            <w:pPr>
              <w:spacing w:before="120" w:after="120"/>
              <w:rPr>
                <w:rFonts w:ascii="Times New Roman" w:hAnsi="Times New Roman" w:cs="Times New Roman"/>
                <w:b/>
                <w:sz w:val="24"/>
                <w:szCs w:val="24"/>
              </w:rPr>
            </w:pPr>
            <w:r>
              <w:rPr>
                <w:rFonts w:ascii="Times New Roman" w:hAnsi="Times New Roman" w:cs="Times New Roman"/>
                <w:sz w:val="24"/>
                <w:szCs w:val="24"/>
              </w:rPr>
              <w:t>4</w:t>
            </w:r>
            <w:r w:rsidRPr="007D74D1">
              <w:rPr>
                <w:rFonts w:ascii="Times New Roman" w:hAnsi="Times New Roman" w:cs="Times New Roman"/>
                <w:sz w:val="24"/>
                <w:szCs w:val="24"/>
              </w:rPr>
              <w:t xml:space="preserve">) Соисполнители </w:t>
            </w:r>
          </w:p>
        </w:tc>
        <w:tc>
          <w:tcPr>
            <w:tcW w:w="7148" w:type="dxa"/>
            <w:vAlign w:val="center"/>
          </w:tcPr>
          <w:p w:rsidR="00DF1871" w:rsidRDefault="00DF1871" w:rsidP="00532743">
            <w:pPr>
              <w:widowControl/>
              <w:autoSpaceDE/>
              <w:autoSpaceDN/>
              <w:adjustRightInd/>
              <w:rPr>
                <w:rFonts w:ascii="Times New Roman" w:hAnsi="Times New Roman" w:cs="Times New Roman"/>
                <w:bCs/>
                <w:sz w:val="24"/>
                <w:szCs w:val="24"/>
                <w:lang w:eastAsia="en-US"/>
              </w:rPr>
            </w:pPr>
            <w:r>
              <w:rPr>
                <w:rFonts w:ascii="Times New Roman" w:hAnsi="Times New Roman" w:cs="Times New Roman"/>
                <w:bCs/>
                <w:sz w:val="24"/>
                <w:szCs w:val="24"/>
                <w:lang w:eastAsia="en-US"/>
              </w:rPr>
              <w:t>Товарищества собственников жилья</w:t>
            </w:r>
          </w:p>
          <w:p w:rsidR="00DF1871" w:rsidRDefault="00DF1871" w:rsidP="00532743">
            <w:pPr>
              <w:widowControl/>
              <w:autoSpaceDE/>
              <w:autoSpaceDN/>
              <w:adjustRightInd/>
              <w:rPr>
                <w:rFonts w:ascii="Times New Roman" w:hAnsi="Times New Roman" w:cs="Times New Roman"/>
                <w:bCs/>
                <w:sz w:val="24"/>
                <w:szCs w:val="24"/>
                <w:lang w:eastAsia="en-US"/>
              </w:rPr>
            </w:pPr>
            <w:r>
              <w:rPr>
                <w:rFonts w:ascii="Times New Roman" w:hAnsi="Times New Roman" w:cs="Times New Roman"/>
                <w:bCs/>
                <w:sz w:val="24"/>
                <w:szCs w:val="24"/>
                <w:lang w:eastAsia="en-US"/>
              </w:rPr>
              <w:t>Управляющие организации</w:t>
            </w:r>
          </w:p>
          <w:p w:rsidR="00DF1871" w:rsidRPr="007D74D1" w:rsidRDefault="00DF1871" w:rsidP="00532743">
            <w:pPr>
              <w:widowControl/>
              <w:autoSpaceDE/>
              <w:autoSpaceDN/>
              <w:adjustRightInd/>
              <w:rPr>
                <w:rFonts w:ascii="Times New Roman" w:hAnsi="Times New Roman" w:cs="Times New Roman"/>
                <w:bCs/>
                <w:sz w:val="24"/>
                <w:szCs w:val="24"/>
                <w:lang w:eastAsia="en-US"/>
              </w:rPr>
            </w:pPr>
            <w:r>
              <w:rPr>
                <w:rFonts w:ascii="Times New Roman" w:hAnsi="Times New Roman" w:cs="Times New Roman"/>
                <w:bCs/>
                <w:sz w:val="24"/>
                <w:szCs w:val="24"/>
                <w:lang w:eastAsia="en-US"/>
              </w:rPr>
              <w:t>Общественные организации</w:t>
            </w:r>
          </w:p>
        </w:tc>
      </w:tr>
      <w:tr w:rsidR="00DF1871" w:rsidRPr="007D74D1" w:rsidTr="00DF1871">
        <w:tc>
          <w:tcPr>
            <w:tcW w:w="2912" w:type="dxa"/>
          </w:tcPr>
          <w:p w:rsidR="00DF1871" w:rsidRPr="007D74D1" w:rsidRDefault="00DF1871" w:rsidP="00532743">
            <w:pPr>
              <w:spacing w:before="120" w:after="120"/>
              <w:rPr>
                <w:rFonts w:ascii="Times New Roman" w:hAnsi="Times New Roman" w:cs="Times New Roman"/>
                <w:b/>
                <w:sz w:val="24"/>
                <w:szCs w:val="24"/>
              </w:rPr>
            </w:pPr>
            <w:r>
              <w:rPr>
                <w:rFonts w:ascii="Times New Roman" w:hAnsi="Times New Roman" w:cs="Times New Roman"/>
                <w:sz w:val="24"/>
                <w:szCs w:val="24"/>
              </w:rPr>
              <w:t>5</w:t>
            </w:r>
            <w:r w:rsidRPr="007D74D1">
              <w:rPr>
                <w:rFonts w:ascii="Times New Roman" w:hAnsi="Times New Roman" w:cs="Times New Roman"/>
                <w:sz w:val="24"/>
                <w:szCs w:val="24"/>
              </w:rPr>
              <w:t>) Цель</w:t>
            </w:r>
          </w:p>
        </w:tc>
        <w:tc>
          <w:tcPr>
            <w:tcW w:w="7148" w:type="dxa"/>
          </w:tcPr>
          <w:p w:rsidR="00DF1871" w:rsidRPr="007D74D1" w:rsidRDefault="00DF1871" w:rsidP="00532743">
            <w:pPr>
              <w:jc w:val="both"/>
              <w:rPr>
                <w:rFonts w:ascii="Times New Roman" w:hAnsi="Times New Roman" w:cs="Times New Roman"/>
                <w:sz w:val="24"/>
                <w:szCs w:val="24"/>
              </w:rPr>
            </w:pPr>
            <w:r>
              <w:rPr>
                <w:rFonts w:ascii="Times New Roman" w:hAnsi="Times New Roman" w:cs="Times New Roman"/>
                <w:sz w:val="24"/>
                <w:szCs w:val="24"/>
              </w:rPr>
              <w:t>Повышение уровня благоустройства территории муниципального образования «Город Кедровый»</w:t>
            </w:r>
          </w:p>
        </w:tc>
      </w:tr>
      <w:tr w:rsidR="00DF1871" w:rsidRPr="007D74D1" w:rsidTr="00DF1871">
        <w:tc>
          <w:tcPr>
            <w:tcW w:w="2912" w:type="dxa"/>
          </w:tcPr>
          <w:p w:rsidR="00DF1871" w:rsidRPr="007D74D1" w:rsidRDefault="00DF1871" w:rsidP="00532743">
            <w:pPr>
              <w:spacing w:before="120" w:after="120"/>
              <w:rPr>
                <w:rFonts w:ascii="Times New Roman" w:hAnsi="Times New Roman" w:cs="Times New Roman"/>
                <w:b/>
                <w:sz w:val="24"/>
                <w:szCs w:val="24"/>
              </w:rPr>
            </w:pPr>
            <w:r>
              <w:rPr>
                <w:rFonts w:ascii="Times New Roman" w:hAnsi="Times New Roman" w:cs="Times New Roman"/>
                <w:sz w:val="24"/>
                <w:szCs w:val="24"/>
              </w:rPr>
              <w:t>6</w:t>
            </w:r>
            <w:r w:rsidRPr="007D74D1">
              <w:rPr>
                <w:rFonts w:ascii="Times New Roman" w:hAnsi="Times New Roman" w:cs="Times New Roman"/>
                <w:sz w:val="24"/>
                <w:szCs w:val="24"/>
              </w:rPr>
              <w:t xml:space="preserve">) Задачи </w:t>
            </w:r>
          </w:p>
        </w:tc>
        <w:tc>
          <w:tcPr>
            <w:tcW w:w="7148" w:type="dxa"/>
          </w:tcPr>
          <w:p w:rsidR="00DF1871" w:rsidRDefault="00DF1871" w:rsidP="00532743">
            <w:pPr>
              <w:spacing w:line="1" w:lineRule="atLeast"/>
              <w:jc w:val="both"/>
              <w:rPr>
                <w:rFonts w:ascii="Times New Roman" w:hAnsi="Times New Roman" w:cs="Times New Roman"/>
                <w:sz w:val="24"/>
                <w:szCs w:val="24"/>
              </w:rPr>
            </w:pPr>
            <w:r w:rsidRPr="007D74D1">
              <w:rPr>
                <w:rFonts w:ascii="Times New Roman" w:hAnsi="Times New Roman" w:cs="Times New Roman"/>
                <w:sz w:val="24"/>
                <w:szCs w:val="24"/>
              </w:rPr>
              <w:t>1.</w:t>
            </w:r>
            <w:r>
              <w:rPr>
                <w:rFonts w:ascii="Times New Roman" w:hAnsi="Times New Roman" w:cs="Times New Roman"/>
                <w:sz w:val="24"/>
                <w:szCs w:val="24"/>
              </w:rPr>
              <w:t>Повышение уровня благоустройства дворовых территорий муниципального образования «Город Кедровый»;</w:t>
            </w:r>
          </w:p>
          <w:p w:rsidR="00DF1871" w:rsidRPr="007D74D1" w:rsidRDefault="00DF1871" w:rsidP="00532743">
            <w:pPr>
              <w:spacing w:line="1" w:lineRule="atLeast"/>
              <w:jc w:val="both"/>
              <w:rPr>
                <w:rFonts w:ascii="Times New Roman" w:hAnsi="Times New Roman" w:cs="Times New Roman"/>
                <w:sz w:val="24"/>
                <w:szCs w:val="24"/>
              </w:rPr>
            </w:pPr>
            <w:r>
              <w:rPr>
                <w:rFonts w:ascii="Times New Roman" w:hAnsi="Times New Roman" w:cs="Times New Roman"/>
                <w:sz w:val="24"/>
                <w:szCs w:val="24"/>
              </w:rPr>
              <w:t>2.Повышение уровня благоустройства общественных территорий муниципального образования «Город Кедровый»;</w:t>
            </w:r>
          </w:p>
          <w:p w:rsidR="00DF1871" w:rsidRPr="007D74D1" w:rsidRDefault="00DF1871" w:rsidP="00DF1871">
            <w:pPr>
              <w:jc w:val="both"/>
              <w:rPr>
                <w:rFonts w:ascii="Times New Roman" w:hAnsi="Times New Roman" w:cs="Times New Roman"/>
                <w:color w:val="000000"/>
                <w:sz w:val="24"/>
                <w:szCs w:val="24"/>
              </w:rPr>
            </w:pPr>
            <w:r w:rsidRPr="007D74D1">
              <w:rPr>
                <w:rFonts w:ascii="Times New Roman" w:hAnsi="Times New Roman" w:cs="Times New Roman"/>
                <w:sz w:val="24"/>
                <w:szCs w:val="24"/>
              </w:rPr>
              <w:t xml:space="preserve">2. </w:t>
            </w:r>
            <w:r>
              <w:rPr>
                <w:rFonts w:ascii="Times New Roman" w:hAnsi="Times New Roman" w:cs="Times New Roman"/>
                <w:sz w:val="24"/>
                <w:szCs w:val="24"/>
              </w:rPr>
              <w:t>Повышение уровня вовлеченности граждан, организаций в реализацию мероприятий по благоустройству территорий муниципального образования «Город Кедровый».</w:t>
            </w:r>
          </w:p>
        </w:tc>
      </w:tr>
      <w:tr w:rsidR="00DF1871" w:rsidRPr="007D74D1" w:rsidTr="00DF1871">
        <w:tc>
          <w:tcPr>
            <w:tcW w:w="2912" w:type="dxa"/>
          </w:tcPr>
          <w:p w:rsidR="00DF1871" w:rsidRPr="007D74D1" w:rsidRDefault="00DF1871" w:rsidP="00532743">
            <w:pPr>
              <w:spacing w:before="120" w:after="120"/>
              <w:rPr>
                <w:rFonts w:ascii="Times New Roman" w:hAnsi="Times New Roman" w:cs="Times New Roman"/>
                <w:b/>
                <w:sz w:val="24"/>
                <w:szCs w:val="24"/>
              </w:rPr>
            </w:pPr>
            <w:r>
              <w:rPr>
                <w:rFonts w:ascii="Times New Roman" w:hAnsi="Times New Roman" w:cs="Times New Roman"/>
                <w:sz w:val="24"/>
                <w:szCs w:val="24"/>
              </w:rPr>
              <w:t>7</w:t>
            </w:r>
            <w:r w:rsidRPr="007D74D1">
              <w:rPr>
                <w:rFonts w:ascii="Times New Roman" w:hAnsi="Times New Roman" w:cs="Times New Roman"/>
                <w:sz w:val="24"/>
                <w:szCs w:val="24"/>
              </w:rPr>
              <w:t xml:space="preserve">) Целевые показатели (индикаторы) </w:t>
            </w:r>
          </w:p>
        </w:tc>
        <w:tc>
          <w:tcPr>
            <w:tcW w:w="7148" w:type="dxa"/>
          </w:tcPr>
          <w:p w:rsidR="00DF1871" w:rsidRDefault="00DF1871" w:rsidP="00DF187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1. Количество и площадь благоустроенных дворовых территорий, ед., тыс. кв.м.</w:t>
            </w:r>
          </w:p>
          <w:p w:rsidR="00DF1871" w:rsidRDefault="00DF1871" w:rsidP="00DF187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2. Доля благоустроенных дворовых территорий от общего количества и площади дворовых территорий, проценты.</w:t>
            </w:r>
          </w:p>
          <w:p w:rsidR="00DF1871" w:rsidRDefault="00DF1871" w:rsidP="00DF187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 xml:space="preserve">3.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проценты. </w:t>
            </w:r>
          </w:p>
          <w:p w:rsidR="00DF1871" w:rsidRDefault="00DF1871" w:rsidP="00DF187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4. Количество благоустроенных общественных территорий (в текущем году), ед.</w:t>
            </w:r>
          </w:p>
          <w:p w:rsidR="00DF1871" w:rsidRDefault="00DF1871" w:rsidP="00DF187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5. Площадь благоустроенных территорий (всего), га.</w:t>
            </w:r>
          </w:p>
          <w:p w:rsidR="00DF1871" w:rsidRDefault="00DF1871" w:rsidP="00DF187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6. Доля площади благоустроенных общественных территорий к общей площади общественных территорий, площадь благоустроенных общественных территорий, проценты, тыс. кв.м.</w:t>
            </w:r>
          </w:p>
          <w:p w:rsidR="00DF1871" w:rsidRDefault="00DF1871" w:rsidP="00DF187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7. Площадь благоустроенных общественных территорий, приходящихся на 1 жителя муниципального образования, кв.м.</w:t>
            </w:r>
          </w:p>
          <w:p w:rsidR="00DF1871" w:rsidRDefault="00DF1871" w:rsidP="00DF187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8.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 проценты, рубли.</w:t>
            </w:r>
          </w:p>
          <w:p w:rsidR="00DF1871" w:rsidRDefault="00DF1871" w:rsidP="00DF187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9. Объем трудового участия заинтересованных лиц в выполнении минимального перечня работ по благоустройству дворовых территорий, чел./часы.</w:t>
            </w:r>
          </w:p>
          <w:p w:rsidR="00DF1871" w:rsidRDefault="00DF1871" w:rsidP="00DF187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10.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 проценты, рубли.</w:t>
            </w:r>
          </w:p>
          <w:p w:rsidR="00DF1871" w:rsidRPr="007D74D1" w:rsidRDefault="00DF1871" w:rsidP="00DF1871">
            <w:pPr>
              <w:keepNext/>
              <w:tabs>
                <w:tab w:val="left" w:pos="317"/>
              </w:tabs>
              <w:spacing w:before="60" w:after="60"/>
              <w:ind w:right="-85"/>
              <w:jc w:val="both"/>
              <w:rPr>
                <w:rFonts w:ascii="Times New Roman" w:hAnsi="Times New Roman" w:cs="Times New Roman"/>
                <w:bCs/>
                <w:sz w:val="24"/>
                <w:szCs w:val="24"/>
              </w:rPr>
            </w:pPr>
            <w:r>
              <w:rPr>
                <w:rFonts w:ascii="Times New Roman" w:hAnsi="Times New Roman" w:cs="Times New Roman"/>
                <w:bCs/>
                <w:sz w:val="24"/>
                <w:szCs w:val="24"/>
              </w:rPr>
              <w:t>11. Объем трудового участия заинтересованных лиц в выполнении дополнительного перечня работ по благоустройству дворовых территорий, чел./часы.</w:t>
            </w:r>
          </w:p>
        </w:tc>
      </w:tr>
      <w:tr w:rsidR="00DF1871" w:rsidRPr="007D74D1" w:rsidTr="00DF1871">
        <w:tc>
          <w:tcPr>
            <w:tcW w:w="2912" w:type="dxa"/>
          </w:tcPr>
          <w:p w:rsidR="00DF1871" w:rsidRPr="007D74D1" w:rsidRDefault="00DF1871" w:rsidP="00532743">
            <w:pPr>
              <w:spacing w:before="120" w:after="120"/>
              <w:rPr>
                <w:rFonts w:ascii="Times New Roman" w:hAnsi="Times New Roman" w:cs="Times New Roman"/>
                <w:sz w:val="24"/>
                <w:szCs w:val="24"/>
              </w:rPr>
            </w:pPr>
            <w:r>
              <w:rPr>
                <w:rFonts w:ascii="Times New Roman" w:hAnsi="Times New Roman" w:cs="Times New Roman"/>
                <w:sz w:val="24"/>
                <w:szCs w:val="24"/>
              </w:rPr>
              <w:t>8</w:t>
            </w:r>
            <w:r w:rsidRPr="007D74D1">
              <w:rPr>
                <w:rFonts w:ascii="Times New Roman" w:hAnsi="Times New Roman" w:cs="Times New Roman"/>
                <w:sz w:val="24"/>
                <w:szCs w:val="24"/>
              </w:rPr>
              <w:t>) Сроки и этапы реализации</w:t>
            </w:r>
          </w:p>
        </w:tc>
        <w:tc>
          <w:tcPr>
            <w:tcW w:w="7148" w:type="dxa"/>
          </w:tcPr>
          <w:p w:rsidR="00DF1871" w:rsidRPr="007D74D1" w:rsidRDefault="00DF1871" w:rsidP="00532743">
            <w:pPr>
              <w:rPr>
                <w:rFonts w:ascii="Times New Roman" w:hAnsi="Times New Roman" w:cs="Times New Roman"/>
                <w:sz w:val="24"/>
                <w:szCs w:val="24"/>
              </w:rPr>
            </w:pPr>
            <w:r w:rsidRPr="007D74D1">
              <w:rPr>
                <w:rFonts w:ascii="Times New Roman" w:hAnsi="Times New Roman" w:cs="Times New Roman"/>
                <w:sz w:val="24"/>
                <w:szCs w:val="24"/>
              </w:rPr>
              <w:t>Срок реализации подпрограммы 2017 год</w:t>
            </w:r>
          </w:p>
          <w:p w:rsidR="00DF1871" w:rsidRPr="007D74D1" w:rsidRDefault="00DF1871" w:rsidP="00532743">
            <w:pPr>
              <w:rPr>
                <w:rFonts w:ascii="Times New Roman" w:hAnsi="Times New Roman" w:cs="Times New Roman"/>
                <w:sz w:val="24"/>
                <w:szCs w:val="24"/>
              </w:rPr>
            </w:pPr>
            <w:r w:rsidRPr="007D74D1">
              <w:rPr>
                <w:rFonts w:ascii="Times New Roman" w:hAnsi="Times New Roman" w:cs="Times New Roman"/>
                <w:sz w:val="24"/>
                <w:szCs w:val="24"/>
              </w:rPr>
              <w:t>Разделение программы на этапы не предусматривается</w:t>
            </w:r>
          </w:p>
        </w:tc>
      </w:tr>
      <w:tr w:rsidR="00DF1871" w:rsidRPr="007D74D1" w:rsidTr="00DF1871">
        <w:tc>
          <w:tcPr>
            <w:tcW w:w="2912" w:type="dxa"/>
          </w:tcPr>
          <w:p w:rsidR="00DF1871" w:rsidRPr="007D74D1" w:rsidRDefault="00DF1871" w:rsidP="00532743">
            <w:pPr>
              <w:spacing w:before="120" w:after="120"/>
              <w:rPr>
                <w:rFonts w:ascii="Times New Roman" w:hAnsi="Times New Roman" w:cs="Times New Roman"/>
                <w:b/>
                <w:sz w:val="24"/>
                <w:szCs w:val="24"/>
              </w:rPr>
            </w:pPr>
            <w:r>
              <w:rPr>
                <w:rFonts w:ascii="Times New Roman" w:hAnsi="Times New Roman" w:cs="Times New Roman"/>
                <w:sz w:val="24"/>
                <w:szCs w:val="24"/>
              </w:rPr>
              <w:lastRenderedPageBreak/>
              <w:t>9</w:t>
            </w:r>
            <w:r w:rsidRPr="007D74D1">
              <w:rPr>
                <w:rFonts w:ascii="Times New Roman" w:hAnsi="Times New Roman" w:cs="Times New Roman"/>
                <w:sz w:val="24"/>
                <w:szCs w:val="24"/>
              </w:rPr>
              <w:t>) Ресурсное обеспечение за счет средств бюджета города Кедрового</w:t>
            </w:r>
          </w:p>
        </w:tc>
        <w:tc>
          <w:tcPr>
            <w:tcW w:w="7148" w:type="dxa"/>
          </w:tcPr>
          <w:p w:rsidR="00DF1871" w:rsidRPr="007D74D1" w:rsidRDefault="00DF1871" w:rsidP="00532743">
            <w:pPr>
              <w:jc w:val="both"/>
              <w:rPr>
                <w:rFonts w:ascii="Times New Roman" w:hAnsi="Times New Roman" w:cs="Times New Roman"/>
                <w:noProof/>
                <w:sz w:val="24"/>
                <w:szCs w:val="24"/>
              </w:rPr>
            </w:pPr>
            <w:r w:rsidRPr="007D74D1">
              <w:rPr>
                <w:rFonts w:ascii="Times New Roman" w:hAnsi="Times New Roman" w:cs="Times New Roman"/>
                <w:noProof/>
                <w:sz w:val="24"/>
                <w:szCs w:val="24"/>
              </w:rPr>
              <w:t xml:space="preserve">Общий объем финансирования целевой программы – </w:t>
            </w:r>
            <w:r>
              <w:rPr>
                <w:rFonts w:ascii="Times New Roman" w:hAnsi="Times New Roman" w:cs="Times New Roman"/>
                <w:b/>
                <w:noProof/>
                <w:sz w:val="24"/>
                <w:szCs w:val="24"/>
              </w:rPr>
              <w:t>370,389</w:t>
            </w:r>
            <w:r w:rsidRPr="007D74D1">
              <w:rPr>
                <w:rFonts w:ascii="Times New Roman" w:hAnsi="Times New Roman" w:cs="Times New Roman"/>
                <w:sz w:val="24"/>
                <w:szCs w:val="24"/>
              </w:rPr>
              <w:t xml:space="preserve"> </w:t>
            </w:r>
            <w:r w:rsidRPr="007D74D1">
              <w:rPr>
                <w:rFonts w:ascii="Times New Roman" w:hAnsi="Times New Roman" w:cs="Times New Roman"/>
                <w:noProof/>
                <w:sz w:val="24"/>
                <w:szCs w:val="24"/>
              </w:rPr>
              <w:t>тыс. руб., в том числе по годам реализации:</w:t>
            </w:r>
          </w:p>
          <w:p w:rsidR="00DF1871" w:rsidRPr="007D74D1" w:rsidRDefault="00DF1871" w:rsidP="00532743">
            <w:pPr>
              <w:jc w:val="right"/>
              <w:rPr>
                <w:rFonts w:ascii="Times New Roman" w:hAnsi="Times New Roman" w:cs="Times New Roman"/>
                <w:sz w:val="24"/>
                <w:szCs w:val="24"/>
              </w:rPr>
            </w:pPr>
            <w:r w:rsidRPr="007D74D1">
              <w:rPr>
                <w:rFonts w:ascii="Times New Roman" w:hAnsi="Times New Roman" w:cs="Times New Roman"/>
                <w:sz w:val="24"/>
                <w:szCs w:val="24"/>
              </w:rPr>
              <w:t xml:space="preserve">Таблица </w:t>
            </w:r>
            <w:r w:rsidR="000549FE">
              <w:rPr>
                <w:rFonts w:ascii="Times New Roman" w:hAnsi="Times New Roman" w:cs="Times New Roman"/>
                <w:sz w:val="24"/>
                <w:szCs w:val="24"/>
              </w:rPr>
              <w:t>9</w:t>
            </w:r>
            <w:r w:rsidRPr="007D74D1">
              <w:rPr>
                <w:rFonts w:ascii="Times New Roman" w:hAnsi="Times New Roman" w:cs="Times New Roman"/>
                <w:sz w:val="24"/>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8"/>
              <w:gridCol w:w="733"/>
              <w:gridCol w:w="792"/>
              <w:gridCol w:w="916"/>
              <w:gridCol w:w="656"/>
              <w:gridCol w:w="656"/>
              <w:gridCol w:w="656"/>
              <w:gridCol w:w="916"/>
            </w:tblGrid>
            <w:tr w:rsidR="00DF1871" w:rsidRPr="007D74D1" w:rsidTr="00532743">
              <w:tc>
                <w:tcPr>
                  <w:tcW w:w="1108"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both"/>
                    <w:rPr>
                      <w:rFonts w:ascii="Times New Roman" w:hAnsi="Times New Roman" w:cs="Times New Roman"/>
                      <w:sz w:val="16"/>
                      <w:szCs w:val="16"/>
                    </w:rPr>
                  </w:pPr>
                  <w:r w:rsidRPr="00F32A9F">
                    <w:rPr>
                      <w:rFonts w:ascii="Times New Roman" w:hAnsi="Times New Roman" w:cs="Times New Roman"/>
                      <w:sz w:val="16"/>
                      <w:szCs w:val="16"/>
                    </w:rPr>
                    <w:t>Источники</w:t>
                  </w:r>
                </w:p>
              </w:tc>
              <w:tc>
                <w:tcPr>
                  <w:tcW w:w="733" w:type="dxa"/>
                  <w:tcBorders>
                    <w:top w:val="single" w:sz="4" w:space="0" w:color="auto"/>
                    <w:left w:val="single" w:sz="4" w:space="0" w:color="auto"/>
                    <w:bottom w:val="single" w:sz="4" w:space="0" w:color="auto"/>
                    <w:right w:val="single" w:sz="4" w:space="0" w:color="auto"/>
                  </w:tcBorders>
                  <w:vAlign w:val="center"/>
                </w:tcPr>
                <w:p w:rsidR="00DF1871" w:rsidRPr="00F32A9F" w:rsidRDefault="00DF1871" w:rsidP="00532743">
                  <w:pPr>
                    <w:spacing w:line="1" w:lineRule="atLeast"/>
                    <w:jc w:val="center"/>
                    <w:rPr>
                      <w:rFonts w:ascii="Times New Roman" w:hAnsi="Times New Roman" w:cs="Times New Roman"/>
                      <w:sz w:val="16"/>
                      <w:szCs w:val="16"/>
                    </w:rPr>
                  </w:pPr>
                  <w:r w:rsidRPr="00F32A9F">
                    <w:rPr>
                      <w:rFonts w:ascii="Times New Roman" w:hAnsi="Times New Roman" w:cs="Times New Roman"/>
                      <w:sz w:val="16"/>
                      <w:szCs w:val="16"/>
                    </w:rPr>
                    <w:t>2015</w:t>
                  </w:r>
                </w:p>
              </w:tc>
              <w:tc>
                <w:tcPr>
                  <w:tcW w:w="792" w:type="dxa"/>
                  <w:tcBorders>
                    <w:top w:val="single" w:sz="4" w:space="0" w:color="auto"/>
                    <w:left w:val="single" w:sz="4" w:space="0" w:color="auto"/>
                    <w:bottom w:val="single" w:sz="4" w:space="0" w:color="auto"/>
                    <w:right w:val="single" w:sz="4" w:space="0" w:color="auto"/>
                  </w:tcBorders>
                  <w:vAlign w:val="center"/>
                </w:tcPr>
                <w:p w:rsidR="00DF1871" w:rsidRPr="00F32A9F" w:rsidRDefault="00DF1871" w:rsidP="00532743">
                  <w:pPr>
                    <w:spacing w:line="1" w:lineRule="atLeast"/>
                    <w:jc w:val="center"/>
                    <w:rPr>
                      <w:rFonts w:ascii="Times New Roman" w:hAnsi="Times New Roman" w:cs="Times New Roman"/>
                      <w:sz w:val="16"/>
                      <w:szCs w:val="16"/>
                    </w:rPr>
                  </w:pPr>
                  <w:r w:rsidRPr="00F32A9F">
                    <w:rPr>
                      <w:rFonts w:ascii="Times New Roman" w:hAnsi="Times New Roman" w:cs="Times New Roman"/>
                      <w:sz w:val="16"/>
                      <w:szCs w:val="16"/>
                    </w:rPr>
                    <w:t>2016</w:t>
                  </w:r>
                </w:p>
              </w:tc>
              <w:tc>
                <w:tcPr>
                  <w:tcW w:w="916" w:type="dxa"/>
                  <w:tcBorders>
                    <w:top w:val="single" w:sz="4" w:space="0" w:color="auto"/>
                    <w:left w:val="single" w:sz="4" w:space="0" w:color="auto"/>
                    <w:bottom w:val="single" w:sz="4" w:space="0" w:color="auto"/>
                    <w:right w:val="single" w:sz="4" w:space="0" w:color="auto"/>
                  </w:tcBorders>
                  <w:vAlign w:val="center"/>
                </w:tcPr>
                <w:p w:rsidR="00DF1871" w:rsidRPr="00F32A9F" w:rsidRDefault="00DF1871" w:rsidP="00532743">
                  <w:pPr>
                    <w:spacing w:line="1" w:lineRule="atLeast"/>
                    <w:jc w:val="center"/>
                    <w:rPr>
                      <w:rFonts w:ascii="Times New Roman" w:hAnsi="Times New Roman" w:cs="Times New Roman"/>
                      <w:sz w:val="16"/>
                      <w:szCs w:val="16"/>
                    </w:rPr>
                  </w:pPr>
                  <w:r w:rsidRPr="00F32A9F">
                    <w:rPr>
                      <w:rFonts w:ascii="Times New Roman" w:hAnsi="Times New Roman" w:cs="Times New Roman"/>
                      <w:sz w:val="16"/>
                      <w:szCs w:val="16"/>
                    </w:rPr>
                    <w:t>2017</w:t>
                  </w:r>
                </w:p>
              </w:tc>
              <w:tc>
                <w:tcPr>
                  <w:tcW w:w="65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sz w:val="16"/>
                      <w:szCs w:val="16"/>
                    </w:rPr>
                  </w:pPr>
                  <w:r>
                    <w:rPr>
                      <w:rFonts w:ascii="Times New Roman" w:hAnsi="Times New Roman" w:cs="Times New Roman"/>
                      <w:sz w:val="16"/>
                      <w:szCs w:val="16"/>
                    </w:rPr>
                    <w:t>2018</w:t>
                  </w:r>
                </w:p>
              </w:tc>
              <w:tc>
                <w:tcPr>
                  <w:tcW w:w="65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sz w:val="16"/>
                      <w:szCs w:val="16"/>
                    </w:rPr>
                  </w:pPr>
                  <w:r>
                    <w:rPr>
                      <w:rFonts w:ascii="Times New Roman" w:hAnsi="Times New Roman" w:cs="Times New Roman"/>
                      <w:sz w:val="16"/>
                      <w:szCs w:val="16"/>
                    </w:rPr>
                    <w:t>2019</w:t>
                  </w:r>
                </w:p>
              </w:tc>
              <w:tc>
                <w:tcPr>
                  <w:tcW w:w="65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sz w:val="16"/>
                      <w:szCs w:val="16"/>
                    </w:rPr>
                  </w:pPr>
                  <w:r>
                    <w:rPr>
                      <w:rFonts w:ascii="Times New Roman" w:hAnsi="Times New Roman" w:cs="Times New Roman"/>
                      <w:sz w:val="16"/>
                      <w:szCs w:val="16"/>
                    </w:rPr>
                    <w:t>2020</w:t>
                  </w:r>
                </w:p>
              </w:tc>
              <w:tc>
                <w:tcPr>
                  <w:tcW w:w="91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sz w:val="16"/>
                      <w:szCs w:val="16"/>
                    </w:rPr>
                  </w:pPr>
                  <w:r w:rsidRPr="00F32A9F">
                    <w:rPr>
                      <w:rFonts w:ascii="Times New Roman" w:hAnsi="Times New Roman" w:cs="Times New Roman"/>
                      <w:sz w:val="16"/>
                      <w:szCs w:val="16"/>
                    </w:rPr>
                    <w:t>Всего</w:t>
                  </w:r>
                </w:p>
              </w:tc>
            </w:tr>
            <w:tr w:rsidR="00DF1871" w:rsidRPr="007D74D1" w:rsidTr="00532743">
              <w:tc>
                <w:tcPr>
                  <w:tcW w:w="1108"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both"/>
                    <w:rPr>
                      <w:rFonts w:ascii="Times New Roman" w:hAnsi="Times New Roman" w:cs="Times New Roman"/>
                      <w:sz w:val="16"/>
                      <w:szCs w:val="16"/>
                    </w:rPr>
                  </w:pPr>
                  <w:r w:rsidRPr="00F32A9F">
                    <w:rPr>
                      <w:rFonts w:ascii="Times New Roman" w:hAnsi="Times New Roman" w:cs="Times New Roman"/>
                      <w:sz w:val="16"/>
                      <w:szCs w:val="16"/>
                    </w:rPr>
                    <w:t>Местный бюджет, тыс.руб.</w:t>
                  </w:r>
                </w:p>
              </w:tc>
              <w:tc>
                <w:tcPr>
                  <w:tcW w:w="733" w:type="dxa"/>
                  <w:tcBorders>
                    <w:top w:val="single" w:sz="4" w:space="0" w:color="auto"/>
                    <w:left w:val="single" w:sz="4" w:space="0" w:color="auto"/>
                    <w:bottom w:val="single" w:sz="4" w:space="0" w:color="auto"/>
                    <w:right w:val="single" w:sz="4" w:space="0" w:color="auto"/>
                  </w:tcBorders>
                  <w:vAlign w:val="bottom"/>
                </w:tcPr>
                <w:p w:rsidR="00DF1871" w:rsidRPr="00F32A9F" w:rsidRDefault="00DF1871" w:rsidP="00532743">
                  <w:pPr>
                    <w:jc w:val="right"/>
                    <w:rPr>
                      <w:rFonts w:ascii="Times New Roman" w:hAnsi="Times New Roman" w:cs="Times New Roman"/>
                      <w:sz w:val="16"/>
                      <w:szCs w:val="16"/>
                    </w:rPr>
                  </w:pPr>
                  <w:r>
                    <w:rPr>
                      <w:rFonts w:ascii="Times New Roman" w:hAnsi="Times New Roman" w:cs="Times New Roman"/>
                      <w:sz w:val="16"/>
                      <w:szCs w:val="16"/>
                    </w:rPr>
                    <w:t>-</w:t>
                  </w:r>
                </w:p>
              </w:tc>
              <w:tc>
                <w:tcPr>
                  <w:tcW w:w="792" w:type="dxa"/>
                  <w:tcBorders>
                    <w:top w:val="single" w:sz="4" w:space="0" w:color="auto"/>
                    <w:left w:val="single" w:sz="4" w:space="0" w:color="auto"/>
                    <w:bottom w:val="single" w:sz="4" w:space="0" w:color="auto"/>
                    <w:right w:val="single" w:sz="4" w:space="0" w:color="auto"/>
                  </w:tcBorders>
                  <w:vAlign w:val="bottom"/>
                </w:tcPr>
                <w:p w:rsidR="00DF1871" w:rsidRPr="00F32A9F" w:rsidRDefault="00DF1871" w:rsidP="00532743">
                  <w:pPr>
                    <w:jc w:val="right"/>
                    <w:rPr>
                      <w:rFonts w:ascii="Times New Roman" w:hAnsi="Times New Roman" w:cs="Times New Roman"/>
                      <w:sz w:val="16"/>
                      <w:szCs w:val="16"/>
                    </w:rPr>
                  </w:pPr>
                  <w:r>
                    <w:rPr>
                      <w:rFonts w:ascii="Times New Roman" w:hAnsi="Times New Roman" w:cs="Times New Roman"/>
                      <w:sz w:val="16"/>
                      <w:szCs w:val="16"/>
                    </w:rPr>
                    <w:t>-</w:t>
                  </w:r>
                </w:p>
              </w:tc>
              <w:tc>
                <w:tcPr>
                  <w:tcW w:w="916" w:type="dxa"/>
                  <w:tcBorders>
                    <w:top w:val="single" w:sz="4" w:space="0" w:color="auto"/>
                    <w:left w:val="single" w:sz="4" w:space="0" w:color="auto"/>
                    <w:bottom w:val="single" w:sz="4" w:space="0" w:color="auto"/>
                    <w:right w:val="single" w:sz="4" w:space="0" w:color="auto"/>
                  </w:tcBorders>
                  <w:vAlign w:val="bottom"/>
                </w:tcPr>
                <w:p w:rsidR="00DF1871" w:rsidRPr="00F32A9F" w:rsidRDefault="00DF1871" w:rsidP="00DF1871">
                  <w:pPr>
                    <w:jc w:val="center"/>
                    <w:rPr>
                      <w:rFonts w:ascii="Times New Roman" w:hAnsi="Times New Roman" w:cs="Times New Roman"/>
                      <w:sz w:val="16"/>
                      <w:szCs w:val="16"/>
                    </w:rPr>
                  </w:pPr>
                  <w:r>
                    <w:rPr>
                      <w:rFonts w:ascii="Times New Roman" w:hAnsi="Times New Roman" w:cs="Times New Roman"/>
                      <w:sz w:val="16"/>
                      <w:szCs w:val="16"/>
                    </w:rPr>
                    <w:t>1,840</w:t>
                  </w:r>
                </w:p>
              </w:tc>
              <w:tc>
                <w:tcPr>
                  <w:tcW w:w="656" w:type="dxa"/>
                  <w:tcBorders>
                    <w:top w:val="single" w:sz="4" w:space="0" w:color="auto"/>
                    <w:left w:val="single" w:sz="4" w:space="0" w:color="auto"/>
                    <w:bottom w:val="single" w:sz="4" w:space="0" w:color="auto"/>
                    <w:right w:val="single" w:sz="4" w:space="0" w:color="auto"/>
                  </w:tcBorders>
                </w:tcPr>
                <w:p w:rsidR="00DF1871" w:rsidRPr="00FE32F2" w:rsidRDefault="00DF1871" w:rsidP="00532743">
                  <w:pPr>
                    <w:jc w:val="center"/>
                    <w:rPr>
                      <w:rFonts w:ascii="Times New Roman" w:hAnsi="Times New Roman" w:cs="Times New Roman"/>
                      <w:sz w:val="16"/>
                      <w:szCs w:val="16"/>
                    </w:rPr>
                  </w:pPr>
                  <w:r>
                    <w:rPr>
                      <w:rFonts w:ascii="Times New Roman" w:hAnsi="Times New Roman" w:cs="Times New Roman"/>
                      <w:b/>
                      <w:sz w:val="16"/>
                      <w:szCs w:val="16"/>
                    </w:rPr>
                    <w:t>-</w:t>
                  </w:r>
                </w:p>
              </w:tc>
              <w:tc>
                <w:tcPr>
                  <w:tcW w:w="656" w:type="dxa"/>
                  <w:tcBorders>
                    <w:top w:val="single" w:sz="4" w:space="0" w:color="auto"/>
                    <w:left w:val="single" w:sz="4" w:space="0" w:color="auto"/>
                    <w:bottom w:val="single" w:sz="4" w:space="0" w:color="auto"/>
                    <w:right w:val="single" w:sz="4" w:space="0" w:color="auto"/>
                  </w:tcBorders>
                </w:tcPr>
                <w:p w:rsidR="00DF1871" w:rsidRPr="00FE32F2" w:rsidRDefault="00DF1871" w:rsidP="00532743">
                  <w:pPr>
                    <w:jc w:val="center"/>
                    <w:rPr>
                      <w:rFonts w:ascii="Times New Roman" w:hAnsi="Times New Roman" w:cs="Times New Roman"/>
                      <w:sz w:val="16"/>
                      <w:szCs w:val="16"/>
                    </w:rPr>
                  </w:pPr>
                  <w:r>
                    <w:rPr>
                      <w:rFonts w:ascii="Times New Roman" w:hAnsi="Times New Roman" w:cs="Times New Roman"/>
                      <w:b/>
                      <w:sz w:val="16"/>
                      <w:szCs w:val="16"/>
                    </w:rPr>
                    <w:t>-</w:t>
                  </w:r>
                </w:p>
              </w:tc>
              <w:tc>
                <w:tcPr>
                  <w:tcW w:w="656" w:type="dxa"/>
                  <w:tcBorders>
                    <w:top w:val="single" w:sz="4" w:space="0" w:color="auto"/>
                    <w:left w:val="single" w:sz="4" w:space="0" w:color="auto"/>
                    <w:bottom w:val="single" w:sz="4" w:space="0" w:color="auto"/>
                    <w:right w:val="single" w:sz="4" w:space="0" w:color="auto"/>
                  </w:tcBorders>
                </w:tcPr>
                <w:p w:rsidR="00DF1871" w:rsidRPr="00FE32F2" w:rsidRDefault="00DF1871" w:rsidP="00532743">
                  <w:pPr>
                    <w:jc w:val="center"/>
                    <w:rPr>
                      <w:rFonts w:ascii="Times New Roman" w:hAnsi="Times New Roman" w:cs="Times New Roman"/>
                      <w:sz w:val="16"/>
                      <w:szCs w:val="16"/>
                    </w:rPr>
                  </w:pPr>
                  <w:r>
                    <w:rPr>
                      <w:rFonts w:ascii="Times New Roman" w:hAnsi="Times New Roman" w:cs="Times New Roman"/>
                      <w:b/>
                      <w:sz w:val="16"/>
                      <w:szCs w:val="16"/>
                    </w:rPr>
                    <w:t>-</w:t>
                  </w:r>
                </w:p>
              </w:tc>
              <w:tc>
                <w:tcPr>
                  <w:tcW w:w="916" w:type="dxa"/>
                  <w:tcBorders>
                    <w:top w:val="single" w:sz="4" w:space="0" w:color="auto"/>
                    <w:left w:val="single" w:sz="4" w:space="0" w:color="auto"/>
                    <w:bottom w:val="single" w:sz="4" w:space="0" w:color="auto"/>
                    <w:right w:val="single" w:sz="4" w:space="0" w:color="auto"/>
                  </w:tcBorders>
                  <w:vAlign w:val="center"/>
                </w:tcPr>
                <w:p w:rsidR="00DF1871" w:rsidRPr="00F32A9F" w:rsidRDefault="00DF1871" w:rsidP="00532743">
                  <w:pPr>
                    <w:rPr>
                      <w:rFonts w:ascii="Times New Roman" w:hAnsi="Times New Roman" w:cs="Times New Roman"/>
                      <w:b/>
                      <w:sz w:val="16"/>
                      <w:szCs w:val="16"/>
                    </w:rPr>
                  </w:pPr>
                </w:p>
                <w:p w:rsidR="00DF1871" w:rsidRPr="00F32A9F" w:rsidRDefault="00DF1871" w:rsidP="00532743">
                  <w:pPr>
                    <w:rPr>
                      <w:rFonts w:ascii="Times New Roman" w:hAnsi="Times New Roman" w:cs="Times New Roman"/>
                      <w:b/>
                      <w:sz w:val="16"/>
                      <w:szCs w:val="16"/>
                    </w:rPr>
                  </w:pPr>
                </w:p>
                <w:p w:rsidR="00DF1871" w:rsidRPr="00F32A9F" w:rsidRDefault="00DF1871" w:rsidP="00532743">
                  <w:pPr>
                    <w:jc w:val="center"/>
                    <w:rPr>
                      <w:rFonts w:ascii="Times New Roman" w:hAnsi="Times New Roman" w:cs="Times New Roman"/>
                      <w:b/>
                      <w:sz w:val="16"/>
                      <w:szCs w:val="16"/>
                    </w:rPr>
                  </w:pPr>
                  <w:r>
                    <w:rPr>
                      <w:rFonts w:ascii="Times New Roman" w:hAnsi="Times New Roman" w:cs="Times New Roman"/>
                      <w:b/>
                      <w:sz w:val="16"/>
                      <w:szCs w:val="16"/>
                    </w:rPr>
                    <w:t>1,840</w:t>
                  </w:r>
                </w:p>
              </w:tc>
            </w:tr>
            <w:tr w:rsidR="00DF1871" w:rsidRPr="007D74D1" w:rsidTr="00532743">
              <w:tc>
                <w:tcPr>
                  <w:tcW w:w="1108"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both"/>
                    <w:rPr>
                      <w:rFonts w:ascii="Times New Roman" w:hAnsi="Times New Roman" w:cs="Times New Roman"/>
                      <w:sz w:val="16"/>
                      <w:szCs w:val="16"/>
                    </w:rPr>
                  </w:pPr>
                  <w:r w:rsidRPr="00F32A9F">
                    <w:rPr>
                      <w:rFonts w:ascii="Times New Roman" w:hAnsi="Times New Roman" w:cs="Times New Roman"/>
                      <w:sz w:val="16"/>
                      <w:szCs w:val="16"/>
                    </w:rPr>
                    <w:t>Областной бюджет, тыс.руб.</w:t>
                  </w:r>
                </w:p>
              </w:tc>
              <w:tc>
                <w:tcPr>
                  <w:tcW w:w="733" w:type="dxa"/>
                  <w:tcBorders>
                    <w:top w:val="single" w:sz="4" w:space="0" w:color="auto"/>
                    <w:left w:val="single" w:sz="4" w:space="0" w:color="auto"/>
                    <w:bottom w:val="single" w:sz="4" w:space="0" w:color="auto"/>
                    <w:right w:val="single" w:sz="4" w:space="0" w:color="auto"/>
                  </w:tcBorders>
                  <w:vAlign w:val="bottom"/>
                </w:tcPr>
                <w:p w:rsidR="00DF1871" w:rsidRPr="00F32A9F" w:rsidRDefault="00DF1871" w:rsidP="00532743">
                  <w:pPr>
                    <w:jc w:val="right"/>
                    <w:rPr>
                      <w:rFonts w:ascii="Times New Roman" w:hAnsi="Times New Roman" w:cs="Times New Roman"/>
                      <w:sz w:val="16"/>
                      <w:szCs w:val="16"/>
                    </w:rPr>
                  </w:pPr>
                  <w:r>
                    <w:rPr>
                      <w:rFonts w:ascii="Times New Roman" w:hAnsi="Times New Roman" w:cs="Times New Roman"/>
                      <w:sz w:val="16"/>
                      <w:szCs w:val="16"/>
                    </w:rPr>
                    <w:t>-</w:t>
                  </w:r>
                </w:p>
              </w:tc>
              <w:tc>
                <w:tcPr>
                  <w:tcW w:w="792" w:type="dxa"/>
                  <w:tcBorders>
                    <w:top w:val="single" w:sz="4" w:space="0" w:color="auto"/>
                    <w:left w:val="single" w:sz="4" w:space="0" w:color="auto"/>
                    <w:bottom w:val="single" w:sz="4" w:space="0" w:color="auto"/>
                    <w:right w:val="single" w:sz="4" w:space="0" w:color="auto"/>
                  </w:tcBorders>
                  <w:vAlign w:val="bottom"/>
                </w:tcPr>
                <w:p w:rsidR="00DF1871" w:rsidRPr="00F32A9F" w:rsidRDefault="00DF1871" w:rsidP="00532743">
                  <w:pPr>
                    <w:jc w:val="right"/>
                    <w:rPr>
                      <w:rFonts w:ascii="Times New Roman" w:hAnsi="Times New Roman" w:cs="Times New Roman"/>
                      <w:sz w:val="16"/>
                      <w:szCs w:val="16"/>
                    </w:rPr>
                  </w:pPr>
                  <w:r>
                    <w:rPr>
                      <w:rFonts w:ascii="Times New Roman" w:hAnsi="Times New Roman" w:cs="Times New Roman"/>
                      <w:sz w:val="16"/>
                      <w:szCs w:val="16"/>
                    </w:rPr>
                    <w:t>-</w:t>
                  </w:r>
                </w:p>
              </w:tc>
              <w:tc>
                <w:tcPr>
                  <w:tcW w:w="916" w:type="dxa"/>
                  <w:tcBorders>
                    <w:top w:val="single" w:sz="4" w:space="0" w:color="auto"/>
                    <w:left w:val="single" w:sz="4" w:space="0" w:color="auto"/>
                    <w:bottom w:val="single" w:sz="4" w:space="0" w:color="auto"/>
                    <w:right w:val="single" w:sz="4" w:space="0" w:color="auto"/>
                  </w:tcBorders>
                  <w:vAlign w:val="bottom"/>
                </w:tcPr>
                <w:p w:rsidR="00DF1871" w:rsidRPr="00F32A9F" w:rsidRDefault="00DF1871" w:rsidP="00532743">
                  <w:pPr>
                    <w:jc w:val="right"/>
                    <w:rPr>
                      <w:rFonts w:ascii="Times New Roman" w:hAnsi="Times New Roman" w:cs="Times New Roman"/>
                      <w:sz w:val="16"/>
                      <w:szCs w:val="16"/>
                    </w:rPr>
                  </w:pPr>
                  <w:r>
                    <w:rPr>
                      <w:rFonts w:ascii="Times New Roman" w:hAnsi="Times New Roman" w:cs="Times New Roman"/>
                      <w:sz w:val="16"/>
                      <w:szCs w:val="16"/>
                    </w:rPr>
                    <w:t>368,549</w:t>
                  </w:r>
                </w:p>
              </w:tc>
              <w:tc>
                <w:tcPr>
                  <w:tcW w:w="65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sz w:val="16"/>
                      <w:szCs w:val="16"/>
                    </w:rPr>
                  </w:pPr>
                  <w:r>
                    <w:rPr>
                      <w:rFonts w:ascii="Times New Roman" w:hAnsi="Times New Roman" w:cs="Times New Roman"/>
                      <w:b/>
                      <w:sz w:val="16"/>
                      <w:szCs w:val="16"/>
                    </w:rPr>
                    <w:t>-</w:t>
                  </w:r>
                </w:p>
              </w:tc>
              <w:tc>
                <w:tcPr>
                  <w:tcW w:w="65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sz w:val="16"/>
                      <w:szCs w:val="16"/>
                    </w:rPr>
                  </w:pPr>
                  <w:r>
                    <w:rPr>
                      <w:rFonts w:ascii="Times New Roman" w:hAnsi="Times New Roman" w:cs="Times New Roman"/>
                      <w:b/>
                      <w:sz w:val="16"/>
                      <w:szCs w:val="16"/>
                    </w:rPr>
                    <w:t>-</w:t>
                  </w:r>
                </w:p>
              </w:tc>
              <w:tc>
                <w:tcPr>
                  <w:tcW w:w="65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sz w:val="16"/>
                      <w:szCs w:val="16"/>
                    </w:rPr>
                  </w:pPr>
                  <w:r>
                    <w:rPr>
                      <w:rFonts w:ascii="Times New Roman" w:hAnsi="Times New Roman" w:cs="Times New Roman"/>
                      <w:b/>
                      <w:sz w:val="16"/>
                      <w:szCs w:val="16"/>
                    </w:rPr>
                    <w:t>-</w:t>
                  </w:r>
                </w:p>
              </w:tc>
              <w:tc>
                <w:tcPr>
                  <w:tcW w:w="916" w:type="dxa"/>
                  <w:tcBorders>
                    <w:top w:val="single" w:sz="4" w:space="0" w:color="auto"/>
                    <w:left w:val="single" w:sz="4" w:space="0" w:color="auto"/>
                    <w:bottom w:val="single" w:sz="4" w:space="0" w:color="auto"/>
                    <w:right w:val="single" w:sz="4" w:space="0" w:color="auto"/>
                  </w:tcBorders>
                  <w:vAlign w:val="center"/>
                </w:tcPr>
                <w:p w:rsidR="00DF1871" w:rsidRPr="00F32A9F" w:rsidRDefault="00DF1871" w:rsidP="00532743">
                  <w:pPr>
                    <w:spacing w:line="1" w:lineRule="atLeast"/>
                    <w:jc w:val="center"/>
                    <w:rPr>
                      <w:rFonts w:ascii="Times New Roman" w:hAnsi="Times New Roman" w:cs="Times New Roman"/>
                      <w:b/>
                      <w:sz w:val="16"/>
                      <w:szCs w:val="16"/>
                    </w:rPr>
                  </w:pPr>
                </w:p>
                <w:p w:rsidR="00DF1871" w:rsidRPr="00F32A9F" w:rsidRDefault="00DF1871" w:rsidP="00532743">
                  <w:pPr>
                    <w:spacing w:line="1" w:lineRule="atLeast"/>
                    <w:jc w:val="center"/>
                    <w:rPr>
                      <w:rFonts w:ascii="Times New Roman" w:hAnsi="Times New Roman" w:cs="Times New Roman"/>
                      <w:b/>
                      <w:sz w:val="16"/>
                      <w:szCs w:val="16"/>
                    </w:rPr>
                  </w:pPr>
                </w:p>
                <w:p w:rsidR="00DF1871" w:rsidRPr="00F32A9F" w:rsidRDefault="00DF1871" w:rsidP="00532743">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368,549</w:t>
                  </w:r>
                </w:p>
              </w:tc>
            </w:tr>
            <w:tr w:rsidR="00DF1871" w:rsidRPr="007D74D1" w:rsidTr="00532743">
              <w:trPr>
                <w:trHeight w:val="87"/>
              </w:trPr>
              <w:tc>
                <w:tcPr>
                  <w:tcW w:w="1108"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both"/>
                    <w:rPr>
                      <w:rFonts w:ascii="Times New Roman" w:hAnsi="Times New Roman" w:cs="Times New Roman"/>
                      <w:b/>
                      <w:sz w:val="16"/>
                      <w:szCs w:val="16"/>
                    </w:rPr>
                  </w:pPr>
                  <w:r w:rsidRPr="00F32A9F">
                    <w:rPr>
                      <w:rFonts w:ascii="Times New Roman" w:hAnsi="Times New Roman" w:cs="Times New Roman"/>
                      <w:b/>
                      <w:sz w:val="16"/>
                      <w:szCs w:val="16"/>
                    </w:rPr>
                    <w:t>ИТОГО:</w:t>
                  </w:r>
                </w:p>
              </w:tc>
              <w:tc>
                <w:tcPr>
                  <w:tcW w:w="733" w:type="dxa"/>
                  <w:tcBorders>
                    <w:top w:val="single" w:sz="4" w:space="0" w:color="auto"/>
                    <w:left w:val="single" w:sz="4" w:space="0" w:color="auto"/>
                    <w:bottom w:val="single" w:sz="4" w:space="0" w:color="auto"/>
                    <w:right w:val="single" w:sz="4" w:space="0" w:color="auto"/>
                  </w:tcBorders>
                  <w:vAlign w:val="bottom"/>
                </w:tcPr>
                <w:p w:rsidR="00DF1871" w:rsidRPr="00F32A9F" w:rsidRDefault="00DF1871" w:rsidP="00532743">
                  <w:pPr>
                    <w:jc w:val="center"/>
                    <w:rPr>
                      <w:rFonts w:ascii="Times New Roman" w:hAnsi="Times New Roman" w:cs="Times New Roman"/>
                      <w:b/>
                      <w:sz w:val="16"/>
                      <w:szCs w:val="16"/>
                    </w:rPr>
                  </w:pPr>
                  <w:r>
                    <w:rPr>
                      <w:rFonts w:ascii="Times New Roman" w:hAnsi="Times New Roman" w:cs="Times New Roman"/>
                      <w:b/>
                      <w:sz w:val="16"/>
                      <w:szCs w:val="16"/>
                    </w:rPr>
                    <w:t>-</w:t>
                  </w:r>
                </w:p>
              </w:tc>
              <w:tc>
                <w:tcPr>
                  <w:tcW w:w="792" w:type="dxa"/>
                  <w:tcBorders>
                    <w:top w:val="single" w:sz="4" w:space="0" w:color="auto"/>
                    <w:left w:val="single" w:sz="4" w:space="0" w:color="auto"/>
                    <w:bottom w:val="single" w:sz="4" w:space="0" w:color="auto"/>
                    <w:right w:val="single" w:sz="4" w:space="0" w:color="auto"/>
                  </w:tcBorders>
                  <w:vAlign w:val="bottom"/>
                </w:tcPr>
                <w:p w:rsidR="00DF1871" w:rsidRPr="00F32A9F" w:rsidRDefault="00DF1871" w:rsidP="00532743">
                  <w:pPr>
                    <w:jc w:val="center"/>
                    <w:rPr>
                      <w:rFonts w:ascii="Times New Roman" w:hAnsi="Times New Roman" w:cs="Times New Roman"/>
                      <w:b/>
                      <w:sz w:val="16"/>
                      <w:szCs w:val="16"/>
                    </w:rPr>
                  </w:pPr>
                  <w:r>
                    <w:rPr>
                      <w:rFonts w:ascii="Times New Roman" w:hAnsi="Times New Roman" w:cs="Times New Roman"/>
                      <w:b/>
                      <w:sz w:val="16"/>
                      <w:szCs w:val="16"/>
                    </w:rPr>
                    <w:t>-</w:t>
                  </w:r>
                </w:p>
              </w:tc>
              <w:tc>
                <w:tcPr>
                  <w:tcW w:w="916" w:type="dxa"/>
                  <w:tcBorders>
                    <w:top w:val="single" w:sz="4" w:space="0" w:color="auto"/>
                    <w:left w:val="single" w:sz="4" w:space="0" w:color="auto"/>
                    <w:bottom w:val="single" w:sz="4" w:space="0" w:color="auto"/>
                    <w:right w:val="single" w:sz="4" w:space="0" w:color="auto"/>
                  </w:tcBorders>
                  <w:vAlign w:val="bottom"/>
                </w:tcPr>
                <w:p w:rsidR="00DF1871" w:rsidRPr="00F32A9F" w:rsidRDefault="00DF1871" w:rsidP="00532743">
                  <w:pPr>
                    <w:jc w:val="center"/>
                    <w:rPr>
                      <w:rFonts w:ascii="Times New Roman" w:hAnsi="Times New Roman" w:cs="Times New Roman"/>
                      <w:b/>
                      <w:sz w:val="16"/>
                      <w:szCs w:val="16"/>
                    </w:rPr>
                  </w:pPr>
                  <w:r>
                    <w:rPr>
                      <w:rFonts w:ascii="Times New Roman" w:hAnsi="Times New Roman" w:cs="Times New Roman"/>
                      <w:b/>
                      <w:sz w:val="16"/>
                      <w:szCs w:val="16"/>
                    </w:rPr>
                    <w:t>370,389</w:t>
                  </w:r>
                </w:p>
              </w:tc>
              <w:tc>
                <w:tcPr>
                  <w:tcW w:w="65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w:t>
                  </w:r>
                </w:p>
              </w:tc>
              <w:tc>
                <w:tcPr>
                  <w:tcW w:w="65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w:t>
                  </w:r>
                </w:p>
              </w:tc>
              <w:tc>
                <w:tcPr>
                  <w:tcW w:w="65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w:t>
                  </w:r>
                </w:p>
              </w:tc>
              <w:tc>
                <w:tcPr>
                  <w:tcW w:w="91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370,389</w:t>
                  </w:r>
                </w:p>
              </w:tc>
            </w:tr>
          </w:tbl>
          <w:p w:rsidR="00DF1871" w:rsidRPr="007D74D1" w:rsidRDefault="00DF1871" w:rsidP="00532743">
            <w:pPr>
              <w:jc w:val="both"/>
              <w:rPr>
                <w:rFonts w:ascii="Times New Roman" w:hAnsi="Times New Roman" w:cs="Times New Roman"/>
                <w:sz w:val="24"/>
                <w:szCs w:val="24"/>
              </w:rPr>
            </w:pPr>
          </w:p>
        </w:tc>
      </w:tr>
      <w:tr w:rsidR="00DF1871" w:rsidRPr="007D74D1" w:rsidTr="00DF1871">
        <w:tc>
          <w:tcPr>
            <w:tcW w:w="2912" w:type="dxa"/>
          </w:tcPr>
          <w:p w:rsidR="00DF1871" w:rsidRPr="007D74D1" w:rsidRDefault="00DF1871" w:rsidP="00532743">
            <w:pPr>
              <w:spacing w:before="120" w:after="120"/>
              <w:rPr>
                <w:rFonts w:ascii="Times New Roman" w:hAnsi="Times New Roman" w:cs="Times New Roman"/>
                <w:b/>
                <w:sz w:val="24"/>
                <w:szCs w:val="24"/>
              </w:rPr>
            </w:pPr>
            <w:r>
              <w:rPr>
                <w:rFonts w:ascii="Times New Roman" w:hAnsi="Times New Roman" w:cs="Times New Roman"/>
                <w:sz w:val="24"/>
                <w:szCs w:val="24"/>
              </w:rPr>
              <w:t>10</w:t>
            </w:r>
            <w:r w:rsidRPr="007D74D1">
              <w:rPr>
                <w:rFonts w:ascii="Times New Roman" w:hAnsi="Times New Roman" w:cs="Times New Roman"/>
                <w:sz w:val="24"/>
                <w:szCs w:val="24"/>
              </w:rPr>
              <w:t xml:space="preserve">) Ожидаемые конечные результаты, оценка планируемой эффективности </w:t>
            </w:r>
          </w:p>
        </w:tc>
        <w:tc>
          <w:tcPr>
            <w:tcW w:w="7148" w:type="dxa"/>
          </w:tcPr>
          <w:p w:rsidR="00DF1871" w:rsidRPr="00324716" w:rsidRDefault="00DF1871" w:rsidP="00DF1871">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В результате реализации мероприятий по повышению уровня благоустройства территорий муниципального образования к концу 2017 года будут достигнуты следующие показатели:</w:t>
            </w:r>
          </w:p>
          <w:p w:rsidR="00DF1871" w:rsidRPr="00324716" w:rsidRDefault="00DF1871" w:rsidP="00DF1871">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количества благоустроенных дворовых территорий до </w:t>
            </w:r>
            <w:r>
              <w:rPr>
                <w:rFonts w:ascii="Times New Roman" w:hAnsi="Times New Roman" w:cs="Times New Roman"/>
                <w:color w:val="000000"/>
                <w:sz w:val="24"/>
                <w:szCs w:val="24"/>
              </w:rPr>
              <w:t>10</w:t>
            </w:r>
            <w:r w:rsidRPr="00324716">
              <w:rPr>
                <w:rFonts w:ascii="Times New Roman" w:hAnsi="Times New Roman" w:cs="Times New Roman"/>
                <w:color w:val="000000"/>
                <w:sz w:val="24"/>
                <w:szCs w:val="24"/>
              </w:rPr>
              <w:t xml:space="preserve">, увеличение площади благоустроенных дворовых территорий до </w:t>
            </w:r>
            <w:r>
              <w:rPr>
                <w:rFonts w:ascii="Times New Roman" w:hAnsi="Times New Roman" w:cs="Times New Roman"/>
                <w:color w:val="000000"/>
                <w:sz w:val="24"/>
                <w:szCs w:val="24"/>
              </w:rPr>
              <w:t>44,3</w:t>
            </w:r>
            <w:r w:rsidRPr="00324716">
              <w:rPr>
                <w:rFonts w:ascii="Times New Roman" w:hAnsi="Times New Roman" w:cs="Times New Roman"/>
                <w:color w:val="000000"/>
                <w:sz w:val="24"/>
                <w:szCs w:val="24"/>
              </w:rPr>
              <w:t xml:space="preserve"> тыс.кв.м;</w:t>
            </w:r>
          </w:p>
          <w:p w:rsidR="00DF1871" w:rsidRPr="00324716" w:rsidRDefault="00DF1871" w:rsidP="00DF1871">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обеспечение в 2017 году доли благоустроенных дворовых территорий от общего количества дворовых территорий до уровня </w:t>
            </w:r>
            <w:r>
              <w:rPr>
                <w:rFonts w:ascii="Times New Roman" w:hAnsi="Times New Roman" w:cs="Times New Roman"/>
                <w:color w:val="000000"/>
                <w:sz w:val="24"/>
                <w:szCs w:val="24"/>
              </w:rPr>
              <w:t>65</w:t>
            </w:r>
            <w:r w:rsidRPr="00324716">
              <w:rPr>
                <w:rFonts w:ascii="Times New Roman" w:hAnsi="Times New Roman" w:cs="Times New Roman"/>
                <w:color w:val="000000"/>
                <w:sz w:val="24"/>
                <w:szCs w:val="24"/>
              </w:rPr>
              <w:t xml:space="preserve"> %;</w:t>
            </w:r>
          </w:p>
          <w:p w:rsidR="00DF1871" w:rsidRPr="00324716" w:rsidRDefault="00DF1871" w:rsidP="00DF1871">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обеспечение в 2017 году охвата населения благоустроенными дворовыми территориями до уровня </w:t>
            </w:r>
            <w:r>
              <w:rPr>
                <w:rFonts w:ascii="Times New Roman" w:hAnsi="Times New Roman" w:cs="Times New Roman"/>
                <w:color w:val="000000"/>
                <w:sz w:val="24"/>
                <w:szCs w:val="24"/>
              </w:rPr>
              <w:t>40</w:t>
            </w:r>
            <w:r w:rsidRPr="00324716">
              <w:rPr>
                <w:rFonts w:ascii="Times New Roman" w:hAnsi="Times New Roman" w:cs="Times New Roman"/>
                <w:color w:val="000000"/>
                <w:sz w:val="24"/>
                <w:szCs w:val="24"/>
              </w:rPr>
              <w:t xml:space="preserve"> %;</w:t>
            </w:r>
          </w:p>
          <w:p w:rsidR="00DF1871" w:rsidRPr="00324716" w:rsidRDefault="00DF1871" w:rsidP="00DF1871">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обеспечение благоустройства в 2017 году не менее 3-х общественных территорий;</w:t>
            </w:r>
          </w:p>
          <w:p w:rsidR="00DF1871" w:rsidRPr="00324716" w:rsidRDefault="00DF1871" w:rsidP="00DF1871">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площади благоустроенных общественных территорий до </w:t>
            </w:r>
            <w:r>
              <w:rPr>
                <w:rFonts w:ascii="Times New Roman" w:hAnsi="Times New Roman" w:cs="Times New Roman"/>
                <w:color w:val="000000"/>
                <w:sz w:val="24"/>
                <w:szCs w:val="24"/>
              </w:rPr>
              <w:t>0,25</w:t>
            </w:r>
            <w:r w:rsidRPr="00324716">
              <w:rPr>
                <w:rFonts w:ascii="Times New Roman" w:hAnsi="Times New Roman" w:cs="Times New Roman"/>
                <w:color w:val="000000"/>
                <w:sz w:val="24"/>
                <w:szCs w:val="24"/>
              </w:rPr>
              <w:t xml:space="preserve"> га;</w:t>
            </w:r>
          </w:p>
          <w:p w:rsidR="00DF1871" w:rsidRPr="00324716" w:rsidRDefault="00DF1871" w:rsidP="00DF1871">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в 2017 году доли площади благоустроенных общественных территорий к общей площади общественных территорий до уровня </w:t>
            </w:r>
            <w:r>
              <w:rPr>
                <w:rFonts w:ascii="Times New Roman" w:hAnsi="Times New Roman" w:cs="Times New Roman"/>
                <w:color w:val="000000"/>
                <w:sz w:val="24"/>
                <w:szCs w:val="24"/>
              </w:rPr>
              <w:t>65</w:t>
            </w:r>
            <w:r w:rsidRPr="00324716">
              <w:rPr>
                <w:rFonts w:ascii="Times New Roman" w:hAnsi="Times New Roman" w:cs="Times New Roman"/>
                <w:color w:val="000000"/>
                <w:sz w:val="24"/>
                <w:szCs w:val="24"/>
              </w:rPr>
              <w:t xml:space="preserve"> %;</w:t>
            </w:r>
          </w:p>
          <w:p w:rsidR="00DF1871" w:rsidRPr="00324716" w:rsidRDefault="00DF1871" w:rsidP="00DF1871">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в 2017 году площади благоустроенных общественных территорий до </w:t>
            </w:r>
            <w:r>
              <w:rPr>
                <w:rFonts w:ascii="Times New Roman" w:hAnsi="Times New Roman" w:cs="Times New Roman"/>
                <w:color w:val="000000"/>
                <w:sz w:val="24"/>
                <w:szCs w:val="24"/>
              </w:rPr>
              <w:t>0,</w:t>
            </w:r>
            <w:r w:rsidR="00102EA9">
              <w:rPr>
                <w:rFonts w:ascii="Times New Roman" w:hAnsi="Times New Roman" w:cs="Times New Roman"/>
                <w:color w:val="000000"/>
                <w:sz w:val="24"/>
                <w:szCs w:val="24"/>
              </w:rPr>
              <w:t>25</w:t>
            </w:r>
            <w:r w:rsidRPr="00324716">
              <w:rPr>
                <w:rFonts w:ascii="Times New Roman" w:hAnsi="Times New Roman" w:cs="Times New Roman"/>
                <w:color w:val="000000"/>
                <w:sz w:val="24"/>
                <w:szCs w:val="24"/>
              </w:rPr>
              <w:t xml:space="preserve"> тыс. кв.м;</w:t>
            </w:r>
          </w:p>
          <w:p w:rsidR="00DF1871" w:rsidRPr="00324716" w:rsidRDefault="00DF1871" w:rsidP="00DF1871">
            <w:pPr>
              <w:jc w:val="both"/>
              <w:rPr>
                <w:rFonts w:ascii="Times New Roman" w:hAnsi="Times New Roman" w:cs="Times New Roman"/>
                <w:color w:val="000000"/>
                <w:sz w:val="24"/>
                <w:szCs w:val="24"/>
              </w:rPr>
            </w:pPr>
            <w:r w:rsidRPr="00324716">
              <w:rPr>
                <w:rFonts w:ascii="Times New Roman" w:hAnsi="Times New Roman" w:cs="Times New Roman"/>
                <w:sz w:val="24"/>
                <w:szCs w:val="24"/>
              </w:rPr>
              <w:t>увеличение показателя площади благоустроенных общественных территорий, приходящихся на 1 жителя муниципального образования, до уровня 0,</w:t>
            </w:r>
            <w:r w:rsidR="00102EA9">
              <w:rPr>
                <w:rFonts w:ascii="Times New Roman" w:hAnsi="Times New Roman" w:cs="Times New Roman"/>
                <w:sz w:val="24"/>
                <w:szCs w:val="24"/>
              </w:rPr>
              <w:t>24</w:t>
            </w:r>
            <w:r w:rsidRPr="00324716">
              <w:rPr>
                <w:rFonts w:ascii="Times New Roman" w:hAnsi="Times New Roman" w:cs="Times New Roman"/>
                <w:sz w:val="24"/>
                <w:szCs w:val="24"/>
              </w:rPr>
              <w:t xml:space="preserve"> кв.м на</w:t>
            </w:r>
            <w:r>
              <w:rPr>
                <w:rFonts w:ascii="Times New Roman" w:hAnsi="Times New Roman" w:cs="Times New Roman"/>
                <w:sz w:val="24"/>
                <w:szCs w:val="24"/>
              </w:rPr>
              <w:t xml:space="preserve"> </w:t>
            </w:r>
            <w:r w:rsidRPr="00324716">
              <w:rPr>
                <w:rFonts w:ascii="Times New Roman" w:hAnsi="Times New Roman" w:cs="Times New Roman"/>
                <w:sz w:val="24"/>
                <w:szCs w:val="24"/>
              </w:rPr>
              <w:br/>
              <w:t>1 жителя, с учетом роста количества жителей;</w:t>
            </w:r>
          </w:p>
          <w:p w:rsidR="00DF1871" w:rsidRPr="00324716" w:rsidRDefault="00DF1871" w:rsidP="00DF1871">
            <w:pPr>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доли и размера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 1%, </w:t>
            </w:r>
            <w:r>
              <w:rPr>
                <w:rFonts w:ascii="Times New Roman" w:hAnsi="Times New Roman" w:cs="Times New Roman"/>
                <w:sz w:val="24"/>
                <w:szCs w:val="24"/>
              </w:rPr>
              <w:t>0,00</w:t>
            </w:r>
            <w:r w:rsidRPr="00324716">
              <w:rPr>
                <w:rFonts w:ascii="Times New Roman" w:hAnsi="Times New Roman" w:cs="Times New Roman"/>
                <w:sz w:val="24"/>
                <w:szCs w:val="24"/>
              </w:rPr>
              <w:t xml:space="preserve"> рублей;</w:t>
            </w:r>
          </w:p>
          <w:p w:rsidR="00DF1871" w:rsidRPr="00324716" w:rsidRDefault="00DF1871" w:rsidP="00DF1871">
            <w:pPr>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трудового участия заинтересованных лиц в выполнении минимального перечня работ по благоустройству дворовых территории в объеме, равном </w:t>
            </w:r>
            <w:r>
              <w:rPr>
                <w:rFonts w:ascii="Times New Roman" w:hAnsi="Times New Roman" w:cs="Times New Roman"/>
                <w:sz w:val="24"/>
                <w:szCs w:val="24"/>
              </w:rPr>
              <w:t>10</w:t>
            </w:r>
            <w:r w:rsidRPr="00324716">
              <w:rPr>
                <w:rFonts w:ascii="Times New Roman" w:hAnsi="Times New Roman" w:cs="Times New Roman"/>
                <w:sz w:val="24"/>
                <w:szCs w:val="24"/>
              </w:rPr>
              <w:t xml:space="preserve"> чел. / час;</w:t>
            </w:r>
          </w:p>
          <w:p w:rsidR="00DF1871" w:rsidRPr="00324716" w:rsidRDefault="00DF1871" w:rsidP="00DF1871">
            <w:pPr>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доли и размера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 1%, </w:t>
            </w:r>
            <w:r>
              <w:rPr>
                <w:rFonts w:ascii="Times New Roman" w:hAnsi="Times New Roman" w:cs="Times New Roman"/>
                <w:sz w:val="24"/>
                <w:szCs w:val="24"/>
              </w:rPr>
              <w:t>1840,00</w:t>
            </w:r>
            <w:r w:rsidRPr="00324716">
              <w:rPr>
                <w:rFonts w:ascii="Times New Roman" w:hAnsi="Times New Roman" w:cs="Times New Roman"/>
                <w:sz w:val="24"/>
                <w:szCs w:val="24"/>
              </w:rPr>
              <w:t xml:space="preserve"> рублей;</w:t>
            </w:r>
          </w:p>
          <w:p w:rsidR="00DF1871" w:rsidRPr="007D74D1" w:rsidRDefault="00DF1871" w:rsidP="00DF1871">
            <w:pPr>
              <w:shd w:val="clear" w:color="auto" w:fill="FFFFFF"/>
              <w:tabs>
                <w:tab w:val="left" w:pos="1134"/>
              </w:tabs>
              <w:spacing w:before="60" w:after="60"/>
              <w:jc w:val="both"/>
              <w:rPr>
                <w:rFonts w:ascii="Times New Roman" w:hAnsi="Times New Roman" w:cs="Times New Roman"/>
                <w:bCs/>
                <w:sz w:val="24"/>
                <w:szCs w:val="24"/>
              </w:rPr>
            </w:pPr>
            <w:r w:rsidRPr="00324716">
              <w:rPr>
                <w:rFonts w:ascii="Times New Roman" w:hAnsi="Times New Roman" w:cs="Times New Roman"/>
                <w:sz w:val="24"/>
                <w:szCs w:val="24"/>
              </w:rPr>
              <w:t xml:space="preserve">обеспечение трудового участия заинтересованных лиц в выполнении дополнительного перечня работ по благоустройству дворовых территории в объеме, равном </w:t>
            </w:r>
            <w:r>
              <w:rPr>
                <w:rFonts w:ascii="Times New Roman" w:hAnsi="Times New Roman" w:cs="Times New Roman"/>
                <w:sz w:val="24"/>
                <w:szCs w:val="24"/>
              </w:rPr>
              <w:t>23</w:t>
            </w:r>
            <w:r w:rsidRPr="00324716">
              <w:rPr>
                <w:rFonts w:ascii="Times New Roman" w:hAnsi="Times New Roman" w:cs="Times New Roman"/>
                <w:sz w:val="24"/>
                <w:szCs w:val="24"/>
              </w:rPr>
              <w:t xml:space="preserve"> чел. / час</w:t>
            </w:r>
          </w:p>
        </w:tc>
      </w:tr>
    </w:tbl>
    <w:p w:rsidR="00DF1871" w:rsidRPr="007D74D1" w:rsidRDefault="00DF1871" w:rsidP="00DF1871">
      <w:pPr>
        <w:ind w:firstLine="709"/>
        <w:jc w:val="center"/>
        <w:rPr>
          <w:rFonts w:ascii="Times New Roman" w:hAnsi="Times New Roman" w:cs="Times New Roman"/>
          <w:b/>
          <w:sz w:val="24"/>
          <w:szCs w:val="24"/>
          <w:lang w:eastAsia="ar-SA"/>
        </w:rPr>
      </w:pPr>
    </w:p>
    <w:p w:rsidR="00DF1871" w:rsidRPr="007D74D1" w:rsidRDefault="00DF1871" w:rsidP="00DF1871">
      <w:pPr>
        <w:ind w:firstLine="709"/>
        <w:jc w:val="center"/>
        <w:rPr>
          <w:rFonts w:ascii="Times New Roman" w:hAnsi="Times New Roman" w:cs="Times New Roman"/>
          <w:b/>
          <w:sz w:val="24"/>
          <w:szCs w:val="24"/>
          <w:lang w:eastAsia="ar-SA"/>
        </w:rPr>
      </w:pPr>
      <w:r w:rsidRPr="00D72B4A">
        <w:rPr>
          <w:rFonts w:ascii="Times New Roman" w:hAnsi="Times New Roman" w:cs="Times New Roman"/>
          <w:b/>
          <w:sz w:val="24"/>
          <w:szCs w:val="24"/>
          <w:lang w:eastAsia="ar-SA"/>
        </w:rPr>
        <w:t>Характеристика сферы реализации муниципальной подпрограммы</w:t>
      </w:r>
    </w:p>
    <w:p w:rsidR="00DF1871" w:rsidRPr="007D74D1" w:rsidRDefault="00DF1871" w:rsidP="00DF1871">
      <w:pPr>
        <w:spacing w:line="312" w:lineRule="auto"/>
        <w:ind w:firstLine="709"/>
        <w:jc w:val="both"/>
        <w:rPr>
          <w:rFonts w:ascii="Times New Roman" w:hAnsi="Times New Roman" w:cs="Times New Roman"/>
          <w:bCs/>
          <w:sz w:val="24"/>
          <w:szCs w:val="24"/>
        </w:rPr>
      </w:pPr>
    </w:p>
    <w:p w:rsidR="00D72B4A" w:rsidRPr="00532743" w:rsidRDefault="00D72B4A" w:rsidP="00D72B4A">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167</w:t>
      </w:r>
      <w:r w:rsidR="00DF1871" w:rsidRPr="007D74D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532743">
        <w:rPr>
          <w:rFonts w:ascii="Times New Roman" w:hAnsi="Times New Roman" w:cs="Times New Roman"/>
          <w:color w:val="000000"/>
          <w:sz w:val="24"/>
          <w:szCs w:val="24"/>
        </w:rPr>
        <w:t xml:space="preserve">Анализ сферы благоустройства в муниципальном образовании «Город Кедровый» (далее – муниципальное образование) за 3 года, предшествующих году начала реализации </w:t>
      </w:r>
      <w:r w:rsidRPr="00532743">
        <w:rPr>
          <w:rFonts w:ascii="Times New Roman" w:hAnsi="Times New Roman" w:cs="Times New Roman"/>
          <w:color w:val="000000"/>
          <w:sz w:val="24"/>
          <w:szCs w:val="24"/>
        </w:rPr>
        <w:lastRenderedPageBreak/>
        <w:t>настоящей муниципальной программы:</w:t>
      </w:r>
    </w:p>
    <w:p w:rsidR="00D72B4A" w:rsidRPr="00532743" w:rsidRDefault="00D72B4A" w:rsidP="00D72B4A">
      <w:pPr>
        <w:spacing w:line="283" w:lineRule="exact"/>
        <w:ind w:firstLine="708"/>
        <w:jc w:val="both"/>
        <w:rPr>
          <w:rFonts w:ascii="Times New Roman" w:hAnsi="Times New Roman" w:cs="Times New Roman"/>
          <w:iCs/>
          <w:sz w:val="24"/>
          <w:szCs w:val="24"/>
        </w:rPr>
      </w:pPr>
      <w:r w:rsidRPr="00532743">
        <w:rPr>
          <w:rFonts w:ascii="Times New Roman" w:hAnsi="Times New Roman" w:cs="Times New Roman"/>
          <w:iCs/>
          <w:sz w:val="24"/>
          <w:szCs w:val="24"/>
        </w:rPr>
        <w:t>В 2014 году на благоустройство муниципального образования было направлено 1 537,31 тыс.рублей.</w:t>
      </w:r>
    </w:p>
    <w:p w:rsidR="00D72B4A" w:rsidRPr="00532743" w:rsidRDefault="00D72B4A" w:rsidP="00D72B4A">
      <w:pPr>
        <w:pStyle w:val="afff0"/>
        <w:ind w:firstLine="709"/>
        <w:rPr>
          <w:rFonts w:ascii="Times New Roman" w:hAnsi="Times New Roman" w:cs="Times New Roman"/>
        </w:rPr>
      </w:pPr>
      <w:r w:rsidRPr="00532743">
        <w:rPr>
          <w:rFonts w:ascii="Times New Roman" w:hAnsi="Times New Roman" w:cs="Times New Roman"/>
        </w:rPr>
        <w:t>Для достижения задачи отделом проводится благоустройство придомовой территории, территории города и сельских населенных пунктов, озеленение территорий муниципального образования «Город Кедровый».</w:t>
      </w:r>
    </w:p>
    <w:p w:rsidR="00D72B4A" w:rsidRPr="00532743" w:rsidRDefault="00D72B4A" w:rsidP="00D72B4A">
      <w:pPr>
        <w:pStyle w:val="afff0"/>
        <w:ind w:firstLine="708"/>
        <w:rPr>
          <w:rFonts w:ascii="Times New Roman" w:hAnsi="Times New Roman" w:cs="Times New Roman"/>
          <w:bCs/>
        </w:rPr>
      </w:pPr>
      <w:r w:rsidRPr="00532743">
        <w:rPr>
          <w:rFonts w:ascii="Times New Roman" w:hAnsi="Times New Roman" w:cs="Times New Roman"/>
          <w:bCs/>
        </w:rPr>
        <w:t>Ежегодно муниципальное образование «Город Кедровый» участвует в конкурсе «Самое благоустроенное муниципальное образование Томской области».</w:t>
      </w:r>
    </w:p>
    <w:p w:rsidR="00D72B4A" w:rsidRPr="00532743" w:rsidRDefault="00D72B4A" w:rsidP="00D72B4A">
      <w:pPr>
        <w:pStyle w:val="afff0"/>
        <w:ind w:firstLine="708"/>
        <w:rPr>
          <w:rFonts w:ascii="Times New Roman" w:hAnsi="Times New Roman" w:cs="Times New Roman"/>
          <w:bCs/>
        </w:rPr>
      </w:pPr>
      <w:r w:rsidRPr="00532743">
        <w:rPr>
          <w:rFonts w:ascii="Times New Roman" w:hAnsi="Times New Roman" w:cs="Times New Roman"/>
          <w:bCs/>
        </w:rPr>
        <w:t>В 2014 году на благоустройство территории Дома культуры с. Пудино было потрачено 210,25 тыс. рублей.</w:t>
      </w:r>
    </w:p>
    <w:p w:rsidR="00D72B4A" w:rsidRPr="00532743" w:rsidRDefault="00D72B4A" w:rsidP="00D72B4A">
      <w:pPr>
        <w:pStyle w:val="afff0"/>
        <w:ind w:firstLine="708"/>
        <w:rPr>
          <w:rFonts w:ascii="Times New Roman" w:hAnsi="Times New Roman" w:cs="Times New Roman"/>
          <w:bCs/>
        </w:rPr>
      </w:pPr>
      <w:r w:rsidRPr="00532743">
        <w:rPr>
          <w:rFonts w:ascii="Times New Roman" w:hAnsi="Times New Roman" w:cs="Times New Roman"/>
          <w:bCs/>
        </w:rPr>
        <w:t>В 2014 году традиционно был проведен конкурс по благоустройству «Лучший дворик» по номинации «Лучший дачный участок». Количество принимающих участие в конкурсе ежегодно увеличивается. В 2015 году конкурс будет продолжен.</w:t>
      </w:r>
    </w:p>
    <w:p w:rsidR="00D72B4A" w:rsidRPr="00532743" w:rsidRDefault="00D72B4A" w:rsidP="00D72B4A">
      <w:pPr>
        <w:ind w:firstLine="708"/>
        <w:jc w:val="both"/>
        <w:rPr>
          <w:rFonts w:ascii="Times New Roman" w:hAnsi="Times New Roman" w:cs="Times New Roman"/>
          <w:sz w:val="24"/>
          <w:szCs w:val="24"/>
        </w:rPr>
      </w:pPr>
      <w:r w:rsidRPr="00532743">
        <w:rPr>
          <w:rFonts w:ascii="Times New Roman" w:hAnsi="Times New Roman" w:cs="Times New Roman"/>
          <w:sz w:val="24"/>
          <w:szCs w:val="24"/>
        </w:rPr>
        <w:t xml:space="preserve">В 2014 году был изготовлен проект конструкций стелы мемориального комплекса в с. Пудино.  Произведен демонтаж предыдущего мемориального комплекса. </w:t>
      </w:r>
    </w:p>
    <w:p w:rsidR="00D72B4A" w:rsidRPr="00532743" w:rsidRDefault="00D72B4A" w:rsidP="00D72B4A">
      <w:pPr>
        <w:ind w:firstLine="708"/>
        <w:jc w:val="both"/>
        <w:rPr>
          <w:rFonts w:ascii="Times New Roman" w:hAnsi="Times New Roman" w:cs="Times New Roman"/>
          <w:sz w:val="24"/>
          <w:szCs w:val="24"/>
        </w:rPr>
      </w:pPr>
      <w:r w:rsidRPr="00532743">
        <w:rPr>
          <w:rFonts w:ascii="Times New Roman" w:hAnsi="Times New Roman" w:cs="Times New Roman"/>
          <w:sz w:val="24"/>
          <w:szCs w:val="24"/>
        </w:rPr>
        <w:t>В 2015 году проведены работы по монтажу мемориального комплекса.</w:t>
      </w:r>
    </w:p>
    <w:p w:rsidR="00D72B4A" w:rsidRPr="00532743" w:rsidRDefault="00D72B4A" w:rsidP="00D72B4A">
      <w:pPr>
        <w:spacing w:line="283" w:lineRule="exact"/>
        <w:ind w:firstLine="708"/>
        <w:jc w:val="both"/>
        <w:rPr>
          <w:rFonts w:ascii="Times New Roman" w:hAnsi="Times New Roman" w:cs="Times New Roman"/>
          <w:iCs/>
          <w:sz w:val="24"/>
          <w:szCs w:val="24"/>
        </w:rPr>
      </w:pPr>
      <w:r w:rsidRPr="00532743">
        <w:rPr>
          <w:rFonts w:ascii="Times New Roman" w:hAnsi="Times New Roman" w:cs="Times New Roman"/>
          <w:iCs/>
          <w:sz w:val="24"/>
          <w:szCs w:val="24"/>
        </w:rPr>
        <w:t>В 2016 году в рамках программы:</w:t>
      </w:r>
    </w:p>
    <w:p w:rsidR="00D72B4A" w:rsidRPr="00532743" w:rsidRDefault="00D72B4A" w:rsidP="00D72B4A">
      <w:pPr>
        <w:jc w:val="both"/>
        <w:rPr>
          <w:rFonts w:ascii="Times New Roman" w:hAnsi="Times New Roman" w:cs="Times New Roman"/>
          <w:sz w:val="24"/>
          <w:szCs w:val="24"/>
        </w:rPr>
      </w:pPr>
      <w:r w:rsidRPr="00532743">
        <w:rPr>
          <w:rFonts w:ascii="Times New Roman" w:hAnsi="Times New Roman" w:cs="Times New Roman"/>
          <w:sz w:val="24"/>
          <w:szCs w:val="24"/>
        </w:rPr>
        <w:t>- велись работы по озеленению муниципального образования;</w:t>
      </w:r>
    </w:p>
    <w:p w:rsidR="00D72B4A" w:rsidRPr="00532743" w:rsidRDefault="00D72B4A" w:rsidP="00D72B4A">
      <w:pPr>
        <w:jc w:val="both"/>
        <w:rPr>
          <w:rFonts w:ascii="Times New Roman" w:hAnsi="Times New Roman" w:cs="Times New Roman"/>
          <w:sz w:val="24"/>
          <w:szCs w:val="24"/>
        </w:rPr>
      </w:pPr>
      <w:r w:rsidRPr="00532743">
        <w:rPr>
          <w:rFonts w:ascii="Times New Roman" w:hAnsi="Times New Roman" w:cs="Times New Roman"/>
          <w:sz w:val="24"/>
          <w:szCs w:val="24"/>
        </w:rPr>
        <w:t>- производилась противоклещевая обработка территории муниципального образования;</w:t>
      </w:r>
    </w:p>
    <w:p w:rsidR="00D72B4A" w:rsidRPr="00532743" w:rsidRDefault="00D72B4A" w:rsidP="00D72B4A">
      <w:pPr>
        <w:jc w:val="both"/>
        <w:rPr>
          <w:rFonts w:ascii="Times New Roman" w:hAnsi="Times New Roman" w:cs="Times New Roman"/>
          <w:sz w:val="24"/>
          <w:szCs w:val="24"/>
        </w:rPr>
      </w:pPr>
      <w:r w:rsidRPr="00532743">
        <w:rPr>
          <w:rFonts w:ascii="Times New Roman" w:hAnsi="Times New Roman" w:cs="Times New Roman"/>
          <w:sz w:val="24"/>
          <w:szCs w:val="24"/>
        </w:rPr>
        <w:t>- проведен ежегодный конкурс по благоустройству «Лучший дворик 2016».</w:t>
      </w:r>
    </w:p>
    <w:p w:rsidR="00D72B4A" w:rsidRPr="00532743" w:rsidRDefault="00D72B4A" w:rsidP="00D72B4A">
      <w:pPr>
        <w:pStyle w:val="affff"/>
        <w:spacing w:before="0" w:beforeAutospacing="0" w:after="0" w:afterAutospacing="0"/>
        <w:ind w:firstLine="708"/>
        <w:jc w:val="both"/>
      </w:pPr>
      <w:r w:rsidRPr="00532743">
        <w:t>Содержание территорий муниципального образования «Город Кедровый» осуществляется предприятиями, учреждениями, организациями всех организационно</w:t>
      </w:r>
      <w:r w:rsidRPr="00532743">
        <w:softHyphen/>
        <w:t xml:space="preserve">-правовых форм и форм собственности. В целях эффективного взаимодействия субъектов, участвующих в содержании территории муниципального образования «Город Кедровый», отдел, определяет границы уборки территорий между организациями, предприятиями, учреждениями, владельцами, балансодержателями, арендаторами с учетом договоров землепользования и прилегающих территорий. </w:t>
      </w:r>
    </w:p>
    <w:p w:rsidR="00D72B4A" w:rsidRPr="00532743" w:rsidRDefault="00D72B4A" w:rsidP="00D72B4A">
      <w:pPr>
        <w:ind w:firstLine="709"/>
        <w:jc w:val="both"/>
        <w:rPr>
          <w:rFonts w:ascii="Times New Roman" w:hAnsi="Times New Roman" w:cs="Times New Roman"/>
          <w:sz w:val="24"/>
          <w:szCs w:val="24"/>
        </w:rPr>
      </w:pPr>
      <w:r w:rsidRPr="00532743">
        <w:rPr>
          <w:rFonts w:ascii="Times New Roman" w:hAnsi="Times New Roman" w:cs="Times New Roman"/>
          <w:color w:val="000000"/>
          <w:sz w:val="24"/>
          <w:szCs w:val="24"/>
        </w:rPr>
        <w:t xml:space="preserve">Доля и площадь благоустроенных общественных территорий </w:t>
      </w:r>
      <w:r w:rsidRPr="00532743">
        <w:rPr>
          <w:rFonts w:ascii="Times New Roman" w:hAnsi="Times New Roman" w:cs="Times New Roman"/>
          <w:color w:val="000000"/>
          <w:sz w:val="24"/>
          <w:szCs w:val="24"/>
        </w:rPr>
        <w:br/>
        <w:t>от общего количества таких территорий</w:t>
      </w:r>
      <w:r w:rsidRPr="00532743">
        <w:rPr>
          <w:rFonts w:ascii="Times New Roman" w:hAnsi="Times New Roman" w:cs="Times New Roman"/>
          <w:sz w:val="24"/>
          <w:szCs w:val="24"/>
        </w:rPr>
        <w:t xml:space="preserve"> составляет 65 % или 28,80 тыс.кв.м.</w:t>
      </w:r>
    </w:p>
    <w:p w:rsidR="00D72B4A" w:rsidRPr="00532743" w:rsidRDefault="00D72B4A" w:rsidP="00D72B4A">
      <w:pPr>
        <w:ind w:firstLine="709"/>
        <w:jc w:val="both"/>
        <w:rPr>
          <w:rFonts w:ascii="Times New Roman" w:hAnsi="Times New Roman" w:cs="Times New Roman"/>
          <w:sz w:val="24"/>
          <w:szCs w:val="24"/>
        </w:rPr>
      </w:pPr>
      <w:r w:rsidRPr="00532743">
        <w:rPr>
          <w:rFonts w:ascii="Times New Roman" w:hAnsi="Times New Roman" w:cs="Times New Roman"/>
          <w:color w:val="000000"/>
          <w:sz w:val="24"/>
          <w:szCs w:val="24"/>
        </w:rPr>
        <w:t xml:space="preserve">Доля и площадь общественных территорий, нуждающихся </w:t>
      </w:r>
      <w:r w:rsidRPr="00532743">
        <w:rPr>
          <w:rFonts w:ascii="Times New Roman" w:hAnsi="Times New Roman" w:cs="Times New Roman"/>
          <w:color w:val="000000"/>
          <w:sz w:val="24"/>
          <w:szCs w:val="24"/>
        </w:rPr>
        <w:br/>
        <w:t xml:space="preserve">в благоустройстве, от общего количества таких территорий </w:t>
      </w:r>
      <w:r w:rsidRPr="00532743">
        <w:rPr>
          <w:rFonts w:ascii="Times New Roman" w:hAnsi="Times New Roman" w:cs="Times New Roman"/>
          <w:sz w:val="24"/>
          <w:szCs w:val="24"/>
        </w:rPr>
        <w:t>составляет 35 % или 15,5 тыс.кв.м.</w:t>
      </w:r>
    </w:p>
    <w:p w:rsidR="00D72B4A" w:rsidRPr="00532743" w:rsidRDefault="00D72B4A" w:rsidP="00D72B4A">
      <w:pPr>
        <w:ind w:firstLine="709"/>
        <w:jc w:val="both"/>
        <w:rPr>
          <w:rFonts w:ascii="Times New Roman" w:hAnsi="Times New Roman" w:cs="Times New Roman"/>
          <w:color w:val="000000"/>
          <w:sz w:val="24"/>
          <w:szCs w:val="24"/>
        </w:rPr>
      </w:pPr>
      <w:r w:rsidRPr="00532743">
        <w:rPr>
          <w:rFonts w:ascii="Times New Roman" w:hAnsi="Times New Roman" w:cs="Times New Roman"/>
          <w:color w:val="000000"/>
          <w:sz w:val="24"/>
          <w:szCs w:val="24"/>
        </w:rPr>
        <w:t>Площадь благоустроенных общественных территорий, приходящихся на 1 жителя муниципального образования:</w:t>
      </w:r>
    </w:p>
    <w:p w:rsidR="00D72B4A" w:rsidRPr="00532743" w:rsidRDefault="00D72B4A" w:rsidP="00D72B4A">
      <w:pPr>
        <w:ind w:firstLine="709"/>
        <w:jc w:val="both"/>
        <w:rPr>
          <w:rFonts w:ascii="Times New Roman" w:hAnsi="Times New Roman" w:cs="Times New Roman"/>
          <w:color w:val="000000"/>
          <w:sz w:val="24"/>
          <w:szCs w:val="24"/>
        </w:rPr>
      </w:pPr>
      <w:r w:rsidRPr="00532743">
        <w:rPr>
          <w:rFonts w:ascii="Times New Roman" w:hAnsi="Times New Roman" w:cs="Times New Roman"/>
          <w:color w:val="000000"/>
          <w:sz w:val="24"/>
          <w:szCs w:val="24"/>
        </w:rPr>
        <w:t>Учитывая, что на 1 января 2016 года численность населения муниципального образования составила 3301 человек, площадь благоустроенных общественных территорий, приходящихся на 1 жителя, составляет 0,77 кв.м.</w:t>
      </w:r>
    </w:p>
    <w:p w:rsidR="00532743" w:rsidRPr="00532743" w:rsidRDefault="00532743" w:rsidP="00532743">
      <w:pPr>
        <w:ind w:firstLine="709"/>
        <w:jc w:val="both"/>
        <w:rPr>
          <w:rFonts w:ascii="Times New Roman" w:hAnsi="Times New Roman" w:cs="Times New Roman"/>
          <w:sz w:val="24"/>
          <w:szCs w:val="24"/>
        </w:rPr>
      </w:pPr>
      <w:r w:rsidRPr="00532743">
        <w:rPr>
          <w:rFonts w:ascii="Times New Roman" w:hAnsi="Times New Roman" w:cs="Times New Roman"/>
          <w:color w:val="000000"/>
          <w:sz w:val="24"/>
          <w:szCs w:val="24"/>
          <w:shd w:val="clear" w:color="auto" w:fill="FFFFFF"/>
        </w:rPr>
        <w:t xml:space="preserve">Общественное обсуждение проекта муниципальной программы проводилось в период </w:t>
      </w:r>
      <w:r w:rsidRPr="00C030C6">
        <w:rPr>
          <w:rFonts w:ascii="Times New Roman" w:hAnsi="Times New Roman" w:cs="Times New Roman"/>
          <w:color w:val="000000"/>
          <w:sz w:val="24"/>
          <w:szCs w:val="24"/>
          <w:shd w:val="clear" w:color="auto" w:fill="FFFFFF"/>
        </w:rPr>
        <w:t>с 1</w:t>
      </w:r>
      <w:r w:rsidR="00C030C6" w:rsidRPr="00C030C6">
        <w:rPr>
          <w:rFonts w:ascii="Times New Roman" w:hAnsi="Times New Roman" w:cs="Times New Roman"/>
          <w:color w:val="000000"/>
          <w:sz w:val="24"/>
          <w:szCs w:val="24"/>
          <w:shd w:val="clear" w:color="auto" w:fill="FFFFFF"/>
        </w:rPr>
        <w:t>0</w:t>
      </w:r>
      <w:r w:rsidRPr="00C030C6">
        <w:rPr>
          <w:rFonts w:ascii="Times New Roman" w:hAnsi="Times New Roman" w:cs="Times New Roman"/>
          <w:color w:val="000000"/>
          <w:sz w:val="24"/>
          <w:szCs w:val="24"/>
          <w:shd w:val="clear" w:color="auto" w:fill="FFFFFF"/>
        </w:rPr>
        <w:t xml:space="preserve"> </w:t>
      </w:r>
      <w:r w:rsidR="00C030C6" w:rsidRPr="00C030C6">
        <w:rPr>
          <w:rFonts w:ascii="Times New Roman" w:hAnsi="Times New Roman" w:cs="Times New Roman"/>
          <w:color w:val="000000"/>
          <w:sz w:val="24"/>
          <w:szCs w:val="24"/>
          <w:shd w:val="clear" w:color="auto" w:fill="FFFFFF"/>
        </w:rPr>
        <w:t>мая</w:t>
      </w:r>
      <w:r w:rsidRPr="00C030C6">
        <w:rPr>
          <w:rFonts w:ascii="Times New Roman" w:hAnsi="Times New Roman" w:cs="Times New Roman"/>
          <w:color w:val="000000"/>
          <w:sz w:val="24"/>
          <w:szCs w:val="24"/>
          <w:shd w:val="clear" w:color="auto" w:fill="FFFFFF"/>
        </w:rPr>
        <w:t xml:space="preserve"> 2017 года по </w:t>
      </w:r>
      <w:r w:rsidR="00C030C6" w:rsidRPr="00C030C6">
        <w:rPr>
          <w:rFonts w:ascii="Times New Roman" w:hAnsi="Times New Roman" w:cs="Times New Roman"/>
          <w:color w:val="000000"/>
          <w:sz w:val="24"/>
          <w:szCs w:val="24"/>
          <w:shd w:val="clear" w:color="auto" w:fill="FFFFFF"/>
        </w:rPr>
        <w:t>8</w:t>
      </w:r>
      <w:r w:rsidRPr="00C030C6">
        <w:rPr>
          <w:rFonts w:ascii="Times New Roman" w:hAnsi="Times New Roman" w:cs="Times New Roman"/>
          <w:color w:val="000000"/>
          <w:sz w:val="24"/>
          <w:szCs w:val="24"/>
          <w:shd w:val="clear" w:color="auto" w:fill="FFFFFF"/>
        </w:rPr>
        <w:t xml:space="preserve"> мая 2017 года. Предложения и замечания принимались в письменном виде по</w:t>
      </w:r>
      <w:r w:rsidRPr="00532743">
        <w:rPr>
          <w:rFonts w:ascii="Times New Roman" w:hAnsi="Times New Roman" w:cs="Times New Roman"/>
          <w:color w:val="000000"/>
          <w:sz w:val="24"/>
          <w:szCs w:val="24"/>
          <w:shd w:val="clear" w:color="auto" w:fill="FFFFFF"/>
        </w:rPr>
        <w:t xml:space="preserve"> установленной форме, обоснованность которых оценивались </w:t>
      </w:r>
      <w:r w:rsidR="00C030C6">
        <w:rPr>
          <w:rFonts w:ascii="Times New Roman" w:hAnsi="Times New Roman" w:cs="Times New Roman"/>
          <w:color w:val="000000"/>
          <w:sz w:val="24"/>
          <w:szCs w:val="24"/>
          <w:shd w:val="clear" w:color="auto" w:fill="FFFFFF"/>
        </w:rPr>
        <w:t xml:space="preserve">Общественной </w:t>
      </w:r>
      <w:r w:rsidRPr="00C030C6">
        <w:rPr>
          <w:rFonts w:ascii="Times New Roman" w:hAnsi="Times New Roman" w:cs="Times New Roman"/>
          <w:sz w:val="24"/>
          <w:szCs w:val="24"/>
        </w:rPr>
        <w:t xml:space="preserve">комиссией по обеспечению реализации приоритетного проекта «Формирование комфортной городской среды», созданной распоряжением Администрации города </w:t>
      </w:r>
      <w:r w:rsidR="00C030C6" w:rsidRPr="00C030C6">
        <w:rPr>
          <w:rFonts w:ascii="Times New Roman" w:hAnsi="Times New Roman" w:cs="Times New Roman"/>
          <w:sz w:val="24"/>
          <w:szCs w:val="24"/>
        </w:rPr>
        <w:t>Кедрового</w:t>
      </w:r>
      <w:r w:rsidRPr="00C030C6">
        <w:rPr>
          <w:rFonts w:ascii="Times New Roman" w:hAnsi="Times New Roman" w:cs="Times New Roman"/>
          <w:sz w:val="24"/>
          <w:szCs w:val="24"/>
        </w:rPr>
        <w:t xml:space="preserve"> от </w:t>
      </w:r>
      <w:r w:rsidR="00C030C6" w:rsidRPr="00C030C6">
        <w:rPr>
          <w:rFonts w:ascii="Times New Roman" w:hAnsi="Times New Roman" w:cs="Times New Roman"/>
          <w:sz w:val="24"/>
          <w:szCs w:val="24"/>
        </w:rPr>
        <w:t>06.04.</w:t>
      </w:r>
      <w:r w:rsidRPr="00C030C6">
        <w:rPr>
          <w:rFonts w:ascii="Times New Roman" w:hAnsi="Times New Roman" w:cs="Times New Roman"/>
          <w:sz w:val="24"/>
          <w:szCs w:val="24"/>
        </w:rPr>
        <w:t xml:space="preserve">2017 года № </w:t>
      </w:r>
      <w:r w:rsidR="00C030C6" w:rsidRPr="00C030C6">
        <w:rPr>
          <w:rFonts w:ascii="Times New Roman" w:hAnsi="Times New Roman" w:cs="Times New Roman"/>
          <w:sz w:val="24"/>
          <w:szCs w:val="24"/>
        </w:rPr>
        <w:t>129</w:t>
      </w:r>
      <w:r w:rsidRPr="00C030C6">
        <w:rPr>
          <w:rFonts w:ascii="Times New Roman" w:hAnsi="Times New Roman" w:cs="Times New Roman"/>
          <w:sz w:val="24"/>
          <w:szCs w:val="24"/>
        </w:rPr>
        <w:t xml:space="preserve"> (далее – Общественная комиссия).</w:t>
      </w:r>
    </w:p>
    <w:p w:rsidR="00532743" w:rsidRPr="00532743" w:rsidRDefault="00532743" w:rsidP="00532743">
      <w:pPr>
        <w:ind w:firstLine="709"/>
        <w:jc w:val="both"/>
        <w:rPr>
          <w:rFonts w:ascii="Times New Roman" w:hAnsi="Times New Roman" w:cs="Times New Roman"/>
          <w:sz w:val="24"/>
          <w:szCs w:val="24"/>
        </w:rPr>
      </w:pPr>
      <w:r w:rsidRPr="00532743">
        <w:rPr>
          <w:rFonts w:ascii="Times New Roman" w:hAnsi="Times New Roman" w:cs="Times New Roman"/>
          <w:sz w:val="24"/>
          <w:szCs w:val="24"/>
        </w:rPr>
        <w:t>Адресный перечень дворовых территорий, общественных территорий, подлежащих включению в муниципальную программу, сформирован по предложениям заинтересованных лиц комиссией:</w:t>
      </w:r>
    </w:p>
    <w:p w:rsidR="00532743" w:rsidRPr="00532743" w:rsidRDefault="00532743" w:rsidP="00532743">
      <w:pPr>
        <w:ind w:firstLine="709"/>
        <w:jc w:val="both"/>
        <w:rPr>
          <w:rFonts w:ascii="Times New Roman" w:hAnsi="Times New Roman" w:cs="Times New Roman"/>
          <w:sz w:val="24"/>
          <w:szCs w:val="24"/>
        </w:rPr>
      </w:pPr>
      <w:r w:rsidRPr="00532743">
        <w:rPr>
          <w:rFonts w:ascii="Times New Roman" w:hAnsi="Times New Roman" w:cs="Times New Roman"/>
          <w:sz w:val="24"/>
          <w:szCs w:val="24"/>
        </w:rPr>
        <w:t>Адресный перечень дворовых территорий на 2017 год:</w:t>
      </w:r>
    </w:p>
    <w:p w:rsidR="00532743" w:rsidRPr="00532743" w:rsidRDefault="00532743" w:rsidP="00532743">
      <w:pPr>
        <w:ind w:firstLine="709"/>
        <w:jc w:val="both"/>
        <w:rPr>
          <w:rFonts w:ascii="Times New Roman" w:hAnsi="Times New Roman" w:cs="Times New Roman"/>
          <w:sz w:val="24"/>
          <w:szCs w:val="24"/>
        </w:rPr>
      </w:pPr>
      <w:r>
        <w:rPr>
          <w:rFonts w:ascii="Times New Roman" w:hAnsi="Times New Roman" w:cs="Times New Roman"/>
          <w:sz w:val="24"/>
          <w:szCs w:val="24"/>
        </w:rPr>
        <w:t>1 микрорайон, д.40</w:t>
      </w:r>
      <w:r w:rsidRPr="00532743">
        <w:rPr>
          <w:rFonts w:ascii="Times New Roman" w:hAnsi="Times New Roman" w:cs="Times New Roman"/>
          <w:sz w:val="24"/>
          <w:szCs w:val="24"/>
        </w:rPr>
        <w:t xml:space="preserve">; </w:t>
      </w:r>
    </w:p>
    <w:p w:rsidR="00532743" w:rsidRDefault="00532743" w:rsidP="00532743">
      <w:pPr>
        <w:ind w:firstLine="709"/>
        <w:jc w:val="both"/>
        <w:rPr>
          <w:rFonts w:ascii="Times New Roman" w:hAnsi="Times New Roman" w:cs="Times New Roman"/>
          <w:sz w:val="24"/>
          <w:szCs w:val="24"/>
        </w:rPr>
      </w:pPr>
      <w:r>
        <w:rPr>
          <w:rFonts w:ascii="Times New Roman" w:hAnsi="Times New Roman" w:cs="Times New Roman"/>
          <w:sz w:val="24"/>
          <w:szCs w:val="24"/>
        </w:rPr>
        <w:t>2 микрорайон, д.1</w:t>
      </w:r>
      <w:r w:rsidRPr="00532743">
        <w:rPr>
          <w:rFonts w:ascii="Times New Roman" w:hAnsi="Times New Roman" w:cs="Times New Roman"/>
          <w:sz w:val="24"/>
          <w:szCs w:val="24"/>
        </w:rPr>
        <w:t xml:space="preserve">; </w:t>
      </w:r>
    </w:p>
    <w:p w:rsidR="00532743" w:rsidRPr="00532743" w:rsidRDefault="00532743" w:rsidP="00532743">
      <w:pPr>
        <w:ind w:firstLine="709"/>
        <w:jc w:val="both"/>
        <w:rPr>
          <w:rFonts w:ascii="Times New Roman" w:hAnsi="Times New Roman" w:cs="Times New Roman"/>
          <w:sz w:val="24"/>
          <w:szCs w:val="24"/>
        </w:rPr>
      </w:pPr>
      <w:bookmarkStart w:id="1" w:name="Par57"/>
      <w:bookmarkEnd w:id="1"/>
      <w:r w:rsidRPr="00532743">
        <w:rPr>
          <w:rFonts w:ascii="Times New Roman" w:hAnsi="Times New Roman" w:cs="Times New Roman"/>
          <w:sz w:val="24"/>
          <w:szCs w:val="24"/>
        </w:rPr>
        <w:t>Адресный перечень общественных территорий на 2017 год:</w:t>
      </w:r>
    </w:p>
    <w:p w:rsidR="00532743" w:rsidRPr="00532743" w:rsidRDefault="00C030C6" w:rsidP="00532743">
      <w:pPr>
        <w:tabs>
          <w:tab w:val="left" w:pos="284"/>
        </w:tabs>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32743">
        <w:rPr>
          <w:rFonts w:ascii="Times New Roman" w:hAnsi="Times New Roman" w:cs="Times New Roman"/>
          <w:sz w:val="24"/>
          <w:szCs w:val="24"/>
        </w:rPr>
        <w:t>Центральная площадь города Кедрового</w:t>
      </w:r>
      <w:r w:rsidR="00532743" w:rsidRPr="00532743">
        <w:rPr>
          <w:rFonts w:ascii="Times New Roman" w:hAnsi="Times New Roman" w:cs="Times New Roman"/>
          <w:sz w:val="24"/>
          <w:szCs w:val="24"/>
        </w:rPr>
        <w:t>.</w:t>
      </w:r>
    </w:p>
    <w:p w:rsidR="00532743" w:rsidRPr="00D72B4A" w:rsidRDefault="00532743" w:rsidP="00D72B4A">
      <w:pPr>
        <w:ind w:firstLine="709"/>
        <w:jc w:val="both"/>
        <w:rPr>
          <w:rFonts w:ascii="Times New Roman" w:hAnsi="Times New Roman" w:cs="Times New Roman"/>
          <w:color w:val="000000"/>
          <w:sz w:val="24"/>
          <w:szCs w:val="24"/>
        </w:rPr>
      </w:pPr>
    </w:p>
    <w:p w:rsidR="00DF1871" w:rsidRPr="007D74D1" w:rsidRDefault="00DF1871" w:rsidP="00DF1871">
      <w:pPr>
        <w:shd w:val="clear" w:color="auto" w:fill="FFFFFF"/>
        <w:tabs>
          <w:tab w:val="left" w:pos="1310"/>
          <w:tab w:val="left" w:pos="2078"/>
          <w:tab w:val="left" w:pos="3821"/>
          <w:tab w:val="left" w:pos="6005"/>
          <w:tab w:val="left" w:pos="6514"/>
          <w:tab w:val="left" w:pos="8261"/>
        </w:tabs>
        <w:ind w:firstLine="540"/>
        <w:jc w:val="center"/>
        <w:rPr>
          <w:rFonts w:ascii="Times New Roman" w:hAnsi="Times New Roman" w:cs="Times New Roman"/>
          <w:sz w:val="24"/>
          <w:szCs w:val="24"/>
        </w:rPr>
      </w:pPr>
      <w:r w:rsidRPr="007D74D1">
        <w:rPr>
          <w:rFonts w:ascii="Times New Roman" w:hAnsi="Times New Roman" w:cs="Times New Roman"/>
          <w:b/>
          <w:sz w:val="24"/>
          <w:szCs w:val="24"/>
        </w:rPr>
        <w:t>Цели, задачи и основные мероприятия подпрограммы</w:t>
      </w:r>
    </w:p>
    <w:p w:rsidR="00DF1871" w:rsidRPr="007D74D1" w:rsidRDefault="00DF1871" w:rsidP="00DF1871">
      <w:pPr>
        <w:tabs>
          <w:tab w:val="left" w:pos="993"/>
        </w:tabs>
        <w:jc w:val="both"/>
        <w:rPr>
          <w:rFonts w:ascii="Times New Roman" w:hAnsi="Times New Roman" w:cs="Times New Roman"/>
          <w:sz w:val="24"/>
          <w:szCs w:val="24"/>
        </w:rPr>
      </w:pPr>
    </w:p>
    <w:p w:rsidR="00DF1871" w:rsidRPr="007D74D1" w:rsidRDefault="00D72B4A" w:rsidP="00DF1871">
      <w:pPr>
        <w:ind w:firstLine="709"/>
        <w:jc w:val="both"/>
        <w:rPr>
          <w:rFonts w:ascii="Times New Roman" w:hAnsi="Times New Roman" w:cs="Times New Roman"/>
          <w:sz w:val="24"/>
          <w:szCs w:val="24"/>
        </w:rPr>
      </w:pPr>
      <w:r>
        <w:rPr>
          <w:rFonts w:ascii="Times New Roman" w:hAnsi="Times New Roman" w:cs="Times New Roman"/>
          <w:sz w:val="24"/>
          <w:szCs w:val="24"/>
        </w:rPr>
        <w:t>168</w:t>
      </w:r>
      <w:r w:rsidR="00DF1871" w:rsidRPr="007D74D1">
        <w:rPr>
          <w:rFonts w:ascii="Times New Roman" w:hAnsi="Times New Roman" w:cs="Times New Roman"/>
          <w:sz w:val="24"/>
          <w:szCs w:val="24"/>
        </w:rPr>
        <w:t>.</w:t>
      </w:r>
      <w:r>
        <w:rPr>
          <w:rFonts w:ascii="Times New Roman" w:hAnsi="Times New Roman" w:cs="Times New Roman"/>
          <w:sz w:val="24"/>
          <w:szCs w:val="24"/>
        </w:rPr>
        <w:t xml:space="preserve"> </w:t>
      </w:r>
      <w:r w:rsidR="00DF1871" w:rsidRPr="007D74D1">
        <w:rPr>
          <w:rFonts w:ascii="Times New Roman" w:hAnsi="Times New Roman" w:cs="Times New Roman"/>
          <w:sz w:val="24"/>
          <w:szCs w:val="24"/>
        </w:rPr>
        <w:t xml:space="preserve">В рамках полномочий муниципального образования «Город Кедровый», с учетом </w:t>
      </w:r>
      <w:r w:rsidR="00DF1871" w:rsidRPr="007D74D1">
        <w:rPr>
          <w:rFonts w:ascii="Times New Roman" w:hAnsi="Times New Roman" w:cs="Times New Roman"/>
          <w:sz w:val="24"/>
          <w:szCs w:val="24"/>
        </w:rPr>
        <w:lastRenderedPageBreak/>
        <w:t xml:space="preserve">приоритетов существующих проблем в сфере </w:t>
      </w:r>
      <w:r>
        <w:rPr>
          <w:rFonts w:ascii="Times New Roman" w:hAnsi="Times New Roman" w:cs="Times New Roman"/>
          <w:sz w:val="24"/>
          <w:szCs w:val="24"/>
        </w:rPr>
        <w:t>формирование современной городской среды</w:t>
      </w:r>
      <w:r w:rsidR="00DF1871" w:rsidRPr="007D74D1">
        <w:rPr>
          <w:rFonts w:ascii="Times New Roman" w:hAnsi="Times New Roman" w:cs="Times New Roman"/>
          <w:sz w:val="24"/>
          <w:szCs w:val="24"/>
        </w:rPr>
        <w:t>, определены цель и задачи подпрограммы.</w:t>
      </w:r>
    </w:p>
    <w:p w:rsidR="00D72B4A" w:rsidRPr="007D74D1" w:rsidRDefault="00D72B4A" w:rsidP="00D72B4A">
      <w:pPr>
        <w:ind w:firstLine="540"/>
        <w:jc w:val="both"/>
        <w:rPr>
          <w:rFonts w:ascii="Times New Roman" w:hAnsi="Times New Roman" w:cs="Times New Roman"/>
          <w:sz w:val="24"/>
          <w:szCs w:val="24"/>
        </w:rPr>
      </w:pPr>
      <w:r w:rsidRPr="00D72B4A">
        <w:rPr>
          <w:rFonts w:ascii="Times New Roman" w:hAnsi="Times New Roman" w:cs="Times New Roman"/>
          <w:sz w:val="24"/>
          <w:szCs w:val="24"/>
        </w:rPr>
        <w:t>169</w:t>
      </w:r>
      <w:r w:rsidR="00DF1871" w:rsidRPr="00D72B4A">
        <w:rPr>
          <w:rFonts w:ascii="Times New Roman" w:hAnsi="Times New Roman" w:cs="Times New Roman"/>
          <w:sz w:val="24"/>
          <w:szCs w:val="24"/>
        </w:rPr>
        <w:t>.</w:t>
      </w:r>
      <w:r>
        <w:rPr>
          <w:rFonts w:ascii="Times New Roman" w:hAnsi="Times New Roman" w:cs="Times New Roman"/>
          <w:b/>
          <w:i/>
          <w:sz w:val="24"/>
          <w:szCs w:val="24"/>
        </w:rPr>
        <w:t xml:space="preserve"> </w:t>
      </w:r>
      <w:r w:rsidR="00DF1871" w:rsidRPr="007D74D1">
        <w:rPr>
          <w:rFonts w:ascii="Times New Roman" w:hAnsi="Times New Roman" w:cs="Times New Roman"/>
          <w:b/>
          <w:i/>
          <w:sz w:val="24"/>
          <w:szCs w:val="24"/>
        </w:rPr>
        <w:t>Целью подпрограммы</w:t>
      </w:r>
      <w:r w:rsidR="00DF1871" w:rsidRPr="007D74D1">
        <w:rPr>
          <w:rFonts w:ascii="Times New Roman" w:hAnsi="Times New Roman" w:cs="Times New Roman"/>
          <w:sz w:val="24"/>
          <w:szCs w:val="24"/>
        </w:rPr>
        <w:t xml:space="preserve"> является </w:t>
      </w:r>
      <w:r>
        <w:rPr>
          <w:rFonts w:ascii="Times New Roman" w:hAnsi="Times New Roman" w:cs="Times New Roman"/>
          <w:sz w:val="24"/>
          <w:szCs w:val="24"/>
        </w:rPr>
        <w:t>повышение уровня благоустройства территории муниципального образования «Город Кедровый».</w:t>
      </w:r>
    </w:p>
    <w:p w:rsidR="00DF1871" w:rsidRPr="007D74D1" w:rsidRDefault="00D72B4A" w:rsidP="00D72B4A">
      <w:pPr>
        <w:ind w:firstLine="540"/>
        <w:jc w:val="both"/>
        <w:rPr>
          <w:rFonts w:ascii="Times New Roman" w:hAnsi="Times New Roman" w:cs="Times New Roman"/>
          <w:sz w:val="24"/>
          <w:szCs w:val="24"/>
        </w:rPr>
      </w:pPr>
      <w:r>
        <w:rPr>
          <w:rFonts w:ascii="Times New Roman" w:hAnsi="Times New Roman" w:cs="Times New Roman"/>
          <w:sz w:val="24"/>
          <w:szCs w:val="24"/>
        </w:rPr>
        <w:t>170</w:t>
      </w:r>
      <w:r w:rsidR="00DF1871" w:rsidRPr="007D74D1">
        <w:rPr>
          <w:rFonts w:ascii="Times New Roman" w:hAnsi="Times New Roman" w:cs="Times New Roman"/>
          <w:sz w:val="24"/>
          <w:szCs w:val="24"/>
        </w:rPr>
        <w:t>.Для достижения поставленной цели будут решаться следующие задачи:</w:t>
      </w:r>
    </w:p>
    <w:p w:rsidR="00D72B4A" w:rsidRDefault="00D72B4A" w:rsidP="00D72B4A">
      <w:pPr>
        <w:spacing w:line="1" w:lineRule="atLeast"/>
        <w:ind w:firstLine="567"/>
        <w:jc w:val="both"/>
        <w:rPr>
          <w:rFonts w:ascii="Times New Roman" w:hAnsi="Times New Roman" w:cs="Times New Roman"/>
          <w:sz w:val="24"/>
          <w:szCs w:val="24"/>
        </w:rPr>
      </w:pPr>
      <w:r w:rsidRPr="007D74D1">
        <w:rPr>
          <w:rFonts w:ascii="Times New Roman" w:hAnsi="Times New Roman" w:cs="Times New Roman"/>
          <w:sz w:val="24"/>
          <w:szCs w:val="24"/>
        </w:rPr>
        <w:t>1.</w:t>
      </w:r>
      <w:r>
        <w:rPr>
          <w:rFonts w:ascii="Times New Roman" w:hAnsi="Times New Roman" w:cs="Times New Roman"/>
          <w:sz w:val="24"/>
          <w:szCs w:val="24"/>
        </w:rPr>
        <w:t>Повышение уровня благоустройства дворовых территорий муниципального образования «Город Кедровый»;</w:t>
      </w:r>
    </w:p>
    <w:p w:rsidR="00D72B4A" w:rsidRPr="007D74D1" w:rsidRDefault="00D72B4A" w:rsidP="00D72B4A">
      <w:pPr>
        <w:spacing w:line="1" w:lineRule="atLeast"/>
        <w:ind w:firstLine="567"/>
        <w:jc w:val="both"/>
        <w:rPr>
          <w:rFonts w:ascii="Times New Roman" w:hAnsi="Times New Roman" w:cs="Times New Roman"/>
          <w:sz w:val="24"/>
          <w:szCs w:val="24"/>
        </w:rPr>
      </w:pPr>
      <w:r>
        <w:rPr>
          <w:rFonts w:ascii="Times New Roman" w:hAnsi="Times New Roman" w:cs="Times New Roman"/>
          <w:sz w:val="24"/>
          <w:szCs w:val="24"/>
        </w:rPr>
        <w:t>2.Повышение уровня благоустройства общественных территорий муниципального образования «Город Кедровый»;</w:t>
      </w:r>
    </w:p>
    <w:p w:rsidR="00D72B4A" w:rsidRDefault="00D72B4A" w:rsidP="00D72B4A">
      <w:pPr>
        <w:ind w:firstLine="567"/>
        <w:jc w:val="both"/>
        <w:rPr>
          <w:rFonts w:ascii="Times New Roman" w:hAnsi="Times New Roman" w:cs="Times New Roman"/>
          <w:sz w:val="24"/>
          <w:szCs w:val="24"/>
        </w:rPr>
      </w:pPr>
      <w:r>
        <w:rPr>
          <w:rFonts w:ascii="Times New Roman" w:hAnsi="Times New Roman" w:cs="Times New Roman"/>
          <w:sz w:val="24"/>
          <w:szCs w:val="24"/>
        </w:rPr>
        <w:t>3</w:t>
      </w:r>
      <w:r w:rsidRPr="007D74D1">
        <w:rPr>
          <w:rFonts w:ascii="Times New Roman" w:hAnsi="Times New Roman" w:cs="Times New Roman"/>
          <w:sz w:val="24"/>
          <w:szCs w:val="24"/>
        </w:rPr>
        <w:t xml:space="preserve">. </w:t>
      </w:r>
      <w:r>
        <w:rPr>
          <w:rFonts w:ascii="Times New Roman" w:hAnsi="Times New Roman" w:cs="Times New Roman"/>
          <w:sz w:val="24"/>
          <w:szCs w:val="24"/>
        </w:rPr>
        <w:t>Повышение уровня вовлеченности граждан, организаций в реализацию мероприятий по благоустройству территорий муниципального образования «Город Кедровый».</w:t>
      </w:r>
    </w:p>
    <w:p w:rsidR="00DF1871" w:rsidRPr="007D74D1" w:rsidRDefault="00DF1871" w:rsidP="00D72B4A">
      <w:pPr>
        <w:ind w:firstLine="567"/>
        <w:jc w:val="both"/>
        <w:rPr>
          <w:rFonts w:ascii="Times New Roman" w:hAnsi="Times New Roman" w:cs="Times New Roman"/>
          <w:sz w:val="24"/>
          <w:szCs w:val="24"/>
        </w:rPr>
      </w:pPr>
      <w:r w:rsidRPr="00D72B4A">
        <w:rPr>
          <w:rFonts w:ascii="Times New Roman" w:hAnsi="Times New Roman" w:cs="Times New Roman"/>
          <w:sz w:val="24"/>
          <w:szCs w:val="24"/>
        </w:rPr>
        <w:t>1</w:t>
      </w:r>
      <w:r w:rsidR="00D72B4A" w:rsidRPr="00D72B4A">
        <w:rPr>
          <w:rFonts w:ascii="Times New Roman" w:hAnsi="Times New Roman" w:cs="Times New Roman"/>
          <w:sz w:val="24"/>
          <w:szCs w:val="24"/>
        </w:rPr>
        <w:t>71</w:t>
      </w:r>
      <w:r w:rsidRPr="00D72B4A">
        <w:rPr>
          <w:rFonts w:ascii="Times New Roman" w:hAnsi="Times New Roman" w:cs="Times New Roman"/>
          <w:sz w:val="24"/>
          <w:szCs w:val="24"/>
        </w:rPr>
        <w:t>.</w:t>
      </w:r>
      <w:r w:rsidR="00D72B4A">
        <w:rPr>
          <w:rFonts w:ascii="Times New Roman" w:hAnsi="Times New Roman" w:cs="Times New Roman"/>
          <w:b/>
          <w:i/>
          <w:sz w:val="24"/>
          <w:szCs w:val="24"/>
        </w:rPr>
        <w:t xml:space="preserve"> </w:t>
      </w:r>
      <w:r w:rsidRPr="007D74D1">
        <w:rPr>
          <w:rFonts w:ascii="Times New Roman" w:hAnsi="Times New Roman" w:cs="Times New Roman"/>
          <w:b/>
          <w:i/>
          <w:sz w:val="24"/>
          <w:szCs w:val="24"/>
        </w:rPr>
        <w:t>Основные мероприятия подпрограммы</w:t>
      </w:r>
      <w:r w:rsidRPr="007D74D1">
        <w:rPr>
          <w:rFonts w:ascii="Times New Roman" w:hAnsi="Times New Roman" w:cs="Times New Roman"/>
          <w:sz w:val="24"/>
          <w:szCs w:val="24"/>
        </w:rPr>
        <w:t xml:space="preserve"> </w:t>
      </w:r>
    </w:p>
    <w:p w:rsidR="00D72B4A" w:rsidRDefault="00DF1871" w:rsidP="00D72B4A">
      <w:pPr>
        <w:tabs>
          <w:tab w:val="num" w:pos="0"/>
          <w:tab w:val="left" w:pos="1134"/>
        </w:tabs>
        <w:ind w:firstLine="360"/>
        <w:jc w:val="both"/>
        <w:rPr>
          <w:rFonts w:ascii="Times New Roman" w:hAnsi="Times New Roman" w:cs="Times New Roman"/>
          <w:sz w:val="24"/>
          <w:szCs w:val="24"/>
        </w:rPr>
      </w:pPr>
      <w:r w:rsidRPr="007D74D1">
        <w:rPr>
          <w:rFonts w:ascii="Times New Roman" w:hAnsi="Times New Roman" w:cs="Times New Roman"/>
          <w:color w:val="000000"/>
          <w:sz w:val="24"/>
          <w:szCs w:val="24"/>
        </w:rPr>
        <w:t>1</w:t>
      </w:r>
      <w:r w:rsidRPr="007D74D1">
        <w:rPr>
          <w:rFonts w:ascii="Times New Roman" w:hAnsi="Times New Roman" w:cs="Times New Roman"/>
          <w:bCs/>
          <w:color w:val="000000"/>
          <w:sz w:val="24"/>
          <w:szCs w:val="24"/>
        </w:rPr>
        <w:t>.</w:t>
      </w:r>
      <w:r w:rsidR="00D72B4A" w:rsidRPr="00D72B4A">
        <w:rPr>
          <w:rFonts w:ascii="Times New Roman" w:hAnsi="Times New Roman" w:cs="Times New Roman"/>
          <w:sz w:val="24"/>
          <w:szCs w:val="24"/>
        </w:rPr>
        <w:t xml:space="preserve"> </w:t>
      </w:r>
      <w:r w:rsidR="00D72B4A">
        <w:rPr>
          <w:rFonts w:ascii="Times New Roman" w:hAnsi="Times New Roman" w:cs="Times New Roman"/>
          <w:sz w:val="24"/>
          <w:szCs w:val="24"/>
        </w:rPr>
        <w:t>Повышение уровня благоустройства дворовых территорий муниципального образования «Город Кедровый»:</w:t>
      </w:r>
    </w:p>
    <w:p w:rsidR="00D72B4A" w:rsidRDefault="00D72B4A" w:rsidP="00D72B4A">
      <w:pPr>
        <w:tabs>
          <w:tab w:val="num" w:pos="0"/>
          <w:tab w:val="left" w:pos="1134"/>
        </w:tabs>
        <w:ind w:firstLine="360"/>
        <w:jc w:val="both"/>
        <w:rPr>
          <w:rFonts w:ascii="Times New Roman" w:hAnsi="Times New Roman" w:cs="Times New Roman"/>
          <w:sz w:val="24"/>
          <w:szCs w:val="24"/>
        </w:rPr>
      </w:pPr>
      <w:r>
        <w:rPr>
          <w:rFonts w:ascii="Times New Roman" w:hAnsi="Times New Roman" w:cs="Times New Roman"/>
          <w:sz w:val="24"/>
          <w:szCs w:val="24"/>
        </w:rPr>
        <w:t>- Увеличение количества и площади благоустроенных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w:t>
      </w:r>
    </w:p>
    <w:p w:rsidR="00DF1871" w:rsidRDefault="00DF1871" w:rsidP="00D72B4A">
      <w:pPr>
        <w:tabs>
          <w:tab w:val="num" w:pos="0"/>
          <w:tab w:val="left" w:pos="426"/>
        </w:tabs>
        <w:ind w:firstLine="360"/>
        <w:jc w:val="both"/>
        <w:rPr>
          <w:rFonts w:ascii="Times New Roman" w:hAnsi="Times New Roman" w:cs="Times New Roman"/>
          <w:sz w:val="24"/>
          <w:szCs w:val="24"/>
        </w:rPr>
      </w:pPr>
      <w:r w:rsidRPr="007D74D1">
        <w:rPr>
          <w:rFonts w:ascii="Times New Roman" w:hAnsi="Times New Roman" w:cs="Times New Roman"/>
          <w:bCs/>
          <w:color w:val="000000"/>
          <w:sz w:val="24"/>
          <w:szCs w:val="24"/>
        </w:rPr>
        <w:tab/>
        <w:t xml:space="preserve">2. </w:t>
      </w:r>
      <w:r w:rsidR="00D72B4A">
        <w:rPr>
          <w:rFonts w:ascii="Times New Roman" w:hAnsi="Times New Roman" w:cs="Times New Roman"/>
          <w:sz w:val="24"/>
          <w:szCs w:val="24"/>
        </w:rPr>
        <w:t>Повышение уровня благоустройства общественных территорий муниципального образования «Город Кедровый»:</w:t>
      </w:r>
    </w:p>
    <w:p w:rsidR="00D72B4A" w:rsidRPr="007D74D1" w:rsidRDefault="00D72B4A" w:rsidP="00D72B4A">
      <w:pPr>
        <w:tabs>
          <w:tab w:val="num" w:pos="0"/>
          <w:tab w:val="left" w:pos="426"/>
        </w:tabs>
        <w:ind w:firstLine="360"/>
        <w:jc w:val="both"/>
        <w:rPr>
          <w:rFonts w:ascii="Times New Roman" w:hAnsi="Times New Roman" w:cs="Times New Roman"/>
          <w:bCs/>
          <w:color w:val="000000"/>
          <w:sz w:val="24"/>
          <w:szCs w:val="24"/>
        </w:rPr>
      </w:pPr>
      <w:r>
        <w:rPr>
          <w:rFonts w:ascii="Times New Roman" w:hAnsi="Times New Roman" w:cs="Times New Roman"/>
          <w:sz w:val="24"/>
          <w:szCs w:val="24"/>
        </w:rPr>
        <w:t>- Увеличение количества и площади общественных территорий (парки, скверы и т.д.)</w:t>
      </w:r>
    </w:p>
    <w:p w:rsidR="00DF1871" w:rsidRPr="007D74D1" w:rsidRDefault="00DF1871" w:rsidP="00D72B4A">
      <w:pPr>
        <w:tabs>
          <w:tab w:val="left" w:pos="180"/>
          <w:tab w:val="left" w:pos="284"/>
        </w:tabs>
        <w:ind w:firstLine="426"/>
        <w:jc w:val="both"/>
        <w:rPr>
          <w:rFonts w:ascii="Times New Roman" w:hAnsi="Times New Roman" w:cs="Times New Roman"/>
          <w:bCs/>
          <w:color w:val="000000"/>
          <w:sz w:val="24"/>
          <w:szCs w:val="24"/>
        </w:rPr>
      </w:pPr>
      <w:r w:rsidRPr="007D74D1">
        <w:rPr>
          <w:rFonts w:ascii="Times New Roman" w:hAnsi="Times New Roman" w:cs="Times New Roman"/>
          <w:color w:val="333333"/>
          <w:sz w:val="24"/>
          <w:szCs w:val="24"/>
        </w:rPr>
        <w:t xml:space="preserve">3. </w:t>
      </w:r>
      <w:r w:rsidR="00D72B4A">
        <w:rPr>
          <w:rFonts w:ascii="Times New Roman" w:hAnsi="Times New Roman" w:cs="Times New Roman"/>
          <w:sz w:val="24"/>
          <w:szCs w:val="24"/>
        </w:rPr>
        <w:t>Повышение уровня вовлеченности граждан, организаций в реализацию мероприятий по благоустройству территорий муниципального образования «Город Кедровый»</w:t>
      </w:r>
      <w:r w:rsidRPr="007D74D1">
        <w:rPr>
          <w:rFonts w:ascii="Times New Roman" w:hAnsi="Times New Roman" w:cs="Times New Roman"/>
          <w:color w:val="333333"/>
          <w:sz w:val="24"/>
          <w:szCs w:val="24"/>
        </w:rPr>
        <w:t>.</w:t>
      </w:r>
    </w:p>
    <w:p w:rsidR="00DF1871" w:rsidRDefault="00D72B4A" w:rsidP="00DF1871">
      <w:pPr>
        <w:ind w:firstLine="708"/>
        <w:jc w:val="both"/>
        <w:rPr>
          <w:rFonts w:ascii="Times New Roman" w:hAnsi="Times New Roman" w:cs="Times New Roman"/>
          <w:color w:val="333333"/>
          <w:sz w:val="24"/>
          <w:szCs w:val="24"/>
        </w:rPr>
      </w:pPr>
      <w:r>
        <w:rPr>
          <w:rFonts w:ascii="Times New Roman" w:hAnsi="Times New Roman" w:cs="Times New Roman"/>
          <w:color w:val="333333"/>
          <w:sz w:val="24"/>
          <w:szCs w:val="24"/>
        </w:rPr>
        <w:t>172</w:t>
      </w:r>
      <w:r w:rsidR="00DF1871" w:rsidRPr="007D74D1">
        <w:rPr>
          <w:rFonts w:ascii="Times New Roman" w:hAnsi="Times New Roman" w:cs="Times New Roman"/>
          <w:color w:val="333333"/>
          <w:sz w:val="24"/>
          <w:szCs w:val="24"/>
        </w:rPr>
        <w:t>.</w:t>
      </w:r>
      <w:r>
        <w:rPr>
          <w:rFonts w:ascii="Times New Roman" w:hAnsi="Times New Roman" w:cs="Times New Roman"/>
          <w:color w:val="333333"/>
          <w:sz w:val="24"/>
          <w:szCs w:val="24"/>
        </w:rPr>
        <w:t xml:space="preserve"> </w:t>
      </w:r>
      <w:r w:rsidR="00DF1871" w:rsidRPr="007D74D1">
        <w:rPr>
          <w:rFonts w:ascii="Times New Roman" w:hAnsi="Times New Roman" w:cs="Times New Roman"/>
          <w:color w:val="333333"/>
          <w:sz w:val="24"/>
          <w:szCs w:val="24"/>
        </w:rPr>
        <w:t xml:space="preserve">Программа призвана способствовать реализации задач по </w:t>
      </w:r>
      <w:r>
        <w:rPr>
          <w:rFonts w:ascii="Times New Roman" w:hAnsi="Times New Roman" w:cs="Times New Roman"/>
          <w:color w:val="333333"/>
          <w:sz w:val="24"/>
          <w:szCs w:val="24"/>
        </w:rPr>
        <w:t>формированию современной городской среды</w:t>
      </w:r>
      <w:r w:rsidR="00DF1871" w:rsidRPr="007D74D1">
        <w:rPr>
          <w:rFonts w:ascii="Times New Roman" w:hAnsi="Times New Roman" w:cs="Times New Roman"/>
          <w:color w:val="333333"/>
          <w:sz w:val="24"/>
          <w:szCs w:val="24"/>
        </w:rPr>
        <w:t xml:space="preserve"> и содержит мероприятия по организационному и финансовому обеспечению реализации целей Программы за счет средств областного и местного бюджетов.</w:t>
      </w:r>
    </w:p>
    <w:p w:rsidR="00DC063F" w:rsidRPr="00DC063F" w:rsidRDefault="00DC063F" w:rsidP="00DF1871">
      <w:pPr>
        <w:ind w:firstLine="708"/>
        <w:jc w:val="both"/>
        <w:rPr>
          <w:rFonts w:ascii="Times New Roman" w:hAnsi="Times New Roman" w:cs="Times New Roman"/>
          <w:color w:val="333333"/>
          <w:sz w:val="24"/>
          <w:szCs w:val="24"/>
        </w:rPr>
      </w:pPr>
    </w:p>
    <w:p w:rsidR="00DC063F" w:rsidRPr="00DC063F" w:rsidRDefault="00DC063F" w:rsidP="00DC063F">
      <w:pPr>
        <w:jc w:val="center"/>
        <w:rPr>
          <w:rFonts w:ascii="Times New Roman" w:hAnsi="Times New Roman" w:cs="Times New Roman"/>
          <w:b/>
          <w:sz w:val="24"/>
          <w:szCs w:val="24"/>
        </w:rPr>
      </w:pPr>
      <w:r w:rsidRPr="00DC063F">
        <w:rPr>
          <w:rFonts w:ascii="Times New Roman" w:hAnsi="Times New Roman" w:cs="Times New Roman"/>
          <w:b/>
          <w:sz w:val="24"/>
          <w:szCs w:val="24"/>
        </w:rPr>
        <w:t>Механизм реализации муниципальной программы</w:t>
      </w:r>
    </w:p>
    <w:p w:rsidR="00DC063F" w:rsidRPr="00DC063F" w:rsidRDefault="00DC063F" w:rsidP="00DC063F">
      <w:pPr>
        <w:jc w:val="center"/>
        <w:rPr>
          <w:rFonts w:ascii="Times New Roman" w:hAnsi="Times New Roman" w:cs="Times New Roman"/>
          <w:b/>
          <w:sz w:val="24"/>
          <w:szCs w:val="24"/>
        </w:rPr>
      </w:pPr>
    </w:p>
    <w:p w:rsidR="00DC063F" w:rsidRPr="00DC063F" w:rsidRDefault="00DC063F" w:rsidP="00DC063F">
      <w:pPr>
        <w:pStyle w:val="ConsPlusNormal"/>
        <w:ind w:firstLine="709"/>
        <w:jc w:val="both"/>
      </w:pPr>
      <w:r w:rsidRPr="00DC063F">
        <w:t xml:space="preserve">Главным распорядителем средств бюджета муниципального образования, предусмотренных на реализацию настоящей муниципальной программы, является </w:t>
      </w:r>
      <w:r>
        <w:t>Администрация города Кедрового</w:t>
      </w:r>
      <w:r w:rsidRPr="00DC063F">
        <w:t>.</w:t>
      </w:r>
    </w:p>
    <w:p w:rsidR="00DC063F" w:rsidRPr="00DC063F" w:rsidRDefault="00DC063F" w:rsidP="00DC063F">
      <w:pPr>
        <w:ind w:firstLine="709"/>
        <w:jc w:val="both"/>
        <w:rPr>
          <w:rFonts w:ascii="Times New Roman" w:hAnsi="Times New Roman" w:cs="Times New Roman"/>
          <w:sz w:val="24"/>
          <w:szCs w:val="24"/>
        </w:rPr>
      </w:pPr>
      <w:r w:rsidRPr="00DC063F">
        <w:rPr>
          <w:rFonts w:ascii="Times New Roman" w:hAnsi="Times New Roman" w:cs="Times New Roman"/>
          <w:sz w:val="24"/>
          <w:szCs w:val="24"/>
        </w:rPr>
        <w:t>Выполнение работ по благоустройству дворовых территорий включает в себя:</w:t>
      </w:r>
    </w:p>
    <w:p w:rsidR="00DC063F" w:rsidRP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rPr>
      </w:pPr>
      <w:r w:rsidRPr="00DC063F">
        <w:rPr>
          <w:rFonts w:ascii="Times New Roman" w:eastAsia="Calibri" w:hAnsi="Times New Roman"/>
          <w:sz w:val="24"/>
          <w:szCs w:val="24"/>
        </w:rPr>
        <w:t>а) минимальный перечень видов работ по благоустройству дворовых территорий:</w:t>
      </w:r>
    </w:p>
    <w:p w:rsidR="00DC063F" w:rsidRP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rPr>
      </w:pPr>
      <w:r w:rsidRPr="00DC063F">
        <w:rPr>
          <w:rFonts w:ascii="Times New Roman" w:eastAsia="Calibri" w:hAnsi="Times New Roman"/>
          <w:sz w:val="24"/>
          <w:szCs w:val="24"/>
        </w:rPr>
        <w:t xml:space="preserve">ремонт дворовых проездов; </w:t>
      </w:r>
    </w:p>
    <w:p w:rsidR="00DC063F" w:rsidRP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rPr>
      </w:pPr>
      <w:r w:rsidRPr="00DC063F">
        <w:rPr>
          <w:rFonts w:ascii="Times New Roman" w:eastAsia="Calibri" w:hAnsi="Times New Roman"/>
          <w:sz w:val="24"/>
          <w:szCs w:val="24"/>
        </w:rPr>
        <w:t xml:space="preserve">обеспечение освещения дворовых территорий; </w:t>
      </w:r>
    </w:p>
    <w:p w:rsidR="00DC063F" w:rsidRP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rPr>
      </w:pPr>
      <w:r w:rsidRPr="00DC063F">
        <w:rPr>
          <w:rFonts w:ascii="Times New Roman" w:eastAsia="Calibri" w:hAnsi="Times New Roman"/>
          <w:sz w:val="24"/>
          <w:szCs w:val="24"/>
        </w:rPr>
        <w:t>установка скамеек, урн;</w:t>
      </w:r>
    </w:p>
    <w:p w:rsidR="00DC063F" w:rsidRP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rPr>
      </w:pPr>
      <w:r w:rsidRPr="00DC063F">
        <w:rPr>
          <w:rFonts w:ascii="Times New Roman" w:eastAsia="Calibri" w:hAnsi="Times New Roman"/>
          <w:sz w:val="24"/>
          <w:szCs w:val="24"/>
        </w:rPr>
        <w:t>б) перечень дополнительных видов работ по благоустройству дворовых территорий:</w:t>
      </w:r>
    </w:p>
    <w:p w:rsidR="00DC063F" w:rsidRP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rPr>
      </w:pPr>
      <w:r w:rsidRPr="00DC063F">
        <w:rPr>
          <w:rFonts w:ascii="Times New Roman" w:eastAsia="Calibri" w:hAnsi="Times New Roman"/>
          <w:sz w:val="24"/>
          <w:szCs w:val="24"/>
        </w:rPr>
        <w:t>оборудование детских и спортивных площадок;</w:t>
      </w:r>
    </w:p>
    <w:p w:rsidR="00DC063F" w:rsidRP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rPr>
      </w:pPr>
      <w:r w:rsidRPr="00DC063F">
        <w:rPr>
          <w:rFonts w:ascii="Times New Roman" w:eastAsia="Calibri" w:hAnsi="Times New Roman"/>
          <w:sz w:val="24"/>
          <w:szCs w:val="24"/>
        </w:rPr>
        <w:t>оборудование автомобильных парковок;</w:t>
      </w:r>
    </w:p>
    <w:p w:rsid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rPr>
      </w:pPr>
      <w:r w:rsidRPr="00DC063F">
        <w:rPr>
          <w:rFonts w:ascii="Times New Roman" w:eastAsia="Calibri" w:hAnsi="Times New Roman"/>
          <w:sz w:val="24"/>
          <w:szCs w:val="24"/>
        </w:rPr>
        <w:t>озеленение дворовой территории;</w:t>
      </w:r>
    </w:p>
    <w:p w:rsid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lang w:val="ru-RU"/>
        </w:rPr>
      </w:pPr>
      <w:r>
        <w:rPr>
          <w:rFonts w:ascii="Times New Roman" w:eastAsia="Calibri" w:hAnsi="Times New Roman"/>
          <w:sz w:val="24"/>
          <w:szCs w:val="24"/>
          <w:lang w:val="ru-RU"/>
        </w:rPr>
        <w:t>оборудование площадок для сбора коммунальных отходов, включая раздельный сбор отходов;</w:t>
      </w:r>
    </w:p>
    <w:p w:rsid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lang w:val="ru-RU"/>
        </w:rPr>
      </w:pPr>
      <w:r>
        <w:rPr>
          <w:rFonts w:ascii="Times New Roman" w:eastAsia="Calibri" w:hAnsi="Times New Roman"/>
          <w:sz w:val="24"/>
          <w:szCs w:val="24"/>
          <w:lang w:val="ru-RU"/>
        </w:rPr>
        <w:t>устройство и ремонт ограждений различного функционального назначения;</w:t>
      </w:r>
    </w:p>
    <w:p w:rsid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lang w:val="ru-RU"/>
        </w:rPr>
      </w:pPr>
      <w:r>
        <w:rPr>
          <w:rFonts w:ascii="Times New Roman" w:eastAsia="Calibri" w:hAnsi="Times New Roman"/>
          <w:sz w:val="24"/>
          <w:szCs w:val="24"/>
          <w:lang w:val="ru-RU"/>
        </w:rPr>
        <w:t>устройство и ремонт дворовых тротуаров и пешеходных дорожек;</w:t>
      </w:r>
    </w:p>
    <w:p w:rsid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lang w:val="ru-RU"/>
        </w:rPr>
      </w:pPr>
      <w:r>
        <w:rPr>
          <w:rFonts w:ascii="Times New Roman" w:eastAsia="Calibri" w:hAnsi="Times New Roman"/>
          <w:sz w:val="24"/>
          <w:szCs w:val="24"/>
          <w:lang w:val="ru-RU"/>
        </w:rPr>
        <w:t>устройство пандуса;</w:t>
      </w:r>
    </w:p>
    <w:p w:rsidR="00DC063F" w:rsidRP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lang w:val="ru-RU"/>
        </w:rPr>
      </w:pPr>
      <w:r>
        <w:rPr>
          <w:rFonts w:ascii="Times New Roman" w:eastAsia="Calibri" w:hAnsi="Times New Roman"/>
          <w:sz w:val="24"/>
          <w:szCs w:val="24"/>
          <w:lang w:val="ru-RU"/>
        </w:rPr>
        <w:t>устройство водоотводных лотков.</w:t>
      </w:r>
    </w:p>
    <w:p w:rsidR="00DC063F" w:rsidRPr="00DC063F" w:rsidRDefault="00DC063F" w:rsidP="00DC063F">
      <w:pPr>
        <w:ind w:firstLine="709"/>
        <w:jc w:val="both"/>
        <w:rPr>
          <w:rFonts w:ascii="Times New Roman" w:hAnsi="Times New Roman" w:cs="Times New Roman"/>
          <w:sz w:val="24"/>
          <w:szCs w:val="24"/>
        </w:rPr>
      </w:pPr>
      <w:r w:rsidRPr="00DC063F">
        <w:rPr>
          <w:rFonts w:ascii="Times New Roman" w:hAnsi="Times New Roman" w:cs="Times New Roman"/>
          <w:sz w:val="24"/>
          <w:szCs w:val="24"/>
        </w:rPr>
        <w:t>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(далее - заинтересованные лица) обеспечивают финансовое участие в реализации мероприятий по благоустройству дворовой территории в размере не менее 1 % от общего объема средств, необходимого на реализацию мероприятий по благоустройству дворовой территории.</w:t>
      </w:r>
    </w:p>
    <w:p w:rsidR="00DC063F" w:rsidRPr="00DC063F" w:rsidRDefault="00DC063F" w:rsidP="00DC063F">
      <w:pPr>
        <w:ind w:firstLine="709"/>
        <w:jc w:val="both"/>
        <w:rPr>
          <w:rFonts w:ascii="Times New Roman" w:hAnsi="Times New Roman" w:cs="Times New Roman"/>
          <w:sz w:val="24"/>
          <w:szCs w:val="24"/>
        </w:rPr>
      </w:pPr>
      <w:r w:rsidRPr="00DC063F">
        <w:rPr>
          <w:rFonts w:ascii="Times New Roman" w:hAnsi="Times New Roman" w:cs="Times New Roman"/>
          <w:sz w:val="24"/>
          <w:szCs w:val="24"/>
        </w:rPr>
        <w:t xml:space="preserve">Заинтересованные лица обеспечивают трудовое участие в реализации мероприятий по благоустройству дворовых территорий. Под трудовым (неденежным) участием понимается, в том числе выполнение заинтересованными лицами неоплачиваемых работ, не требующих </w:t>
      </w:r>
      <w:r w:rsidRPr="00DC063F">
        <w:rPr>
          <w:rFonts w:ascii="Times New Roman" w:hAnsi="Times New Roman" w:cs="Times New Roman"/>
          <w:sz w:val="24"/>
          <w:szCs w:val="24"/>
        </w:rPr>
        <w:lastRenderedPageBreak/>
        <w:t>специальной квалификации, как например, подготовка объекта (дворовой территории) к началу работ (земляные работы, демонтаж старого оборудования, уборка мусора), покраска оборудования, озеленение территории, посадка деревьев, охрана объекта (дворовой территории).</w:t>
      </w:r>
    </w:p>
    <w:p w:rsidR="00DC063F" w:rsidRPr="00DC063F" w:rsidRDefault="00DC063F" w:rsidP="00DC063F">
      <w:pPr>
        <w:ind w:firstLine="709"/>
        <w:jc w:val="both"/>
        <w:rPr>
          <w:rFonts w:ascii="Times New Roman" w:hAnsi="Times New Roman" w:cs="Times New Roman"/>
          <w:sz w:val="24"/>
          <w:szCs w:val="24"/>
        </w:rPr>
      </w:pPr>
      <w:r w:rsidRPr="00DC063F">
        <w:rPr>
          <w:rFonts w:ascii="Times New Roman" w:hAnsi="Times New Roman" w:cs="Times New Roman"/>
          <w:sz w:val="24"/>
          <w:szCs w:val="24"/>
        </w:rPr>
        <w:t>При определении ориентировочной цены на выполнение работ рекомендуется применять нормативную стоимость (единичные расценки) работ по благ</w:t>
      </w:r>
      <w:r>
        <w:rPr>
          <w:rFonts w:ascii="Times New Roman" w:hAnsi="Times New Roman" w:cs="Times New Roman"/>
          <w:sz w:val="24"/>
          <w:szCs w:val="24"/>
        </w:rPr>
        <w:t>оустройству дворовых территорий</w:t>
      </w:r>
      <w:r w:rsidRPr="00DC063F">
        <w:rPr>
          <w:rFonts w:ascii="Times New Roman" w:hAnsi="Times New Roman" w:cs="Times New Roman"/>
          <w:sz w:val="24"/>
          <w:szCs w:val="24"/>
        </w:rPr>
        <w:t>. Визуализированный перечень образцов элементов благоустройства, предполагаемых к размещению на дворовой территории, представлен в настоящей муниципальной программе.</w:t>
      </w:r>
    </w:p>
    <w:p w:rsidR="00DC063F" w:rsidRPr="00DC063F" w:rsidRDefault="00DC063F" w:rsidP="00DC063F">
      <w:pPr>
        <w:ind w:firstLine="709"/>
        <w:jc w:val="both"/>
        <w:rPr>
          <w:rFonts w:ascii="Times New Roman" w:hAnsi="Times New Roman" w:cs="Times New Roman"/>
          <w:sz w:val="24"/>
          <w:szCs w:val="24"/>
        </w:rPr>
      </w:pPr>
      <w:r w:rsidRPr="00DC063F">
        <w:rPr>
          <w:rFonts w:ascii="Times New Roman" w:hAnsi="Times New Roman" w:cs="Times New Roman"/>
          <w:sz w:val="24"/>
          <w:szCs w:val="24"/>
        </w:rPr>
        <w:t xml:space="preserve">Включение дворовых территорий в настоящую муниципальную программу осуществляется на основании Порядка и сроков представления, рассмотрения и оценки предложений заинтересованных лиц о включении дворовой территории в муниципальную программу формирования современной городской среды на 2017 год, утвержденного постановлением </w:t>
      </w:r>
      <w:r w:rsidRPr="00D50DC6">
        <w:rPr>
          <w:rFonts w:ascii="Times New Roman" w:hAnsi="Times New Roman" w:cs="Times New Roman"/>
          <w:sz w:val="24"/>
          <w:szCs w:val="24"/>
        </w:rPr>
        <w:t xml:space="preserve">Администрации города </w:t>
      </w:r>
      <w:r w:rsidR="00D50DC6" w:rsidRPr="00D50DC6">
        <w:rPr>
          <w:rFonts w:ascii="Times New Roman" w:hAnsi="Times New Roman" w:cs="Times New Roman"/>
          <w:sz w:val="24"/>
          <w:szCs w:val="24"/>
        </w:rPr>
        <w:t>Кедрового</w:t>
      </w:r>
      <w:r w:rsidR="00D50DC6">
        <w:rPr>
          <w:rFonts w:ascii="Times New Roman" w:hAnsi="Times New Roman" w:cs="Times New Roman"/>
          <w:sz w:val="24"/>
          <w:szCs w:val="24"/>
        </w:rPr>
        <w:t xml:space="preserve"> от 03.04.2017 № 171</w:t>
      </w:r>
      <w:r w:rsidRPr="00DC063F">
        <w:rPr>
          <w:rFonts w:ascii="Times New Roman" w:hAnsi="Times New Roman" w:cs="Times New Roman"/>
          <w:sz w:val="24"/>
          <w:szCs w:val="24"/>
        </w:rPr>
        <w:t>.</w:t>
      </w:r>
    </w:p>
    <w:p w:rsidR="00DC063F" w:rsidRDefault="00DC063F" w:rsidP="00DC063F">
      <w:pPr>
        <w:ind w:firstLine="709"/>
        <w:jc w:val="both"/>
        <w:rPr>
          <w:rFonts w:ascii="Times New Roman" w:hAnsi="Times New Roman" w:cs="Times New Roman"/>
          <w:sz w:val="24"/>
          <w:szCs w:val="24"/>
        </w:rPr>
      </w:pPr>
      <w:r w:rsidRPr="00DC063F">
        <w:rPr>
          <w:rFonts w:ascii="Times New Roman" w:hAnsi="Times New Roman" w:cs="Times New Roman"/>
          <w:sz w:val="24"/>
          <w:szCs w:val="24"/>
        </w:rPr>
        <w:t xml:space="preserve">Порядок включения предложений заинтересованных лиц о включении дворовой территории в муниципальную программу предусматривает установление периода приема предложений, проведение Общественной комиссией оценки поступивших заявок, а в случае, если несколько предложений наберут одинаковое количество баллов, очередность включения в перечень домов определяется исходя из даты поступления предложения, приоритет отдается предложению, поступившему ранее.  </w:t>
      </w:r>
    </w:p>
    <w:p w:rsidR="00DC063F" w:rsidRDefault="00DC063F" w:rsidP="00DC063F">
      <w:pPr>
        <w:pStyle w:val="affffc"/>
        <w:ind w:firstLine="709"/>
        <w:jc w:val="both"/>
        <w:rPr>
          <w:rFonts w:ascii="Times New Roman" w:hAnsi="Times New Roman"/>
          <w:sz w:val="24"/>
          <w:szCs w:val="24"/>
          <w:lang w:eastAsia="ru-RU"/>
        </w:rPr>
      </w:pPr>
      <w:r w:rsidRPr="004E03B5">
        <w:rPr>
          <w:rFonts w:ascii="Times New Roman" w:hAnsi="Times New Roman"/>
          <w:sz w:val="24"/>
          <w:szCs w:val="24"/>
          <w:lang w:eastAsia="ru-RU"/>
        </w:rPr>
        <w:t>Порядок аккумулирования</w:t>
      </w:r>
      <w:r w:rsidRPr="00DC063F">
        <w:rPr>
          <w:rFonts w:ascii="Times New Roman" w:hAnsi="Times New Roman"/>
          <w:sz w:val="24"/>
          <w:szCs w:val="24"/>
          <w:lang w:eastAsia="ru-RU"/>
        </w:rPr>
        <w:t xml:space="preserve">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формы трудового и (или) финансового участия граждан в выполнении указанных работ</w:t>
      </w:r>
      <w:r>
        <w:rPr>
          <w:rFonts w:ascii="Times New Roman" w:hAnsi="Times New Roman"/>
          <w:sz w:val="24"/>
          <w:szCs w:val="24"/>
          <w:lang w:eastAsia="ru-RU"/>
        </w:rPr>
        <w:t>.</w:t>
      </w:r>
    </w:p>
    <w:p w:rsidR="004E03B5" w:rsidRPr="00DC063F" w:rsidRDefault="004E03B5" w:rsidP="004E03B5">
      <w:pPr>
        <w:pStyle w:val="affffc"/>
        <w:ind w:firstLine="709"/>
        <w:jc w:val="both"/>
        <w:rPr>
          <w:rFonts w:ascii="Times New Roman" w:hAnsi="Times New Roman"/>
          <w:sz w:val="24"/>
          <w:szCs w:val="24"/>
        </w:rPr>
      </w:pPr>
      <w:r w:rsidRPr="00DC063F">
        <w:rPr>
          <w:rFonts w:ascii="Times New Roman" w:hAnsi="Times New Roman"/>
          <w:sz w:val="24"/>
          <w:szCs w:val="24"/>
          <w:lang w:eastAsia="ru-RU"/>
        </w:rPr>
        <w:t>Включение</w:t>
      </w:r>
      <w:r w:rsidRPr="00DC063F">
        <w:rPr>
          <w:rFonts w:ascii="Times New Roman" w:hAnsi="Times New Roman"/>
          <w:sz w:val="24"/>
          <w:szCs w:val="24"/>
        </w:rPr>
        <w:t xml:space="preserve"> </w:t>
      </w:r>
      <w:r>
        <w:rPr>
          <w:rFonts w:ascii="Times New Roman" w:hAnsi="Times New Roman"/>
          <w:sz w:val="24"/>
          <w:szCs w:val="24"/>
        </w:rPr>
        <w:t>общественных</w:t>
      </w:r>
      <w:r w:rsidRPr="00DC063F">
        <w:rPr>
          <w:rFonts w:ascii="Times New Roman" w:hAnsi="Times New Roman"/>
          <w:sz w:val="24"/>
          <w:szCs w:val="24"/>
        </w:rPr>
        <w:t xml:space="preserve"> территорий в настоящую муниципальную программу осуществляется на основании Порядка и сроков представления, рассмотрения и оценки предложений заинтересованных лиц о включении дворовой территории в муниципальную программу формирования современной городской среды на 2017 год, утвержденного постановлением </w:t>
      </w:r>
      <w:r w:rsidRPr="00D50DC6">
        <w:rPr>
          <w:rFonts w:ascii="Times New Roman" w:hAnsi="Times New Roman"/>
          <w:sz w:val="24"/>
          <w:szCs w:val="24"/>
        </w:rPr>
        <w:t>Администрации города Кедрового</w:t>
      </w:r>
      <w:r>
        <w:rPr>
          <w:rFonts w:ascii="Times New Roman" w:hAnsi="Times New Roman"/>
          <w:sz w:val="24"/>
          <w:szCs w:val="24"/>
        </w:rPr>
        <w:t xml:space="preserve"> от 03.04.2017 № 172</w:t>
      </w:r>
      <w:r w:rsidRPr="00DC063F">
        <w:rPr>
          <w:rFonts w:ascii="Times New Roman" w:hAnsi="Times New Roman"/>
          <w:sz w:val="24"/>
          <w:szCs w:val="24"/>
        </w:rPr>
        <w:t>.</w:t>
      </w:r>
    </w:p>
    <w:p w:rsidR="00DC063F" w:rsidRDefault="00DC063F" w:rsidP="00DC063F">
      <w:pPr>
        <w:pStyle w:val="affffc"/>
        <w:ind w:firstLine="709"/>
        <w:jc w:val="both"/>
        <w:rPr>
          <w:rFonts w:ascii="Times New Roman" w:hAnsi="Times New Roman"/>
          <w:sz w:val="24"/>
          <w:szCs w:val="24"/>
        </w:rPr>
      </w:pPr>
      <w:r w:rsidRPr="00DC063F">
        <w:rPr>
          <w:rFonts w:ascii="Times New Roman" w:hAnsi="Times New Roman"/>
          <w:sz w:val="24"/>
          <w:szCs w:val="24"/>
        </w:rPr>
        <w:t xml:space="preserve">Порядок </w:t>
      </w:r>
      <w:r>
        <w:rPr>
          <w:rFonts w:ascii="Times New Roman" w:hAnsi="Times New Roman"/>
          <w:sz w:val="24"/>
          <w:szCs w:val="24"/>
        </w:rPr>
        <w:t xml:space="preserve">общественного </w:t>
      </w:r>
      <w:r w:rsidRPr="00DC063F">
        <w:rPr>
          <w:rFonts w:ascii="Times New Roman" w:hAnsi="Times New Roman"/>
          <w:sz w:val="24"/>
          <w:szCs w:val="24"/>
        </w:rPr>
        <w:t>обсуждения с заинтересованными лицами и утверждения дизайн-проектов благоустройства дворовых</w:t>
      </w:r>
      <w:r w:rsidR="00295B89">
        <w:rPr>
          <w:rFonts w:ascii="Times New Roman" w:hAnsi="Times New Roman"/>
          <w:sz w:val="24"/>
          <w:szCs w:val="24"/>
        </w:rPr>
        <w:t xml:space="preserve"> и общественных</w:t>
      </w:r>
      <w:r w:rsidRPr="00DC063F">
        <w:rPr>
          <w:rFonts w:ascii="Times New Roman" w:hAnsi="Times New Roman"/>
          <w:sz w:val="24"/>
          <w:szCs w:val="24"/>
        </w:rPr>
        <w:t xml:space="preserve"> территорий, включенных в муниципальную </w:t>
      </w:r>
      <w:r>
        <w:rPr>
          <w:rFonts w:ascii="Times New Roman" w:hAnsi="Times New Roman"/>
          <w:sz w:val="24"/>
          <w:szCs w:val="24"/>
        </w:rPr>
        <w:t>под</w:t>
      </w:r>
      <w:r w:rsidRPr="00DC063F">
        <w:rPr>
          <w:rFonts w:ascii="Times New Roman" w:hAnsi="Times New Roman"/>
          <w:sz w:val="24"/>
          <w:szCs w:val="24"/>
        </w:rPr>
        <w:t xml:space="preserve">программу формирования современной </w:t>
      </w:r>
      <w:r>
        <w:rPr>
          <w:rFonts w:ascii="Times New Roman" w:hAnsi="Times New Roman"/>
          <w:sz w:val="24"/>
          <w:szCs w:val="24"/>
        </w:rPr>
        <w:t xml:space="preserve">городской среды </w:t>
      </w:r>
      <w:r w:rsidRPr="00DC063F">
        <w:rPr>
          <w:rFonts w:ascii="Times New Roman" w:hAnsi="Times New Roman"/>
          <w:sz w:val="24"/>
          <w:szCs w:val="24"/>
        </w:rPr>
        <w:t>муниципального образования «</w:t>
      </w:r>
      <w:r>
        <w:rPr>
          <w:rFonts w:ascii="Times New Roman" w:hAnsi="Times New Roman"/>
          <w:sz w:val="24"/>
          <w:szCs w:val="24"/>
        </w:rPr>
        <w:t>Город Кедровый</w:t>
      </w:r>
      <w:r w:rsidRPr="00DC063F">
        <w:rPr>
          <w:rFonts w:ascii="Times New Roman" w:hAnsi="Times New Roman"/>
          <w:sz w:val="24"/>
          <w:szCs w:val="24"/>
        </w:rPr>
        <w:t xml:space="preserve">» «Формирование современной городской среды на территории </w:t>
      </w:r>
      <w:r>
        <w:rPr>
          <w:rFonts w:ascii="Times New Roman" w:hAnsi="Times New Roman"/>
          <w:sz w:val="24"/>
          <w:szCs w:val="24"/>
        </w:rPr>
        <w:t>муниципального образования «Город Кедровый»</w:t>
      </w:r>
      <w:r w:rsidRPr="00DC063F">
        <w:rPr>
          <w:rFonts w:ascii="Times New Roman" w:hAnsi="Times New Roman"/>
          <w:sz w:val="24"/>
          <w:szCs w:val="24"/>
        </w:rPr>
        <w:t>» на 2017 год</w:t>
      </w:r>
      <w:r w:rsidR="00295B89">
        <w:rPr>
          <w:rFonts w:ascii="Times New Roman" w:hAnsi="Times New Roman"/>
          <w:sz w:val="24"/>
          <w:szCs w:val="24"/>
        </w:rPr>
        <w:t>.</w:t>
      </w:r>
      <w:r w:rsidRPr="00DC063F">
        <w:rPr>
          <w:rFonts w:ascii="Times New Roman" w:hAnsi="Times New Roman"/>
          <w:sz w:val="24"/>
          <w:szCs w:val="24"/>
        </w:rPr>
        <w:t xml:space="preserve"> Одним из требований к дизайн-проекту является необходимость предусматривать проведение мероприятий по благоустройству с учетом необходимости обеспечения физической, пространственной и информационной доступности зданий, сооружений, территорий для инвалидов и других маломобильных групп населения.</w:t>
      </w:r>
    </w:p>
    <w:p w:rsidR="00295B89" w:rsidRDefault="00295B89" w:rsidP="00DC063F">
      <w:pPr>
        <w:pStyle w:val="affffc"/>
        <w:ind w:firstLine="709"/>
        <w:jc w:val="both"/>
        <w:rPr>
          <w:rFonts w:ascii="Times New Roman" w:hAnsi="Times New Roman"/>
          <w:sz w:val="24"/>
          <w:szCs w:val="24"/>
        </w:rPr>
      </w:pPr>
    </w:p>
    <w:tbl>
      <w:tblPr>
        <w:tblStyle w:val="afff2"/>
        <w:tblW w:w="0" w:type="auto"/>
        <w:tblInd w:w="-108" w:type="dxa"/>
        <w:tblLook w:val="04A0" w:firstRow="1" w:lastRow="0" w:firstColumn="1" w:lastColumn="0" w:noHBand="0" w:noVBand="1"/>
      </w:tblPr>
      <w:tblGrid>
        <w:gridCol w:w="931"/>
        <w:gridCol w:w="3280"/>
        <w:gridCol w:w="2418"/>
        <w:gridCol w:w="2942"/>
      </w:tblGrid>
      <w:tr w:rsidR="00D50DC6" w:rsidRPr="004E3A30" w:rsidTr="004F5B1B">
        <w:tc>
          <w:tcPr>
            <w:tcW w:w="9571" w:type="dxa"/>
            <w:gridSpan w:val="4"/>
            <w:tcBorders>
              <w:top w:val="nil"/>
              <w:left w:val="nil"/>
              <w:bottom w:val="single" w:sz="4" w:space="0" w:color="auto"/>
              <w:right w:val="nil"/>
            </w:tcBorders>
            <w:vAlign w:val="center"/>
          </w:tcPr>
          <w:p w:rsidR="00D50DC6" w:rsidRDefault="00D50DC6" w:rsidP="004F5B1B">
            <w:pPr>
              <w:jc w:val="center"/>
              <w:rPr>
                <w:rFonts w:ascii="Times New Roman" w:hAnsi="Times New Roman" w:cs="Times New Roman"/>
              </w:rPr>
            </w:pPr>
            <w:r>
              <w:rPr>
                <w:rFonts w:ascii="Times New Roman" w:hAnsi="Times New Roman" w:cs="Times New Roman"/>
              </w:rPr>
              <w:t>Нормативная стоимость (единичные расценки) работ по благоустройству дворовых территорий, входящих в минимальный и дополнительный перечни видов работ по благоустройству дворовых территорий</w:t>
            </w:r>
          </w:p>
          <w:p w:rsidR="00D50DC6" w:rsidRDefault="00D50DC6" w:rsidP="004F5B1B">
            <w:pPr>
              <w:jc w:val="center"/>
              <w:rPr>
                <w:rFonts w:ascii="Times New Roman" w:hAnsi="Times New Roman" w:cs="Times New Roman"/>
              </w:rPr>
            </w:pPr>
            <w:r>
              <w:rPr>
                <w:rFonts w:ascii="Times New Roman" w:hAnsi="Times New Roman" w:cs="Times New Roman"/>
              </w:rPr>
              <w:t>(Томская область)</w:t>
            </w:r>
          </w:p>
          <w:p w:rsidR="00D50DC6" w:rsidRDefault="00D50DC6" w:rsidP="004F5B1B">
            <w:pPr>
              <w:jc w:val="center"/>
              <w:rPr>
                <w:rFonts w:ascii="Times New Roman" w:hAnsi="Times New Roman" w:cs="Times New Roman"/>
              </w:rPr>
            </w:pPr>
          </w:p>
        </w:tc>
      </w:tr>
      <w:tr w:rsidR="00D50DC6" w:rsidRPr="004E3A30" w:rsidTr="004F5B1B">
        <w:tc>
          <w:tcPr>
            <w:tcW w:w="931" w:type="dxa"/>
            <w:tcBorders>
              <w:top w:val="single" w:sz="4" w:space="0" w:color="auto"/>
              <w:bottom w:val="nil"/>
            </w:tcBorders>
            <w:vAlign w:val="center"/>
          </w:tcPr>
          <w:p w:rsidR="00D50DC6" w:rsidRPr="004E3A30" w:rsidRDefault="00D50DC6" w:rsidP="004F5B1B">
            <w:pPr>
              <w:jc w:val="center"/>
              <w:rPr>
                <w:rFonts w:ascii="Times New Roman" w:hAnsi="Times New Roman" w:cs="Times New Roman"/>
              </w:rPr>
            </w:pPr>
            <w:r w:rsidRPr="004E3A30">
              <w:rPr>
                <w:rFonts w:ascii="Times New Roman" w:hAnsi="Times New Roman" w:cs="Times New Roman"/>
              </w:rPr>
              <w:t>№ п/п</w:t>
            </w:r>
          </w:p>
        </w:tc>
        <w:tc>
          <w:tcPr>
            <w:tcW w:w="3280" w:type="dxa"/>
            <w:tcBorders>
              <w:top w:val="single" w:sz="4" w:space="0" w:color="auto"/>
              <w:bottom w:val="nil"/>
            </w:tcBorders>
            <w:vAlign w:val="center"/>
          </w:tcPr>
          <w:p w:rsidR="00D50DC6" w:rsidRPr="004E3A30" w:rsidRDefault="00D50DC6" w:rsidP="004F5B1B">
            <w:pPr>
              <w:jc w:val="center"/>
              <w:rPr>
                <w:rFonts w:ascii="Times New Roman" w:hAnsi="Times New Roman" w:cs="Times New Roman"/>
              </w:rPr>
            </w:pPr>
            <w:r w:rsidRPr="004E3A30">
              <w:rPr>
                <w:rFonts w:ascii="Times New Roman" w:hAnsi="Times New Roman" w:cs="Times New Roman"/>
              </w:rPr>
              <w:t>Мероприятие</w:t>
            </w:r>
          </w:p>
        </w:tc>
        <w:tc>
          <w:tcPr>
            <w:tcW w:w="2418" w:type="dxa"/>
            <w:tcBorders>
              <w:top w:val="single" w:sz="4" w:space="0" w:color="auto"/>
              <w:bottom w:val="nil"/>
            </w:tcBorders>
            <w:vAlign w:val="center"/>
          </w:tcPr>
          <w:p w:rsidR="00D50DC6" w:rsidRPr="004E3A30" w:rsidRDefault="00D50DC6" w:rsidP="004F5B1B">
            <w:pPr>
              <w:jc w:val="center"/>
              <w:rPr>
                <w:rFonts w:ascii="Times New Roman" w:hAnsi="Times New Roman" w:cs="Times New Roman"/>
              </w:rPr>
            </w:pPr>
            <w:r w:rsidRPr="004E3A30">
              <w:rPr>
                <w:rFonts w:ascii="Times New Roman" w:hAnsi="Times New Roman" w:cs="Times New Roman"/>
              </w:rPr>
              <w:t>Единица измерения</w:t>
            </w:r>
          </w:p>
        </w:tc>
        <w:tc>
          <w:tcPr>
            <w:tcW w:w="2942" w:type="dxa"/>
            <w:tcBorders>
              <w:top w:val="single" w:sz="4" w:space="0" w:color="auto"/>
              <w:bottom w:val="nil"/>
            </w:tcBorders>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Стоимость работ, руб.</w:t>
            </w:r>
          </w:p>
        </w:tc>
      </w:tr>
      <w:tr w:rsidR="00D50DC6" w:rsidRPr="004E3A30" w:rsidTr="004F5B1B">
        <w:tc>
          <w:tcPr>
            <w:tcW w:w="931" w:type="dxa"/>
            <w:tcBorders>
              <w:top w:val="nil"/>
            </w:tcBorders>
            <w:vAlign w:val="center"/>
          </w:tcPr>
          <w:p w:rsidR="00D50DC6" w:rsidRPr="004E3A30" w:rsidRDefault="00D50DC6" w:rsidP="004F5B1B">
            <w:pPr>
              <w:jc w:val="center"/>
              <w:rPr>
                <w:rFonts w:ascii="Times New Roman" w:hAnsi="Times New Roman" w:cs="Times New Roman"/>
              </w:rPr>
            </w:pPr>
          </w:p>
        </w:tc>
        <w:tc>
          <w:tcPr>
            <w:tcW w:w="3280" w:type="dxa"/>
            <w:tcBorders>
              <w:top w:val="nil"/>
            </w:tcBorders>
            <w:vAlign w:val="center"/>
          </w:tcPr>
          <w:p w:rsidR="00D50DC6" w:rsidRPr="004E3A30" w:rsidRDefault="00D50DC6" w:rsidP="004F5B1B">
            <w:pPr>
              <w:jc w:val="center"/>
              <w:rPr>
                <w:rFonts w:ascii="Times New Roman" w:hAnsi="Times New Roman" w:cs="Times New Roman"/>
              </w:rPr>
            </w:pPr>
          </w:p>
        </w:tc>
        <w:tc>
          <w:tcPr>
            <w:tcW w:w="2418" w:type="dxa"/>
            <w:tcBorders>
              <w:top w:val="nil"/>
            </w:tcBorders>
            <w:vAlign w:val="center"/>
          </w:tcPr>
          <w:p w:rsidR="00D50DC6" w:rsidRPr="004E3A30" w:rsidRDefault="00D50DC6" w:rsidP="004F5B1B">
            <w:pPr>
              <w:jc w:val="center"/>
              <w:rPr>
                <w:rFonts w:ascii="Times New Roman" w:hAnsi="Times New Roman" w:cs="Times New Roman"/>
              </w:rPr>
            </w:pPr>
          </w:p>
        </w:tc>
        <w:tc>
          <w:tcPr>
            <w:tcW w:w="2942" w:type="dxa"/>
            <w:tcBorders>
              <w:top w:val="nil"/>
            </w:tcBorders>
            <w:vAlign w:val="center"/>
          </w:tcPr>
          <w:p w:rsidR="00D50DC6" w:rsidRDefault="00D50DC6" w:rsidP="004F5B1B">
            <w:pPr>
              <w:jc w:val="center"/>
              <w:rPr>
                <w:rFonts w:ascii="Times New Roman" w:hAnsi="Times New Roman" w:cs="Times New Roman"/>
              </w:rPr>
            </w:pPr>
          </w:p>
        </w:tc>
      </w:tr>
      <w:tr w:rsidR="00D50DC6" w:rsidRPr="004E3A30" w:rsidTr="004F5B1B">
        <w:trPr>
          <w:trHeight w:val="571"/>
        </w:trPr>
        <w:tc>
          <w:tcPr>
            <w:tcW w:w="9571" w:type="dxa"/>
            <w:gridSpan w:val="4"/>
            <w:tcBorders>
              <w:top w:val="nil"/>
            </w:tcBorders>
            <w:vAlign w:val="center"/>
          </w:tcPr>
          <w:p w:rsidR="00D50DC6" w:rsidRPr="0025613F" w:rsidRDefault="00D50DC6" w:rsidP="004E03B5">
            <w:pPr>
              <w:pStyle w:val="afff6"/>
              <w:numPr>
                <w:ilvl w:val="0"/>
                <w:numId w:val="32"/>
              </w:numPr>
              <w:overflowPunct/>
              <w:autoSpaceDE/>
              <w:autoSpaceDN/>
              <w:adjustRightInd/>
              <w:jc w:val="center"/>
              <w:textAlignment w:val="auto"/>
              <w:rPr>
                <w:b/>
                <w:sz w:val="26"/>
                <w:szCs w:val="26"/>
              </w:rPr>
            </w:pPr>
            <w:r w:rsidRPr="0025613F">
              <w:rPr>
                <w:b/>
                <w:i/>
                <w:sz w:val="26"/>
                <w:szCs w:val="26"/>
              </w:rPr>
              <w:t>Минимальный перечень видов работ по благоустройству дворовых территорий</w:t>
            </w:r>
          </w:p>
        </w:tc>
      </w:tr>
      <w:tr w:rsidR="00D50DC6" w:rsidRPr="004E3A30" w:rsidTr="004F5B1B">
        <w:tc>
          <w:tcPr>
            <w:tcW w:w="931" w:type="dxa"/>
            <w:tcBorders>
              <w:top w:val="nil"/>
            </w:tcBorders>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1.1.</w:t>
            </w:r>
          </w:p>
        </w:tc>
        <w:tc>
          <w:tcPr>
            <w:tcW w:w="3280" w:type="dxa"/>
            <w:tcBorders>
              <w:top w:val="nil"/>
            </w:tcBorders>
            <w:vAlign w:val="center"/>
          </w:tcPr>
          <w:p w:rsidR="00D50DC6" w:rsidRPr="00644CEB" w:rsidRDefault="00D50DC6" w:rsidP="004F5B1B">
            <w:pPr>
              <w:jc w:val="center"/>
              <w:rPr>
                <w:rFonts w:ascii="Times New Roman" w:hAnsi="Times New Roman" w:cs="Times New Roman"/>
                <w:i/>
              </w:rPr>
            </w:pPr>
            <w:r>
              <w:rPr>
                <w:rFonts w:ascii="Times New Roman" w:hAnsi="Times New Roman" w:cs="Times New Roman"/>
              </w:rPr>
              <w:t>Ремонт дворовых проездов</w:t>
            </w:r>
          </w:p>
        </w:tc>
        <w:tc>
          <w:tcPr>
            <w:tcW w:w="2418" w:type="dxa"/>
            <w:tcBorders>
              <w:top w:val="nil"/>
            </w:tcBorders>
            <w:vAlign w:val="center"/>
          </w:tcPr>
          <w:p w:rsidR="00D50DC6" w:rsidRPr="003940FA" w:rsidRDefault="00D50DC6" w:rsidP="004F5B1B">
            <w:pPr>
              <w:jc w:val="center"/>
              <w:rPr>
                <w:rFonts w:ascii="Times New Roman" w:hAnsi="Times New Roman" w:cs="Times New Roman"/>
                <w:sz w:val="24"/>
                <w:szCs w:val="24"/>
              </w:rPr>
            </w:pPr>
            <w:r w:rsidRPr="003940FA">
              <w:rPr>
                <w:rFonts w:ascii="Times New Roman" w:hAnsi="Times New Roman" w:cs="Times New Roman"/>
                <w:sz w:val="24"/>
                <w:szCs w:val="24"/>
              </w:rPr>
              <w:t>кв.м.</w:t>
            </w:r>
          </w:p>
        </w:tc>
        <w:tc>
          <w:tcPr>
            <w:tcW w:w="2942" w:type="dxa"/>
            <w:tcBorders>
              <w:top w:val="nil"/>
            </w:tcBorders>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1 476,0</w:t>
            </w:r>
          </w:p>
        </w:tc>
      </w:tr>
      <w:tr w:rsidR="00D50DC6" w:rsidRPr="004E3A30" w:rsidTr="004F5B1B">
        <w:tc>
          <w:tcPr>
            <w:tcW w:w="931"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1.2.</w:t>
            </w:r>
          </w:p>
        </w:tc>
        <w:tc>
          <w:tcPr>
            <w:tcW w:w="3280" w:type="dxa"/>
            <w:vAlign w:val="center"/>
          </w:tcPr>
          <w:p w:rsidR="00D50DC6" w:rsidRPr="004E3A30" w:rsidRDefault="00D50DC6" w:rsidP="004F5B1B">
            <w:pPr>
              <w:rPr>
                <w:rFonts w:ascii="Times New Roman" w:hAnsi="Times New Roman" w:cs="Times New Roman"/>
              </w:rPr>
            </w:pPr>
            <w:r>
              <w:rPr>
                <w:rFonts w:ascii="Times New Roman" w:hAnsi="Times New Roman" w:cs="Times New Roman"/>
              </w:rPr>
              <w:t>Обеспечение освещения дворовых территорий</w:t>
            </w:r>
          </w:p>
        </w:tc>
        <w:tc>
          <w:tcPr>
            <w:tcW w:w="2418" w:type="dxa"/>
            <w:vAlign w:val="center"/>
          </w:tcPr>
          <w:p w:rsidR="00D50DC6" w:rsidRPr="003940FA" w:rsidRDefault="00D50DC6" w:rsidP="004F5B1B">
            <w:pPr>
              <w:jc w:val="center"/>
              <w:rPr>
                <w:rFonts w:ascii="Times New Roman" w:hAnsi="Times New Roman" w:cs="Times New Roman"/>
                <w:sz w:val="24"/>
                <w:szCs w:val="24"/>
              </w:rPr>
            </w:pPr>
            <w:r>
              <w:rPr>
                <w:rFonts w:ascii="Times New Roman" w:hAnsi="Times New Roman" w:cs="Times New Roman"/>
                <w:sz w:val="24"/>
                <w:szCs w:val="24"/>
              </w:rPr>
              <w:t>Установка 1 элемента освещения</w:t>
            </w:r>
          </w:p>
        </w:tc>
        <w:tc>
          <w:tcPr>
            <w:tcW w:w="2942"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17 107,2</w:t>
            </w:r>
          </w:p>
        </w:tc>
      </w:tr>
      <w:tr w:rsidR="00D50DC6" w:rsidRPr="004E3A30" w:rsidTr="004F5B1B">
        <w:tc>
          <w:tcPr>
            <w:tcW w:w="931" w:type="dxa"/>
            <w:vAlign w:val="center"/>
          </w:tcPr>
          <w:p w:rsidR="00D50DC6" w:rsidRDefault="00D50DC6" w:rsidP="004F5B1B">
            <w:pPr>
              <w:jc w:val="center"/>
              <w:rPr>
                <w:rFonts w:ascii="Times New Roman" w:hAnsi="Times New Roman" w:cs="Times New Roman"/>
              </w:rPr>
            </w:pPr>
            <w:r>
              <w:rPr>
                <w:rFonts w:ascii="Times New Roman" w:hAnsi="Times New Roman" w:cs="Times New Roman"/>
              </w:rPr>
              <w:t>1.3.</w:t>
            </w:r>
          </w:p>
        </w:tc>
        <w:tc>
          <w:tcPr>
            <w:tcW w:w="3280" w:type="dxa"/>
            <w:vAlign w:val="center"/>
          </w:tcPr>
          <w:p w:rsidR="00D50DC6" w:rsidRDefault="00D50DC6" w:rsidP="004F5B1B">
            <w:pPr>
              <w:rPr>
                <w:rFonts w:ascii="Times New Roman" w:hAnsi="Times New Roman" w:cs="Times New Roman"/>
              </w:rPr>
            </w:pPr>
            <w:r>
              <w:rPr>
                <w:rFonts w:ascii="Times New Roman" w:hAnsi="Times New Roman" w:cs="Times New Roman"/>
              </w:rPr>
              <w:t>Установка скамеек</w:t>
            </w:r>
          </w:p>
        </w:tc>
        <w:tc>
          <w:tcPr>
            <w:tcW w:w="2418" w:type="dxa"/>
            <w:vAlign w:val="center"/>
          </w:tcPr>
          <w:p w:rsidR="00D50DC6" w:rsidRPr="003940FA" w:rsidRDefault="00D50DC6" w:rsidP="004F5B1B">
            <w:pPr>
              <w:jc w:val="center"/>
              <w:rPr>
                <w:rFonts w:ascii="Times New Roman" w:hAnsi="Times New Roman" w:cs="Times New Roman"/>
                <w:sz w:val="24"/>
                <w:szCs w:val="24"/>
              </w:rPr>
            </w:pPr>
            <w:r>
              <w:rPr>
                <w:rFonts w:ascii="Times New Roman" w:hAnsi="Times New Roman" w:cs="Times New Roman"/>
                <w:sz w:val="24"/>
                <w:szCs w:val="24"/>
              </w:rPr>
              <w:t>шт.</w:t>
            </w:r>
          </w:p>
        </w:tc>
        <w:tc>
          <w:tcPr>
            <w:tcW w:w="2942"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16 450,0</w:t>
            </w:r>
          </w:p>
        </w:tc>
      </w:tr>
      <w:tr w:rsidR="00D50DC6" w:rsidRPr="004E3A30" w:rsidTr="004F5B1B">
        <w:tc>
          <w:tcPr>
            <w:tcW w:w="931" w:type="dxa"/>
            <w:vAlign w:val="center"/>
          </w:tcPr>
          <w:p w:rsidR="00D50DC6" w:rsidRDefault="00D50DC6" w:rsidP="004F5B1B">
            <w:pPr>
              <w:jc w:val="center"/>
              <w:rPr>
                <w:rFonts w:ascii="Times New Roman" w:hAnsi="Times New Roman" w:cs="Times New Roman"/>
              </w:rPr>
            </w:pPr>
            <w:r>
              <w:rPr>
                <w:rFonts w:ascii="Times New Roman" w:hAnsi="Times New Roman" w:cs="Times New Roman"/>
              </w:rPr>
              <w:t>1.4.</w:t>
            </w:r>
          </w:p>
        </w:tc>
        <w:tc>
          <w:tcPr>
            <w:tcW w:w="3280" w:type="dxa"/>
            <w:vAlign w:val="center"/>
          </w:tcPr>
          <w:p w:rsidR="00D50DC6" w:rsidRDefault="00D50DC6" w:rsidP="004F5B1B">
            <w:pPr>
              <w:rPr>
                <w:rFonts w:ascii="Times New Roman" w:hAnsi="Times New Roman" w:cs="Times New Roman"/>
              </w:rPr>
            </w:pPr>
            <w:r>
              <w:rPr>
                <w:rFonts w:ascii="Times New Roman" w:hAnsi="Times New Roman" w:cs="Times New Roman"/>
              </w:rPr>
              <w:t>Установка урн</w:t>
            </w:r>
          </w:p>
        </w:tc>
        <w:tc>
          <w:tcPr>
            <w:tcW w:w="2418" w:type="dxa"/>
            <w:vAlign w:val="center"/>
          </w:tcPr>
          <w:p w:rsidR="00D50DC6" w:rsidRPr="003940FA" w:rsidRDefault="00D50DC6" w:rsidP="004F5B1B">
            <w:pPr>
              <w:jc w:val="center"/>
              <w:rPr>
                <w:rFonts w:ascii="Times New Roman" w:hAnsi="Times New Roman" w:cs="Times New Roman"/>
                <w:sz w:val="24"/>
                <w:szCs w:val="24"/>
              </w:rPr>
            </w:pPr>
            <w:r>
              <w:rPr>
                <w:rFonts w:ascii="Times New Roman" w:hAnsi="Times New Roman" w:cs="Times New Roman"/>
                <w:sz w:val="24"/>
                <w:szCs w:val="24"/>
              </w:rPr>
              <w:t>шт.</w:t>
            </w:r>
          </w:p>
        </w:tc>
        <w:tc>
          <w:tcPr>
            <w:tcW w:w="2942" w:type="dxa"/>
            <w:vAlign w:val="center"/>
          </w:tcPr>
          <w:p w:rsidR="00D50DC6" w:rsidRPr="0025613F" w:rsidRDefault="00D50DC6" w:rsidP="004F5B1B">
            <w:pPr>
              <w:jc w:val="center"/>
              <w:rPr>
                <w:rFonts w:ascii="Times New Roman" w:hAnsi="Times New Roman" w:cs="Times New Roman"/>
              </w:rPr>
            </w:pPr>
            <w:r>
              <w:rPr>
                <w:rFonts w:ascii="Times New Roman" w:hAnsi="Times New Roman" w:cs="Times New Roman"/>
              </w:rPr>
              <w:t>4 010,0</w:t>
            </w:r>
          </w:p>
        </w:tc>
      </w:tr>
      <w:tr w:rsidR="00D50DC6" w:rsidRPr="004E3A30" w:rsidTr="004F5B1B">
        <w:tc>
          <w:tcPr>
            <w:tcW w:w="9571" w:type="dxa"/>
            <w:gridSpan w:val="4"/>
            <w:vAlign w:val="center"/>
          </w:tcPr>
          <w:p w:rsidR="00D50DC6" w:rsidRPr="0025613F" w:rsidRDefault="00D50DC6" w:rsidP="004E03B5">
            <w:pPr>
              <w:pStyle w:val="afff6"/>
              <w:numPr>
                <w:ilvl w:val="0"/>
                <w:numId w:val="32"/>
              </w:numPr>
              <w:overflowPunct/>
              <w:autoSpaceDE/>
              <w:autoSpaceDN/>
              <w:adjustRightInd/>
              <w:textAlignment w:val="auto"/>
              <w:rPr>
                <w:b/>
                <w:sz w:val="26"/>
                <w:szCs w:val="26"/>
              </w:rPr>
            </w:pPr>
            <w:r w:rsidRPr="0025613F">
              <w:rPr>
                <w:b/>
                <w:i/>
                <w:sz w:val="26"/>
                <w:szCs w:val="26"/>
              </w:rPr>
              <w:lastRenderedPageBreak/>
              <w:t xml:space="preserve">Дополнительный перечень видов работ по благоустройству дворовых территорий </w:t>
            </w:r>
          </w:p>
        </w:tc>
      </w:tr>
      <w:tr w:rsidR="00D50DC6" w:rsidRPr="004E3A30" w:rsidTr="004F5B1B">
        <w:tc>
          <w:tcPr>
            <w:tcW w:w="931" w:type="dxa"/>
            <w:vAlign w:val="center"/>
          </w:tcPr>
          <w:p w:rsidR="00D50DC6" w:rsidRDefault="00D50DC6" w:rsidP="004F5B1B">
            <w:pPr>
              <w:jc w:val="center"/>
              <w:rPr>
                <w:rFonts w:ascii="Times New Roman" w:hAnsi="Times New Roman" w:cs="Times New Roman"/>
              </w:rPr>
            </w:pPr>
            <w:r>
              <w:rPr>
                <w:rFonts w:ascii="Times New Roman" w:hAnsi="Times New Roman" w:cs="Times New Roman"/>
              </w:rPr>
              <w:t>2.1.</w:t>
            </w:r>
          </w:p>
        </w:tc>
        <w:tc>
          <w:tcPr>
            <w:tcW w:w="3280" w:type="dxa"/>
            <w:vAlign w:val="center"/>
          </w:tcPr>
          <w:p w:rsidR="00D50DC6" w:rsidRDefault="00D50DC6" w:rsidP="004F5B1B">
            <w:pPr>
              <w:rPr>
                <w:rFonts w:ascii="Times New Roman" w:hAnsi="Times New Roman" w:cs="Times New Roman"/>
              </w:rPr>
            </w:pPr>
            <w:r>
              <w:rPr>
                <w:rFonts w:ascii="Times New Roman" w:hAnsi="Times New Roman" w:cs="Times New Roman"/>
              </w:rPr>
              <w:t>Оборудование детских и спортивных площадок</w:t>
            </w:r>
          </w:p>
        </w:tc>
        <w:tc>
          <w:tcPr>
            <w:tcW w:w="2418" w:type="dxa"/>
            <w:vAlign w:val="center"/>
          </w:tcPr>
          <w:p w:rsidR="00D50DC6" w:rsidRPr="00917D70" w:rsidRDefault="00D50DC6" w:rsidP="004F5B1B">
            <w:pPr>
              <w:jc w:val="center"/>
              <w:rPr>
                <w:rFonts w:ascii="Times New Roman" w:hAnsi="Times New Roman" w:cs="Times New Roman"/>
                <w:sz w:val="24"/>
                <w:szCs w:val="24"/>
              </w:rPr>
            </w:pPr>
            <w:r>
              <w:rPr>
                <w:rFonts w:ascii="Times New Roman" w:hAnsi="Times New Roman" w:cs="Times New Roman"/>
                <w:sz w:val="24"/>
                <w:szCs w:val="24"/>
              </w:rPr>
              <w:t>Установка 1 элемента</w:t>
            </w:r>
          </w:p>
        </w:tc>
        <w:tc>
          <w:tcPr>
            <w:tcW w:w="2942"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35 161,8</w:t>
            </w:r>
          </w:p>
        </w:tc>
      </w:tr>
      <w:tr w:rsidR="00D50DC6" w:rsidRPr="004E3A30" w:rsidTr="004F5B1B">
        <w:tc>
          <w:tcPr>
            <w:tcW w:w="931" w:type="dxa"/>
            <w:vAlign w:val="center"/>
          </w:tcPr>
          <w:p w:rsidR="00D50DC6" w:rsidRDefault="00D50DC6" w:rsidP="004F5B1B">
            <w:pPr>
              <w:jc w:val="center"/>
              <w:rPr>
                <w:rFonts w:ascii="Times New Roman" w:hAnsi="Times New Roman" w:cs="Times New Roman"/>
              </w:rPr>
            </w:pPr>
            <w:r>
              <w:rPr>
                <w:rFonts w:ascii="Times New Roman" w:hAnsi="Times New Roman" w:cs="Times New Roman"/>
              </w:rPr>
              <w:t>2.2.</w:t>
            </w:r>
          </w:p>
        </w:tc>
        <w:tc>
          <w:tcPr>
            <w:tcW w:w="3280" w:type="dxa"/>
            <w:vAlign w:val="center"/>
          </w:tcPr>
          <w:p w:rsidR="00D50DC6" w:rsidRDefault="00D50DC6" w:rsidP="004F5B1B">
            <w:pPr>
              <w:rPr>
                <w:rFonts w:ascii="Times New Roman" w:hAnsi="Times New Roman" w:cs="Times New Roman"/>
              </w:rPr>
            </w:pPr>
            <w:r>
              <w:rPr>
                <w:rFonts w:ascii="Times New Roman" w:hAnsi="Times New Roman" w:cs="Times New Roman"/>
              </w:rPr>
              <w:t>Оборудование автомобильных парковок</w:t>
            </w:r>
          </w:p>
        </w:tc>
        <w:tc>
          <w:tcPr>
            <w:tcW w:w="2418" w:type="dxa"/>
            <w:vAlign w:val="center"/>
          </w:tcPr>
          <w:p w:rsidR="00D50DC6" w:rsidRPr="00917D70" w:rsidRDefault="00D50DC6" w:rsidP="004F5B1B">
            <w:pPr>
              <w:jc w:val="center"/>
              <w:rPr>
                <w:rFonts w:ascii="Times New Roman" w:hAnsi="Times New Roman" w:cs="Times New Roman"/>
                <w:sz w:val="24"/>
                <w:szCs w:val="24"/>
              </w:rPr>
            </w:pPr>
            <w:r w:rsidRPr="00917D70">
              <w:rPr>
                <w:rFonts w:ascii="Times New Roman" w:hAnsi="Times New Roman" w:cs="Times New Roman"/>
                <w:sz w:val="24"/>
                <w:szCs w:val="24"/>
              </w:rPr>
              <w:t>кв.м</w:t>
            </w:r>
          </w:p>
        </w:tc>
        <w:tc>
          <w:tcPr>
            <w:tcW w:w="2942"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1 933,1</w:t>
            </w:r>
          </w:p>
        </w:tc>
      </w:tr>
      <w:tr w:rsidR="00D50DC6" w:rsidRPr="004E3A30" w:rsidTr="004F5B1B">
        <w:trPr>
          <w:trHeight w:val="471"/>
        </w:trPr>
        <w:tc>
          <w:tcPr>
            <w:tcW w:w="931" w:type="dxa"/>
            <w:vAlign w:val="center"/>
          </w:tcPr>
          <w:p w:rsidR="00D50DC6" w:rsidRDefault="00D50DC6" w:rsidP="004F5B1B">
            <w:pPr>
              <w:jc w:val="center"/>
              <w:rPr>
                <w:rFonts w:ascii="Times New Roman" w:hAnsi="Times New Roman" w:cs="Times New Roman"/>
              </w:rPr>
            </w:pPr>
            <w:r>
              <w:rPr>
                <w:rFonts w:ascii="Times New Roman" w:hAnsi="Times New Roman" w:cs="Times New Roman"/>
              </w:rPr>
              <w:t>2.3</w:t>
            </w:r>
          </w:p>
        </w:tc>
        <w:tc>
          <w:tcPr>
            <w:tcW w:w="3280" w:type="dxa"/>
            <w:vAlign w:val="center"/>
          </w:tcPr>
          <w:p w:rsidR="00D50DC6" w:rsidRDefault="00D50DC6" w:rsidP="004F5B1B">
            <w:pPr>
              <w:rPr>
                <w:rFonts w:ascii="Times New Roman" w:hAnsi="Times New Roman" w:cs="Times New Roman"/>
              </w:rPr>
            </w:pPr>
            <w:r>
              <w:rPr>
                <w:rFonts w:ascii="Times New Roman" w:hAnsi="Times New Roman" w:cs="Times New Roman"/>
              </w:rPr>
              <w:t>Озеленение территорий</w:t>
            </w:r>
          </w:p>
        </w:tc>
        <w:tc>
          <w:tcPr>
            <w:tcW w:w="2418" w:type="dxa"/>
            <w:vAlign w:val="center"/>
          </w:tcPr>
          <w:p w:rsidR="00D50DC6" w:rsidRPr="00917D70" w:rsidRDefault="00D50DC6" w:rsidP="004F5B1B">
            <w:pPr>
              <w:jc w:val="center"/>
              <w:rPr>
                <w:rFonts w:ascii="Times New Roman" w:hAnsi="Times New Roman" w:cs="Times New Roman"/>
                <w:sz w:val="24"/>
                <w:szCs w:val="24"/>
              </w:rPr>
            </w:pPr>
            <w:r w:rsidRPr="00917D70">
              <w:rPr>
                <w:rFonts w:ascii="Times New Roman" w:hAnsi="Times New Roman" w:cs="Times New Roman"/>
                <w:sz w:val="24"/>
                <w:szCs w:val="24"/>
              </w:rPr>
              <w:t>кв.м</w:t>
            </w:r>
          </w:p>
        </w:tc>
        <w:tc>
          <w:tcPr>
            <w:tcW w:w="2942"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319,5</w:t>
            </w:r>
          </w:p>
        </w:tc>
      </w:tr>
      <w:tr w:rsidR="00D50DC6" w:rsidRPr="004E3A30" w:rsidTr="004F5B1B">
        <w:trPr>
          <w:trHeight w:val="471"/>
        </w:trPr>
        <w:tc>
          <w:tcPr>
            <w:tcW w:w="931" w:type="dxa"/>
            <w:vAlign w:val="center"/>
          </w:tcPr>
          <w:p w:rsidR="00D50DC6" w:rsidRDefault="00D50DC6" w:rsidP="004F5B1B">
            <w:pPr>
              <w:jc w:val="center"/>
              <w:rPr>
                <w:rFonts w:ascii="Times New Roman" w:hAnsi="Times New Roman" w:cs="Times New Roman"/>
              </w:rPr>
            </w:pPr>
            <w:r>
              <w:rPr>
                <w:rFonts w:ascii="Times New Roman" w:hAnsi="Times New Roman" w:cs="Times New Roman"/>
              </w:rPr>
              <w:t>2.4.</w:t>
            </w:r>
          </w:p>
          <w:p w:rsidR="00D50DC6" w:rsidRDefault="00D50DC6" w:rsidP="004F5B1B">
            <w:pPr>
              <w:jc w:val="center"/>
              <w:rPr>
                <w:rFonts w:ascii="Times New Roman" w:hAnsi="Times New Roman" w:cs="Times New Roman"/>
              </w:rPr>
            </w:pPr>
          </w:p>
        </w:tc>
        <w:tc>
          <w:tcPr>
            <w:tcW w:w="3280" w:type="dxa"/>
            <w:vAlign w:val="center"/>
          </w:tcPr>
          <w:p w:rsidR="00D50DC6" w:rsidRDefault="00D50DC6" w:rsidP="004F5B1B">
            <w:pPr>
              <w:rPr>
                <w:rFonts w:ascii="Times New Roman" w:hAnsi="Times New Roman" w:cs="Times New Roman"/>
              </w:rPr>
            </w:pPr>
            <w:r>
              <w:rPr>
                <w:rFonts w:ascii="Times New Roman" w:hAnsi="Times New Roman" w:cs="Times New Roman"/>
              </w:rPr>
              <w:t>Оборудование площадок для сбора коммунальных отходов, включая раздельный сбор отходов</w:t>
            </w:r>
          </w:p>
        </w:tc>
        <w:tc>
          <w:tcPr>
            <w:tcW w:w="2418" w:type="dxa"/>
            <w:vAlign w:val="center"/>
          </w:tcPr>
          <w:p w:rsidR="00D50DC6" w:rsidRPr="00917D70" w:rsidRDefault="00D50DC6" w:rsidP="004F5B1B">
            <w:pPr>
              <w:jc w:val="center"/>
              <w:rPr>
                <w:rFonts w:ascii="Times New Roman" w:hAnsi="Times New Roman" w:cs="Times New Roman"/>
                <w:sz w:val="24"/>
                <w:szCs w:val="24"/>
              </w:rPr>
            </w:pPr>
            <w:r w:rsidRPr="00917D70">
              <w:rPr>
                <w:rFonts w:ascii="Times New Roman" w:hAnsi="Times New Roman" w:cs="Times New Roman"/>
                <w:sz w:val="24"/>
                <w:szCs w:val="24"/>
              </w:rPr>
              <w:t>кв.м</w:t>
            </w:r>
          </w:p>
        </w:tc>
        <w:tc>
          <w:tcPr>
            <w:tcW w:w="2942"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1 600,0</w:t>
            </w:r>
          </w:p>
        </w:tc>
      </w:tr>
      <w:tr w:rsidR="00D50DC6" w:rsidRPr="004E3A30" w:rsidTr="004F5B1B">
        <w:trPr>
          <w:trHeight w:val="471"/>
        </w:trPr>
        <w:tc>
          <w:tcPr>
            <w:tcW w:w="931" w:type="dxa"/>
            <w:vAlign w:val="center"/>
          </w:tcPr>
          <w:p w:rsidR="00D50DC6" w:rsidRDefault="00D50DC6" w:rsidP="004F5B1B">
            <w:pPr>
              <w:jc w:val="center"/>
              <w:rPr>
                <w:rFonts w:ascii="Times New Roman" w:hAnsi="Times New Roman" w:cs="Times New Roman"/>
              </w:rPr>
            </w:pPr>
            <w:r>
              <w:rPr>
                <w:rFonts w:ascii="Times New Roman" w:hAnsi="Times New Roman" w:cs="Times New Roman"/>
              </w:rPr>
              <w:t>2.5.</w:t>
            </w:r>
          </w:p>
        </w:tc>
        <w:tc>
          <w:tcPr>
            <w:tcW w:w="3280" w:type="dxa"/>
            <w:vAlign w:val="center"/>
          </w:tcPr>
          <w:p w:rsidR="00D50DC6" w:rsidRDefault="00D50DC6" w:rsidP="004F5B1B">
            <w:pPr>
              <w:rPr>
                <w:rFonts w:ascii="Times New Roman" w:hAnsi="Times New Roman" w:cs="Times New Roman"/>
              </w:rPr>
            </w:pPr>
            <w:r>
              <w:rPr>
                <w:rFonts w:ascii="Times New Roman" w:hAnsi="Times New Roman" w:cs="Times New Roman"/>
              </w:rPr>
              <w:t>Устройство и ремонт ограждений различного функционального назначения</w:t>
            </w:r>
          </w:p>
        </w:tc>
        <w:tc>
          <w:tcPr>
            <w:tcW w:w="2418" w:type="dxa"/>
            <w:vAlign w:val="center"/>
          </w:tcPr>
          <w:p w:rsidR="00D50DC6" w:rsidRDefault="00D50DC6" w:rsidP="004F5B1B">
            <w:pPr>
              <w:jc w:val="center"/>
              <w:rPr>
                <w:rFonts w:ascii="Times New Roman" w:hAnsi="Times New Roman" w:cs="Times New Roman"/>
                <w:sz w:val="24"/>
                <w:szCs w:val="24"/>
              </w:rPr>
            </w:pPr>
            <w:r>
              <w:rPr>
                <w:rFonts w:ascii="Times New Roman" w:hAnsi="Times New Roman" w:cs="Times New Roman"/>
                <w:sz w:val="24"/>
                <w:szCs w:val="24"/>
              </w:rPr>
              <w:t>п.м.</w:t>
            </w:r>
          </w:p>
        </w:tc>
        <w:tc>
          <w:tcPr>
            <w:tcW w:w="2942"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8 248,0</w:t>
            </w:r>
          </w:p>
        </w:tc>
      </w:tr>
      <w:tr w:rsidR="00D50DC6" w:rsidRPr="004E3A30" w:rsidTr="004F5B1B">
        <w:tc>
          <w:tcPr>
            <w:tcW w:w="931" w:type="dxa"/>
            <w:vAlign w:val="center"/>
          </w:tcPr>
          <w:p w:rsidR="00D50DC6" w:rsidRDefault="00D50DC6" w:rsidP="004F5B1B">
            <w:pPr>
              <w:jc w:val="center"/>
              <w:rPr>
                <w:rFonts w:ascii="Times New Roman" w:hAnsi="Times New Roman" w:cs="Times New Roman"/>
              </w:rPr>
            </w:pPr>
            <w:r>
              <w:rPr>
                <w:rFonts w:ascii="Times New Roman" w:hAnsi="Times New Roman" w:cs="Times New Roman"/>
              </w:rPr>
              <w:t>2.6.</w:t>
            </w:r>
          </w:p>
        </w:tc>
        <w:tc>
          <w:tcPr>
            <w:tcW w:w="3280" w:type="dxa"/>
            <w:vAlign w:val="center"/>
          </w:tcPr>
          <w:p w:rsidR="00D50DC6" w:rsidRDefault="00D50DC6" w:rsidP="004F5B1B">
            <w:pPr>
              <w:rPr>
                <w:rFonts w:ascii="Times New Roman" w:hAnsi="Times New Roman" w:cs="Times New Roman"/>
              </w:rPr>
            </w:pPr>
            <w:r>
              <w:rPr>
                <w:rFonts w:ascii="Times New Roman" w:hAnsi="Times New Roman" w:cs="Times New Roman"/>
              </w:rPr>
              <w:t>Устройство и ремонт дворовых тротуаров и пешеходных дорожек</w:t>
            </w:r>
          </w:p>
        </w:tc>
        <w:tc>
          <w:tcPr>
            <w:tcW w:w="2418" w:type="dxa"/>
            <w:vAlign w:val="center"/>
          </w:tcPr>
          <w:p w:rsidR="00D50DC6" w:rsidRPr="00917D70" w:rsidRDefault="00D50DC6" w:rsidP="004F5B1B">
            <w:pPr>
              <w:jc w:val="center"/>
              <w:rPr>
                <w:rFonts w:ascii="Times New Roman" w:hAnsi="Times New Roman" w:cs="Times New Roman"/>
                <w:sz w:val="24"/>
                <w:szCs w:val="24"/>
              </w:rPr>
            </w:pPr>
            <w:r w:rsidRPr="00917D70">
              <w:rPr>
                <w:rFonts w:ascii="Times New Roman" w:hAnsi="Times New Roman" w:cs="Times New Roman"/>
                <w:sz w:val="24"/>
                <w:szCs w:val="24"/>
              </w:rPr>
              <w:t>кв.м</w:t>
            </w:r>
          </w:p>
        </w:tc>
        <w:tc>
          <w:tcPr>
            <w:tcW w:w="2942"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2 380,9</w:t>
            </w:r>
          </w:p>
        </w:tc>
      </w:tr>
      <w:tr w:rsidR="00D50DC6" w:rsidRPr="004E3A30" w:rsidTr="004F5B1B">
        <w:tc>
          <w:tcPr>
            <w:tcW w:w="931" w:type="dxa"/>
            <w:vAlign w:val="center"/>
          </w:tcPr>
          <w:p w:rsidR="00D50DC6" w:rsidRDefault="00D50DC6" w:rsidP="004F5B1B">
            <w:pPr>
              <w:jc w:val="center"/>
              <w:rPr>
                <w:rFonts w:ascii="Times New Roman" w:hAnsi="Times New Roman" w:cs="Times New Roman"/>
              </w:rPr>
            </w:pPr>
            <w:r>
              <w:rPr>
                <w:rFonts w:ascii="Times New Roman" w:hAnsi="Times New Roman" w:cs="Times New Roman"/>
              </w:rPr>
              <w:t>2.7.</w:t>
            </w:r>
          </w:p>
        </w:tc>
        <w:tc>
          <w:tcPr>
            <w:tcW w:w="3280" w:type="dxa"/>
            <w:vAlign w:val="center"/>
          </w:tcPr>
          <w:p w:rsidR="00D50DC6" w:rsidRDefault="00D50DC6" w:rsidP="004F5B1B">
            <w:pPr>
              <w:rPr>
                <w:rFonts w:ascii="Times New Roman" w:hAnsi="Times New Roman" w:cs="Times New Roman"/>
              </w:rPr>
            </w:pPr>
            <w:r>
              <w:rPr>
                <w:rFonts w:ascii="Times New Roman" w:hAnsi="Times New Roman" w:cs="Times New Roman"/>
              </w:rPr>
              <w:t>Устройство пандуса</w:t>
            </w:r>
          </w:p>
        </w:tc>
        <w:tc>
          <w:tcPr>
            <w:tcW w:w="2418" w:type="dxa"/>
            <w:vAlign w:val="center"/>
          </w:tcPr>
          <w:p w:rsidR="00D50DC6" w:rsidRPr="00917D70" w:rsidRDefault="00D50DC6" w:rsidP="004F5B1B">
            <w:pPr>
              <w:jc w:val="center"/>
              <w:rPr>
                <w:rFonts w:ascii="Times New Roman" w:hAnsi="Times New Roman" w:cs="Times New Roman"/>
                <w:sz w:val="24"/>
                <w:szCs w:val="24"/>
              </w:rPr>
            </w:pPr>
            <w:r>
              <w:rPr>
                <w:rFonts w:ascii="Times New Roman" w:hAnsi="Times New Roman" w:cs="Times New Roman"/>
              </w:rPr>
              <w:t>п.м.</w:t>
            </w:r>
          </w:p>
        </w:tc>
        <w:tc>
          <w:tcPr>
            <w:tcW w:w="2942"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6 055,0</w:t>
            </w:r>
          </w:p>
        </w:tc>
      </w:tr>
      <w:tr w:rsidR="00D50DC6" w:rsidRPr="004E3A30" w:rsidTr="004F5B1B">
        <w:tc>
          <w:tcPr>
            <w:tcW w:w="931" w:type="dxa"/>
            <w:vAlign w:val="center"/>
          </w:tcPr>
          <w:p w:rsidR="00D50DC6" w:rsidRDefault="00D50DC6" w:rsidP="004F5B1B">
            <w:pPr>
              <w:jc w:val="center"/>
              <w:rPr>
                <w:rFonts w:ascii="Times New Roman" w:hAnsi="Times New Roman" w:cs="Times New Roman"/>
              </w:rPr>
            </w:pPr>
            <w:r>
              <w:rPr>
                <w:rFonts w:ascii="Times New Roman" w:hAnsi="Times New Roman" w:cs="Times New Roman"/>
              </w:rPr>
              <w:t>2.8.</w:t>
            </w:r>
          </w:p>
        </w:tc>
        <w:tc>
          <w:tcPr>
            <w:tcW w:w="3280" w:type="dxa"/>
            <w:vAlign w:val="center"/>
          </w:tcPr>
          <w:p w:rsidR="00D50DC6" w:rsidRDefault="00D50DC6" w:rsidP="004F5B1B">
            <w:pPr>
              <w:rPr>
                <w:rFonts w:ascii="Times New Roman" w:hAnsi="Times New Roman" w:cs="Times New Roman"/>
              </w:rPr>
            </w:pPr>
            <w:r>
              <w:rPr>
                <w:rFonts w:ascii="Times New Roman" w:hAnsi="Times New Roman" w:cs="Times New Roman"/>
              </w:rPr>
              <w:t>Устройство водоотводных лотков</w:t>
            </w:r>
          </w:p>
        </w:tc>
        <w:tc>
          <w:tcPr>
            <w:tcW w:w="2418"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п.м.</w:t>
            </w:r>
          </w:p>
        </w:tc>
        <w:tc>
          <w:tcPr>
            <w:tcW w:w="2942"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2 923,2</w:t>
            </w:r>
          </w:p>
        </w:tc>
      </w:tr>
    </w:tbl>
    <w:p w:rsidR="00DF1871" w:rsidRPr="007D74D1" w:rsidRDefault="00DF1871" w:rsidP="00DF187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Целевые показатели (индикаторы)</w:t>
      </w:r>
    </w:p>
    <w:p w:rsidR="00DF1871" w:rsidRPr="007D74D1" w:rsidRDefault="00D72B4A" w:rsidP="00DF1871">
      <w:pPr>
        <w:ind w:firstLine="708"/>
        <w:jc w:val="both"/>
        <w:rPr>
          <w:rFonts w:ascii="Times New Roman" w:hAnsi="Times New Roman" w:cs="Times New Roman"/>
          <w:bCs/>
          <w:sz w:val="24"/>
          <w:szCs w:val="24"/>
        </w:rPr>
      </w:pPr>
      <w:r>
        <w:rPr>
          <w:rFonts w:ascii="Times New Roman" w:hAnsi="Times New Roman" w:cs="Times New Roman"/>
          <w:bCs/>
          <w:sz w:val="24"/>
          <w:szCs w:val="24"/>
        </w:rPr>
        <w:t>173</w:t>
      </w:r>
      <w:r w:rsidR="00DF1871" w:rsidRPr="007D74D1">
        <w:rPr>
          <w:rFonts w:ascii="Times New Roman" w:hAnsi="Times New Roman" w:cs="Times New Roman"/>
          <w:bCs/>
          <w:sz w:val="24"/>
          <w:szCs w:val="24"/>
        </w:rPr>
        <w:t>.</w:t>
      </w:r>
      <w:r>
        <w:rPr>
          <w:rFonts w:ascii="Times New Roman" w:hAnsi="Times New Roman" w:cs="Times New Roman"/>
          <w:bCs/>
          <w:sz w:val="24"/>
          <w:szCs w:val="24"/>
        </w:rPr>
        <w:t xml:space="preserve"> </w:t>
      </w:r>
      <w:r w:rsidR="00DF1871" w:rsidRPr="007D74D1">
        <w:rPr>
          <w:rFonts w:ascii="Times New Roman" w:hAnsi="Times New Roman" w:cs="Times New Roman"/>
          <w:bCs/>
          <w:sz w:val="24"/>
          <w:szCs w:val="24"/>
        </w:rPr>
        <w:t>Для количественной оценки достижения поставленных целей и задач определены следующие целевые показатели (индикаторы):</w:t>
      </w:r>
    </w:p>
    <w:p w:rsidR="00D72B4A" w:rsidRDefault="00D72B4A" w:rsidP="00D72B4A">
      <w:pPr>
        <w:tabs>
          <w:tab w:val="left" w:pos="459"/>
        </w:tabs>
        <w:spacing w:before="60" w:after="60"/>
        <w:ind w:left="34" w:firstLine="675"/>
        <w:jc w:val="both"/>
        <w:rPr>
          <w:rFonts w:ascii="Times New Roman" w:hAnsi="Times New Roman" w:cs="Times New Roman"/>
          <w:bCs/>
          <w:sz w:val="24"/>
          <w:szCs w:val="24"/>
        </w:rPr>
      </w:pPr>
      <w:r>
        <w:rPr>
          <w:rFonts w:ascii="Times New Roman" w:hAnsi="Times New Roman" w:cs="Times New Roman"/>
          <w:bCs/>
          <w:sz w:val="24"/>
          <w:szCs w:val="24"/>
        </w:rPr>
        <w:t>1. Количество и площадь благоустроенных дворовых территорий, ед., тыс. кв.м.</w:t>
      </w:r>
    </w:p>
    <w:p w:rsidR="00D72B4A" w:rsidRDefault="00D72B4A" w:rsidP="00D72B4A">
      <w:pPr>
        <w:tabs>
          <w:tab w:val="left" w:pos="459"/>
        </w:tabs>
        <w:spacing w:before="60" w:after="60"/>
        <w:ind w:left="34" w:firstLine="675"/>
        <w:jc w:val="both"/>
        <w:rPr>
          <w:rFonts w:ascii="Times New Roman" w:hAnsi="Times New Roman" w:cs="Times New Roman"/>
          <w:bCs/>
          <w:sz w:val="24"/>
          <w:szCs w:val="24"/>
        </w:rPr>
      </w:pPr>
      <w:r>
        <w:rPr>
          <w:rFonts w:ascii="Times New Roman" w:hAnsi="Times New Roman" w:cs="Times New Roman"/>
          <w:bCs/>
          <w:sz w:val="24"/>
          <w:szCs w:val="24"/>
        </w:rPr>
        <w:t>2. Доля благоустроенных дворовых территорий от общего количества и площади дворовых территорий, проценты.</w:t>
      </w:r>
    </w:p>
    <w:p w:rsidR="00D72B4A" w:rsidRDefault="00D72B4A" w:rsidP="00D72B4A">
      <w:pPr>
        <w:tabs>
          <w:tab w:val="left" w:pos="459"/>
        </w:tabs>
        <w:spacing w:before="60" w:after="60"/>
        <w:ind w:left="34" w:firstLine="675"/>
        <w:jc w:val="both"/>
        <w:rPr>
          <w:rFonts w:ascii="Times New Roman" w:hAnsi="Times New Roman" w:cs="Times New Roman"/>
          <w:bCs/>
          <w:sz w:val="24"/>
          <w:szCs w:val="24"/>
        </w:rPr>
      </w:pPr>
      <w:r>
        <w:rPr>
          <w:rFonts w:ascii="Times New Roman" w:hAnsi="Times New Roman" w:cs="Times New Roman"/>
          <w:bCs/>
          <w:sz w:val="24"/>
          <w:szCs w:val="24"/>
        </w:rPr>
        <w:t xml:space="preserve">3.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проценты. </w:t>
      </w:r>
    </w:p>
    <w:p w:rsidR="00D72B4A" w:rsidRDefault="00D72B4A" w:rsidP="00D72B4A">
      <w:pPr>
        <w:tabs>
          <w:tab w:val="left" w:pos="459"/>
        </w:tabs>
        <w:spacing w:before="60" w:after="60"/>
        <w:ind w:left="34" w:firstLine="675"/>
        <w:jc w:val="both"/>
        <w:rPr>
          <w:rFonts w:ascii="Times New Roman" w:hAnsi="Times New Roman" w:cs="Times New Roman"/>
          <w:bCs/>
          <w:sz w:val="24"/>
          <w:szCs w:val="24"/>
        </w:rPr>
      </w:pPr>
      <w:r>
        <w:rPr>
          <w:rFonts w:ascii="Times New Roman" w:hAnsi="Times New Roman" w:cs="Times New Roman"/>
          <w:bCs/>
          <w:sz w:val="24"/>
          <w:szCs w:val="24"/>
        </w:rPr>
        <w:t>4. Количество благоустроенных общественных территорий (в текущем году), ед.</w:t>
      </w:r>
    </w:p>
    <w:p w:rsidR="00D72B4A" w:rsidRDefault="00D72B4A" w:rsidP="00D72B4A">
      <w:pPr>
        <w:tabs>
          <w:tab w:val="left" w:pos="459"/>
        </w:tabs>
        <w:spacing w:before="60" w:after="60"/>
        <w:ind w:left="34" w:firstLine="675"/>
        <w:jc w:val="both"/>
        <w:rPr>
          <w:rFonts w:ascii="Times New Roman" w:hAnsi="Times New Roman" w:cs="Times New Roman"/>
          <w:bCs/>
          <w:sz w:val="24"/>
          <w:szCs w:val="24"/>
        </w:rPr>
      </w:pPr>
      <w:r>
        <w:rPr>
          <w:rFonts w:ascii="Times New Roman" w:hAnsi="Times New Roman" w:cs="Times New Roman"/>
          <w:bCs/>
          <w:sz w:val="24"/>
          <w:szCs w:val="24"/>
        </w:rPr>
        <w:t>5. Площадь благоустроенных территорий (всего), га.</w:t>
      </w:r>
    </w:p>
    <w:p w:rsidR="00D72B4A" w:rsidRDefault="00D72B4A" w:rsidP="00D72B4A">
      <w:pPr>
        <w:tabs>
          <w:tab w:val="left" w:pos="459"/>
        </w:tabs>
        <w:spacing w:before="60" w:after="60"/>
        <w:ind w:left="34" w:firstLine="675"/>
        <w:jc w:val="both"/>
        <w:rPr>
          <w:rFonts w:ascii="Times New Roman" w:hAnsi="Times New Roman" w:cs="Times New Roman"/>
          <w:bCs/>
          <w:sz w:val="24"/>
          <w:szCs w:val="24"/>
        </w:rPr>
      </w:pPr>
      <w:r>
        <w:rPr>
          <w:rFonts w:ascii="Times New Roman" w:hAnsi="Times New Roman" w:cs="Times New Roman"/>
          <w:bCs/>
          <w:sz w:val="24"/>
          <w:szCs w:val="24"/>
        </w:rPr>
        <w:t>6. Доля площади благоустроенных общественных территорий к общей площади общественных территорий, площадь благоустроенных общественных территорий, проценты, тыс. кв.м.</w:t>
      </w:r>
    </w:p>
    <w:p w:rsidR="00D72B4A" w:rsidRDefault="00D72B4A" w:rsidP="00D72B4A">
      <w:pPr>
        <w:tabs>
          <w:tab w:val="left" w:pos="459"/>
        </w:tabs>
        <w:spacing w:before="60" w:after="60"/>
        <w:ind w:left="34" w:firstLine="675"/>
        <w:jc w:val="both"/>
        <w:rPr>
          <w:rFonts w:ascii="Times New Roman" w:hAnsi="Times New Roman" w:cs="Times New Roman"/>
          <w:bCs/>
          <w:sz w:val="24"/>
          <w:szCs w:val="24"/>
        </w:rPr>
      </w:pPr>
      <w:r>
        <w:rPr>
          <w:rFonts w:ascii="Times New Roman" w:hAnsi="Times New Roman" w:cs="Times New Roman"/>
          <w:bCs/>
          <w:sz w:val="24"/>
          <w:szCs w:val="24"/>
        </w:rPr>
        <w:t>7. Площадь благоустроенных общественных территорий, приходящихся на 1 жителя муниципального образования, кв.м.</w:t>
      </w:r>
    </w:p>
    <w:p w:rsidR="00D72B4A" w:rsidRDefault="00D72B4A" w:rsidP="00D72B4A">
      <w:pPr>
        <w:tabs>
          <w:tab w:val="left" w:pos="459"/>
        </w:tabs>
        <w:spacing w:before="60" w:after="60"/>
        <w:ind w:left="34" w:firstLine="675"/>
        <w:jc w:val="both"/>
        <w:rPr>
          <w:rFonts w:ascii="Times New Roman" w:hAnsi="Times New Roman" w:cs="Times New Roman"/>
          <w:bCs/>
          <w:sz w:val="24"/>
          <w:szCs w:val="24"/>
        </w:rPr>
      </w:pPr>
      <w:r>
        <w:rPr>
          <w:rFonts w:ascii="Times New Roman" w:hAnsi="Times New Roman" w:cs="Times New Roman"/>
          <w:bCs/>
          <w:sz w:val="24"/>
          <w:szCs w:val="24"/>
        </w:rPr>
        <w:t>8.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 проценты, рубли.</w:t>
      </w:r>
    </w:p>
    <w:p w:rsidR="00D72B4A" w:rsidRDefault="00D72B4A" w:rsidP="00D72B4A">
      <w:pPr>
        <w:tabs>
          <w:tab w:val="left" w:pos="459"/>
        </w:tabs>
        <w:spacing w:before="60" w:after="60"/>
        <w:ind w:left="34" w:firstLine="675"/>
        <w:jc w:val="both"/>
        <w:rPr>
          <w:rFonts w:ascii="Times New Roman" w:hAnsi="Times New Roman" w:cs="Times New Roman"/>
          <w:bCs/>
          <w:sz w:val="24"/>
          <w:szCs w:val="24"/>
        </w:rPr>
      </w:pPr>
      <w:r>
        <w:rPr>
          <w:rFonts w:ascii="Times New Roman" w:hAnsi="Times New Roman" w:cs="Times New Roman"/>
          <w:bCs/>
          <w:sz w:val="24"/>
          <w:szCs w:val="24"/>
        </w:rPr>
        <w:t>9. Объем трудового участия заинтересованных лиц в выполнении минимального перечня работ по благоустройству дворовых территорий, чел./часы.</w:t>
      </w:r>
    </w:p>
    <w:p w:rsidR="00D72B4A" w:rsidRDefault="00D72B4A" w:rsidP="00D72B4A">
      <w:pPr>
        <w:tabs>
          <w:tab w:val="left" w:pos="459"/>
        </w:tabs>
        <w:spacing w:before="60" w:after="60"/>
        <w:ind w:left="34" w:firstLine="675"/>
        <w:jc w:val="both"/>
        <w:rPr>
          <w:rFonts w:ascii="Times New Roman" w:hAnsi="Times New Roman" w:cs="Times New Roman"/>
          <w:bCs/>
          <w:sz w:val="24"/>
          <w:szCs w:val="24"/>
        </w:rPr>
      </w:pPr>
      <w:r>
        <w:rPr>
          <w:rFonts w:ascii="Times New Roman" w:hAnsi="Times New Roman" w:cs="Times New Roman"/>
          <w:bCs/>
          <w:sz w:val="24"/>
          <w:szCs w:val="24"/>
        </w:rPr>
        <w:t xml:space="preserve">10.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w:t>
      </w:r>
      <w:r>
        <w:rPr>
          <w:rFonts w:ascii="Times New Roman" w:hAnsi="Times New Roman" w:cs="Times New Roman"/>
          <w:bCs/>
          <w:sz w:val="24"/>
          <w:szCs w:val="24"/>
        </w:rPr>
        <w:lastRenderedPageBreak/>
        <w:t>работ дополнительного перечня, включенных в программу, проценты, рубли.</w:t>
      </w:r>
    </w:p>
    <w:p w:rsidR="00DF1871" w:rsidRDefault="00D72B4A" w:rsidP="00D72B4A">
      <w:pPr>
        <w:keepNext/>
        <w:tabs>
          <w:tab w:val="left" w:pos="317"/>
        </w:tabs>
        <w:spacing w:before="60" w:after="60"/>
        <w:ind w:left="-32" w:right="-85" w:firstLine="675"/>
        <w:jc w:val="both"/>
        <w:rPr>
          <w:rFonts w:ascii="Times New Roman" w:hAnsi="Times New Roman" w:cs="Times New Roman"/>
          <w:bCs/>
          <w:sz w:val="24"/>
          <w:szCs w:val="24"/>
        </w:rPr>
      </w:pPr>
      <w:r>
        <w:rPr>
          <w:rFonts w:ascii="Times New Roman" w:hAnsi="Times New Roman" w:cs="Times New Roman"/>
          <w:bCs/>
          <w:sz w:val="24"/>
          <w:szCs w:val="24"/>
        </w:rPr>
        <w:t>11. Объем трудового участия заинтересованных лиц в выполнении дополнительного перечня работ по благоустройству дворовых территорий, чел./часы.</w:t>
      </w:r>
    </w:p>
    <w:p w:rsidR="00713672" w:rsidRPr="007D74D1" w:rsidRDefault="00713672" w:rsidP="00D72B4A">
      <w:pPr>
        <w:keepNext/>
        <w:tabs>
          <w:tab w:val="left" w:pos="317"/>
        </w:tabs>
        <w:spacing w:before="60" w:after="60"/>
        <w:ind w:left="-32" w:right="-85" w:firstLine="675"/>
        <w:jc w:val="both"/>
        <w:rPr>
          <w:rFonts w:ascii="Times New Roman" w:hAnsi="Times New Roman" w:cs="Times New Roman"/>
          <w:sz w:val="24"/>
          <w:szCs w:val="24"/>
        </w:rPr>
      </w:pPr>
      <w:r>
        <w:rPr>
          <w:rFonts w:ascii="Times New Roman" w:hAnsi="Times New Roman" w:cs="Times New Roman"/>
          <w:bCs/>
          <w:sz w:val="24"/>
          <w:szCs w:val="24"/>
        </w:rPr>
        <w:t xml:space="preserve">Сведения о показателях (индикаторах) муниципальной программы формирования </w:t>
      </w:r>
      <w:r w:rsidR="00B9271B">
        <w:rPr>
          <w:rFonts w:ascii="Times New Roman" w:hAnsi="Times New Roman" w:cs="Times New Roman"/>
          <w:bCs/>
          <w:sz w:val="24"/>
          <w:szCs w:val="24"/>
        </w:rPr>
        <w:t xml:space="preserve">современной городской среды муниципального образования «Город Кедровый» представлены в приложении № 1 к настоящей муниципальной программе. </w:t>
      </w:r>
    </w:p>
    <w:p w:rsidR="00D72B4A" w:rsidRDefault="00D72B4A" w:rsidP="00DF1871">
      <w:pPr>
        <w:widowControl/>
        <w:overflowPunct w:val="0"/>
        <w:ind w:firstLine="540"/>
        <w:contextualSpacing/>
        <w:jc w:val="center"/>
        <w:textAlignment w:val="baseline"/>
        <w:rPr>
          <w:rFonts w:ascii="Times New Roman" w:hAnsi="Times New Roman" w:cs="Times New Roman"/>
          <w:b/>
          <w:sz w:val="24"/>
          <w:szCs w:val="24"/>
        </w:rPr>
      </w:pPr>
    </w:p>
    <w:p w:rsidR="00DF1871" w:rsidRPr="007D74D1" w:rsidRDefault="00DF1871" w:rsidP="00DF1871">
      <w:pPr>
        <w:widowControl/>
        <w:overflowPunct w:val="0"/>
        <w:ind w:firstLine="540"/>
        <w:contextualSpacing/>
        <w:jc w:val="center"/>
        <w:textAlignment w:val="baseline"/>
        <w:rPr>
          <w:rFonts w:ascii="Times New Roman" w:hAnsi="Times New Roman" w:cs="Times New Roman"/>
          <w:b/>
          <w:sz w:val="24"/>
          <w:szCs w:val="24"/>
        </w:rPr>
      </w:pPr>
      <w:r w:rsidRPr="007D74D1">
        <w:rPr>
          <w:rFonts w:ascii="Times New Roman" w:hAnsi="Times New Roman" w:cs="Times New Roman"/>
          <w:b/>
          <w:sz w:val="24"/>
          <w:szCs w:val="24"/>
        </w:rPr>
        <w:t>Сроки реализации подпрограммы</w:t>
      </w:r>
    </w:p>
    <w:p w:rsidR="00DF1871" w:rsidRPr="007D74D1" w:rsidRDefault="00DF1871" w:rsidP="00DF1871">
      <w:pPr>
        <w:widowControl/>
        <w:overflowPunct w:val="0"/>
        <w:ind w:firstLine="540"/>
        <w:contextualSpacing/>
        <w:jc w:val="center"/>
        <w:textAlignment w:val="baseline"/>
        <w:rPr>
          <w:rFonts w:ascii="Times New Roman" w:hAnsi="Times New Roman" w:cs="Times New Roman"/>
          <w:b/>
          <w:sz w:val="24"/>
          <w:szCs w:val="24"/>
        </w:rPr>
      </w:pPr>
    </w:p>
    <w:p w:rsidR="00DF1871" w:rsidRPr="007D74D1" w:rsidRDefault="00D72B4A" w:rsidP="00DF1871">
      <w:pPr>
        <w:keepNext/>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174</w:t>
      </w:r>
      <w:r w:rsidR="00DF1871" w:rsidRPr="007D74D1">
        <w:rPr>
          <w:rFonts w:ascii="Times New Roman" w:hAnsi="Times New Roman" w:cs="Times New Roman"/>
          <w:sz w:val="24"/>
          <w:szCs w:val="24"/>
        </w:rPr>
        <w:t>.</w:t>
      </w:r>
      <w:r>
        <w:rPr>
          <w:rFonts w:ascii="Times New Roman" w:hAnsi="Times New Roman" w:cs="Times New Roman"/>
          <w:sz w:val="24"/>
          <w:szCs w:val="24"/>
        </w:rPr>
        <w:t xml:space="preserve"> </w:t>
      </w:r>
      <w:r w:rsidR="00DF1871" w:rsidRPr="007D74D1">
        <w:rPr>
          <w:rFonts w:ascii="Times New Roman" w:hAnsi="Times New Roman" w:cs="Times New Roman"/>
          <w:sz w:val="24"/>
          <w:szCs w:val="24"/>
        </w:rPr>
        <w:t>Срок реализации муниципальной подпрограммы «</w:t>
      </w:r>
      <w:r>
        <w:rPr>
          <w:rFonts w:ascii="Times New Roman" w:hAnsi="Times New Roman" w:cs="Times New Roman"/>
          <w:sz w:val="24"/>
          <w:szCs w:val="24"/>
        </w:rPr>
        <w:t>Формирование современной городской среды муниципального образования «Город Кедровый</w:t>
      </w:r>
      <w:r w:rsidR="00DF1871" w:rsidRPr="007D74D1">
        <w:rPr>
          <w:rFonts w:ascii="Times New Roman" w:hAnsi="Times New Roman" w:cs="Times New Roman"/>
          <w:sz w:val="24"/>
          <w:szCs w:val="24"/>
        </w:rPr>
        <w:t xml:space="preserve">» – </w:t>
      </w:r>
      <w:r>
        <w:rPr>
          <w:rFonts w:ascii="Times New Roman" w:hAnsi="Times New Roman" w:cs="Times New Roman"/>
          <w:sz w:val="24"/>
          <w:szCs w:val="24"/>
        </w:rPr>
        <w:t>2017</w:t>
      </w:r>
      <w:r w:rsidR="00DF1871" w:rsidRPr="007D74D1">
        <w:rPr>
          <w:rFonts w:ascii="Times New Roman" w:hAnsi="Times New Roman" w:cs="Times New Roman"/>
          <w:sz w:val="24"/>
          <w:szCs w:val="24"/>
        </w:rPr>
        <w:t xml:space="preserve"> год. Разделение подпрограммы на этапы не предусматривается.</w:t>
      </w:r>
    </w:p>
    <w:p w:rsidR="00DF1871" w:rsidRPr="007D74D1" w:rsidRDefault="00DF1871" w:rsidP="00DF1871">
      <w:pPr>
        <w:keepNext/>
        <w:tabs>
          <w:tab w:val="left" w:pos="1134"/>
        </w:tabs>
        <w:ind w:firstLine="709"/>
        <w:jc w:val="both"/>
        <w:rPr>
          <w:rFonts w:ascii="Times New Roman" w:hAnsi="Times New Roman" w:cs="Times New Roman"/>
          <w:sz w:val="24"/>
          <w:szCs w:val="24"/>
        </w:rPr>
      </w:pPr>
    </w:p>
    <w:p w:rsidR="00D72B4A" w:rsidRDefault="00D72B4A" w:rsidP="00DF1871">
      <w:pPr>
        <w:ind w:firstLine="540"/>
        <w:jc w:val="center"/>
        <w:rPr>
          <w:rFonts w:ascii="Times New Roman" w:hAnsi="Times New Roman" w:cs="Times New Roman"/>
          <w:b/>
          <w:sz w:val="24"/>
          <w:szCs w:val="24"/>
        </w:rPr>
      </w:pPr>
    </w:p>
    <w:p w:rsidR="00DF1871" w:rsidRPr="007D74D1" w:rsidRDefault="00DF1871" w:rsidP="00DF187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Ресурсное обеспечение подпрограммы</w:t>
      </w:r>
    </w:p>
    <w:p w:rsidR="00DF1871" w:rsidRPr="007D74D1" w:rsidRDefault="00DF1871" w:rsidP="00DF1871">
      <w:pPr>
        <w:ind w:firstLine="540"/>
        <w:jc w:val="center"/>
        <w:rPr>
          <w:rFonts w:ascii="Times New Roman" w:hAnsi="Times New Roman" w:cs="Times New Roman"/>
          <w:b/>
          <w:sz w:val="24"/>
          <w:szCs w:val="24"/>
        </w:rPr>
      </w:pPr>
    </w:p>
    <w:p w:rsidR="00DF1871" w:rsidRPr="007D74D1" w:rsidRDefault="00D72B4A" w:rsidP="00DF1871">
      <w:pPr>
        <w:ind w:firstLine="540"/>
        <w:jc w:val="both"/>
        <w:rPr>
          <w:rFonts w:ascii="Times New Roman" w:hAnsi="Times New Roman" w:cs="Times New Roman"/>
          <w:sz w:val="24"/>
          <w:szCs w:val="24"/>
        </w:rPr>
      </w:pPr>
      <w:r>
        <w:rPr>
          <w:rFonts w:ascii="Times New Roman" w:hAnsi="Times New Roman" w:cs="Times New Roman"/>
          <w:sz w:val="24"/>
          <w:szCs w:val="24"/>
        </w:rPr>
        <w:t>175</w:t>
      </w:r>
      <w:r w:rsidR="00DF1871" w:rsidRPr="007D74D1">
        <w:rPr>
          <w:rFonts w:ascii="Times New Roman" w:hAnsi="Times New Roman" w:cs="Times New Roman"/>
          <w:sz w:val="24"/>
          <w:szCs w:val="24"/>
        </w:rPr>
        <w:t>.</w:t>
      </w:r>
      <w:r>
        <w:rPr>
          <w:rFonts w:ascii="Times New Roman" w:hAnsi="Times New Roman" w:cs="Times New Roman"/>
          <w:sz w:val="24"/>
          <w:szCs w:val="24"/>
        </w:rPr>
        <w:t xml:space="preserve"> </w:t>
      </w:r>
      <w:r w:rsidR="00DF1871" w:rsidRPr="007D74D1">
        <w:rPr>
          <w:rFonts w:ascii="Times New Roman" w:hAnsi="Times New Roman" w:cs="Times New Roman"/>
          <w:sz w:val="24"/>
          <w:szCs w:val="24"/>
        </w:rPr>
        <w:t xml:space="preserve">Объем финансирования подпрограммы оценивается в </w:t>
      </w:r>
      <w:r>
        <w:rPr>
          <w:rFonts w:ascii="Times New Roman" w:hAnsi="Times New Roman" w:cs="Times New Roman"/>
          <w:b/>
          <w:noProof/>
          <w:sz w:val="24"/>
          <w:szCs w:val="24"/>
        </w:rPr>
        <w:t xml:space="preserve">370,389 </w:t>
      </w:r>
      <w:r w:rsidR="00DF1871" w:rsidRPr="007D74D1">
        <w:rPr>
          <w:rFonts w:ascii="Times New Roman" w:hAnsi="Times New Roman" w:cs="Times New Roman"/>
          <w:sz w:val="24"/>
          <w:szCs w:val="24"/>
        </w:rPr>
        <w:t>тыс. руб.</w:t>
      </w:r>
    </w:p>
    <w:p w:rsidR="00DF1871" w:rsidRPr="007D74D1" w:rsidRDefault="00D72B4A" w:rsidP="00DF1871">
      <w:pPr>
        <w:ind w:firstLine="540"/>
        <w:jc w:val="both"/>
        <w:rPr>
          <w:rFonts w:ascii="Times New Roman" w:hAnsi="Times New Roman" w:cs="Times New Roman"/>
          <w:sz w:val="24"/>
          <w:szCs w:val="24"/>
        </w:rPr>
      </w:pPr>
      <w:r>
        <w:rPr>
          <w:rFonts w:ascii="Times New Roman" w:hAnsi="Times New Roman" w:cs="Times New Roman"/>
          <w:sz w:val="24"/>
          <w:szCs w:val="24"/>
        </w:rPr>
        <w:t>176</w:t>
      </w:r>
      <w:r w:rsidR="00DF1871" w:rsidRPr="007D74D1">
        <w:rPr>
          <w:rFonts w:ascii="Times New Roman" w:hAnsi="Times New Roman" w:cs="Times New Roman"/>
          <w:sz w:val="24"/>
          <w:szCs w:val="24"/>
        </w:rPr>
        <w:t>.</w:t>
      </w:r>
      <w:r>
        <w:rPr>
          <w:rFonts w:ascii="Times New Roman" w:hAnsi="Times New Roman" w:cs="Times New Roman"/>
          <w:sz w:val="24"/>
          <w:szCs w:val="24"/>
        </w:rPr>
        <w:t xml:space="preserve"> </w:t>
      </w:r>
      <w:r w:rsidR="00DF1871" w:rsidRPr="007D74D1">
        <w:rPr>
          <w:rFonts w:ascii="Times New Roman" w:hAnsi="Times New Roman" w:cs="Times New Roman"/>
          <w:sz w:val="24"/>
          <w:szCs w:val="24"/>
        </w:rPr>
        <w:t>Расходы бюджета муниципального образования на выполнение подпрограммы приведены в приложении № 5 к Программе.</w:t>
      </w:r>
    </w:p>
    <w:p w:rsidR="00DF1871" w:rsidRPr="007D74D1" w:rsidRDefault="00D72B4A" w:rsidP="00DF1871">
      <w:pPr>
        <w:ind w:firstLine="540"/>
        <w:jc w:val="both"/>
        <w:rPr>
          <w:rFonts w:ascii="Times New Roman" w:hAnsi="Times New Roman" w:cs="Times New Roman"/>
          <w:sz w:val="24"/>
          <w:szCs w:val="24"/>
        </w:rPr>
      </w:pPr>
      <w:r>
        <w:rPr>
          <w:rFonts w:ascii="Times New Roman" w:hAnsi="Times New Roman" w:cs="Times New Roman"/>
          <w:sz w:val="24"/>
          <w:szCs w:val="24"/>
        </w:rPr>
        <w:t>177</w:t>
      </w:r>
      <w:r w:rsidR="00DF1871" w:rsidRPr="007D74D1">
        <w:rPr>
          <w:rFonts w:ascii="Times New Roman" w:hAnsi="Times New Roman" w:cs="Times New Roman"/>
          <w:sz w:val="24"/>
          <w:szCs w:val="24"/>
        </w:rPr>
        <w:t>.</w:t>
      </w:r>
      <w:r>
        <w:rPr>
          <w:rFonts w:ascii="Times New Roman" w:hAnsi="Times New Roman" w:cs="Times New Roman"/>
          <w:sz w:val="24"/>
          <w:szCs w:val="24"/>
        </w:rPr>
        <w:t xml:space="preserve"> </w:t>
      </w:r>
      <w:r w:rsidR="00DF1871" w:rsidRPr="007D74D1">
        <w:rPr>
          <w:rFonts w:ascii="Times New Roman" w:hAnsi="Times New Roman" w:cs="Times New Roman"/>
          <w:sz w:val="24"/>
          <w:szCs w:val="24"/>
        </w:rPr>
        <w:t>Объемы финансирования носят ориентировочный характер и подлежат корректировке при формировании бюджета муниципального образования на очередной финансовый год (очередной финансовый год и плановый период).</w:t>
      </w:r>
    </w:p>
    <w:p w:rsidR="00DF1871" w:rsidRPr="007D74D1" w:rsidRDefault="00DF1871" w:rsidP="00DF1871">
      <w:pPr>
        <w:ind w:firstLine="540"/>
        <w:jc w:val="both"/>
        <w:rPr>
          <w:rFonts w:ascii="Times New Roman" w:hAnsi="Times New Roman" w:cs="Times New Roman"/>
          <w:sz w:val="24"/>
          <w:szCs w:val="24"/>
        </w:rPr>
      </w:pPr>
    </w:p>
    <w:p w:rsidR="00DF1871" w:rsidRPr="007D74D1" w:rsidRDefault="00DF1871" w:rsidP="00DF1871">
      <w:pPr>
        <w:jc w:val="center"/>
        <w:rPr>
          <w:rFonts w:ascii="Times New Roman" w:hAnsi="Times New Roman" w:cs="Times New Roman"/>
          <w:b/>
          <w:sz w:val="24"/>
          <w:szCs w:val="24"/>
        </w:rPr>
      </w:pPr>
      <w:r w:rsidRPr="007D74D1">
        <w:rPr>
          <w:rFonts w:ascii="Times New Roman" w:hAnsi="Times New Roman" w:cs="Times New Roman"/>
          <w:b/>
          <w:sz w:val="24"/>
          <w:szCs w:val="24"/>
        </w:rPr>
        <w:t>Основные меры правового регулирования в сфере реализации подпрограммы</w:t>
      </w:r>
    </w:p>
    <w:p w:rsidR="00DF1871" w:rsidRPr="007D74D1" w:rsidRDefault="00DF1871" w:rsidP="00DF1871">
      <w:pPr>
        <w:jc w:val="center"/>
        <w:rPr>
          <w:rFonts w:ascii="Times New Roman" w:hAnsi="Times New Roman" w:cs="Times New Roman"/>
          <w:b/>
          <w:sz w:val="24"/>
          <w:szCs w:val="24"/>
        </w:rPr>
      </w:pPr>
    </w:p>
    <w:p w:rsidR="00DF1871" w:rsidRPr="007D74D1" w:rsidRDefault="00D72B4A" w:rsidP="00DF1871">
      <w:pPr>
        <w:ind w:firstLine="360"/>
        <w:jc w:val="both"/>
        <w:rPr>
          <w:rFonts w:ascii="Times New Roman" w:hAnsi="Times New Roman" w:cs="Times New Roman"/>
          <w:sz w:val="24"/>
          <w:szCs w:val="24"/>
        </w:rPr>
      </w:pPr>
      <w:r>
        <w:rPr>
          <w:rFonts w:ascii="Times New Roman" w:hAnsi="Times New Roman" w:cs="Times New Roman"/>
          <w:sz w:val="24"/>
          <w:szCs w:val="24"/>
        </w:rPr>
        <w:t>178</w:t>
      </w:r>
      <w:r w:rsidR="00DF1871" w:rsidRPr="007D74D1">
        <w:rPr>
          <w:rFonts w:ascii="Times New Roman" w:hAnsi="Times New Roman" w:cs="Times New Roman"/>
          <w:sz w:val="24"/>
          <w:szCs w:val="24"/>
        </w:rPr>
        <w:t>.</w:t>
      </w:r>
      <w:r>
        <w:rPr>
          <w:rFonts w:ascii="Times New Roman" w:hAnsi="Times New Roman" w:cs="Times New Roman"/>
          <w:sz w:val="24"/>
          <w:szCs w:val="24"/>
        </w:rPr>
        <w:t xml:space="preserve"> </w:t>
      </w:r>
      <w:r w:rsidR="00DF1871" w:rsidRPr="007D74D1">
        <w:rPr>
          <w:rFonts w:ascii="Times New Roman" w:hAnsi="Times New Roman" w:cs="Times New Roman"/>
          <w:sz w:val="24"/>
          <w:szCs w:val="24"/>
        </w:rPr>
        <w:t xml:space="preserve">Разработка и утверждение дополнительных муниципальных нормативных правовых актов будут осуществлены в случае принятия на федеральном и региональном уровнях нормативных правовых актов, затрагивающих сферу реализации   подпрограммы, и (или) внесения в них изменений, а также в случае принятия соответствующих управленческих решений. Финансовые затраты на применение мер муниципального регулирования не предусмотрены. </w:t>
      </w:r>
    </w:p>
    <w:p w:rsidR="00DF1871" w:rsidRPr="007D74D1" w:rsidRDefault="00DF1871" w:rsidP="00DF1871">
      <w:pPr>
        <w:ind w:left="-540" w:firstLine="540"/>
        <w:jc w:val="both"/>
        <w:rPr>
          <w:rFonts w:ascii="Times New Roman" w:hAnsi="Times New Roman" w:cs="Times New Roman"/>
          <w:sz w:val="24"/>
          <w:szCs w:val="24"/>
        </w:rPr>
      </w:pPr>
    </w:p>
    <w:p w:rsidR="00DF1871" w:rsidRPr="007D74D1" w:rsidRDefault="00DF1871" w:rsidP="00DF1871">
      <w:pPr>
        <w:ind w:left="-540" w:firstLine="540"/>
        <w:jc w:val="center"/>
        <w:rPr>
          <w:rFonts w:ascii="Times New Roman" w:hAnsi="Times New Roman" w:cs="Times New Roman"/>
          <w:b/>
          <w:sz w:val="24"/>
          <w:szCs w:val="24"/>
        </w:rPr>
      </w:pPr>
      <w:r w:rsidRPr="007D74D1">
        <w:rPr>
          <w:rFonts w:ascii="Times New Roman" w:hAnsi="Times New Roman" w:cs="Times New Roman"/>
          <w:b/>
          <w:sz w:val="24"/>
          <w:szCs w:val="24"/>
        </w:rPr>
        <w:t>Взаимодействие с органами государственной власти и местного самоуправления, организациями и гражданами</w:t>
      </w:r>
    </w:p>
    <w:p w:rsidR="00DF1871" w:rsidRPr="007D74D1" w:rsidRDefault="00DF1871" w:rsidP="00DF1871">
      <w:pPr>
        <w:ind w:left="-540" w:firstLine="540"/>
        <w:jc w:val="both"/>
        <w:rPr>
          <w:rFonts w:ascii="Times New Roman" w:hAnsi="Times New Roman" w:cs="Times New Roman"/>
          <w:b/>
          <w:sz w:val="24"/>
          <w:szCs w:val="24"/>
        </w:rPr>
      </w:pPr>
    </w:p>
    <w:p w:rsidR="00DF1871" w:rsidRPr="007D74D1" w:rsidRDefault="00D72B4A" w:rsidP="00D72B4A">
      <w:pPr>
        <w:ind w:firstLine="360"/>
        <w:jc w:val="both"/>
        <w:rPr>
          <w:rFonts w:ascii="Times New Roman" w:hAnsi="Times New Roman" w:cs="Times New Roman"/>
          <w:sz w:val="24"/>
          <w:szCs w:val="24"/>
        </w:rPr>
      </w:pPr>
      <w:r>
        <w:rPr>
          <w:rFonts w:ascii="Times New Roman" w:hAnsi="Times New Roman" w:cs="Times New Roman"/>
          <w:sz w:val="24"/>
          <w:szCs w:val="24"/>
        </w:rPr>
        <w:t>179</w:t>
      </w:r>
      <w:r w:rsidR="00DF1871" w:rsidRPr="007D74D1">
        <w:rPr>
          <w:rFonts w:ascii="Times New Roman" w:hAnsi="Times New Roman" w:cs="Times New Roman"/>
          <w:sz w:val="24"/>
          <w:szCs w:val="24"/>
        </w:rPr>
        <w:t>.</w:t>
      </w:r>
      <w:r>
        <w:rPr>
          <w:rFonts w:ascii="Times New Roman" w:hAnsi="Times New Roman" w:cs="Times New Roman"/>
          <w:sz w:val="24"/>
          <w:szCs w:val="24"/>
        </w:rPr>
        <w:t xml:space="preserve"> </w:t>
      </w:r>
      <w:r w:rsidR="00DF1871" w:rsidRPr="007D74D1">
        <w:rPr>
          <w:rFonts w:ascii="Times New Roman" w:hAnsi="Times New Roman" w:cs="Times New Roman"/>
          <w:sz w:val="24"/>
          <w:szCs w:val="24"/>
        </w:rPr>
        <w:t>На протяжении всего периода реализации муниципальной программы отдел по управлению муниципальной собственностью взаимодействует:</w:t>
      </w:r>
    </w:p>
    <w:p w:rsidR="00DF1871" w:rsidRPr="007D74D1" w:rsidRDefault="00DF1871" w:rsidP="00D72B4A">
      <w:pPr>
        <w:ind w:firstLine="360"/>
        <w:jc w:val="both"/>
        <w:rPr>
          <w:rFonts w:ascii="Times New Roman" w:hAnsi="Times New Roman" w:cs="Times New Roman"/>
          <w:sz w:val="24"/>
          <w:szCs w:val="24"/>
        </w:rPr>
      </w:pPr>
      <w:r w:rsidRPr="007D74D1">
        <w:rPr>
          <w:rFonts w:ascii="Times New Roman" w:hAnsi="Times New Roman" w:cs="Times New Roman"/>
          <w:sz w:val="24"/>
          <w:szCs w:val="24"/>
        </w:rPr>
        <w:t>- Администрация Томской области;</w:t>
      </w:r>
    </w:p>
    <w:p w:rsidR="00DF1871" w:rsidRPr="007D74D1" w:rsidRDefault="00DF1871" w:rsidP="00D72B4A">
      <w:pPr>
        <w:tabs>
          <w:tab w:val="left" w:pos="0"/>
        </w:tabs>
        <w:ind w:firstLine="360"/>
        <w:jc w:val="both"/>
        <w:rPr>
          <w:rFonts w:ascii="Times New Roman" w:hAnsi="Times New Roman" w:cs="Times New Roman"/>
          <w:sz w:val="24"/>
          <w:szCs w:val="24"/>
        </w:rPr>
      </w:pPr>
      <w:r w:rsidRPr="007D74D1">
        <w:rPr>
          <w:rFonts w:ascii="Times New Roman" w:hAnsi="Times New Roman" w:cs="Times New Roman"/>
          <w:sz w:val="24"/>
          <w:szCs w:val="24"/>
        </w:rPr>
        <w:t>- Департамент архитектуры и строительства Томской области;</w:t>
      </w:r>
    </w:p>
    <w:p w:rsidR="00DF1871" w:rsidRPr="007D74D1" w:rsidRDefault="00DF1871" w:rsidP="00D72B4A">
      <w:pPr>
        <w:tabs>
          <w:tab w:val="left" w:pos="0"/>
        </w:tabs>
        <w:ind w:firstLine="360"/>
        <w:jc w:val="both"/>
        <w:rPr>
          <w:rFonts w:ascii="Times New Roman" w:hAnsi="Times New Roman" w:cs="Times New Roman"/>
          <w:sz w:val="24"/>
          <w:szCs w:val="24"/>
        </w:rPr>
      </w:pPr>
      <w:r w:rsidRPr="007D74D1">
        <w:rPr>
          <w:rFonts w:ascii="Times New Roman" w:hAnsi="Times New Roman" w:cs="Times New Roman"/>
          <w:sz w:val="24"/>
          <w:szCs w:val="24"/>
        </w:rPr>
        <w:t>- Департамент по управлению государственной собственностью Томской области;</w:t>
      </w:r>
    </w:p>
    <w:p w:rsidR="00DF1871" w:rsidRPr="007D74D1" w:rsidRDefault="00DF1871" w:rsidP="00D72B4A">
      <w:pPr>
        <w:tabs>
          <w:tab w:val="left" w:pos="0"/>
        </w:tabs>
        <w:ind w:firstLine="360"/>
        <w:jc w:val="both"/>
        <w:rPr>
          <w:rFonts w:ascii="Times New Roman" w:hAnsi="Times New Roman" w:cs="Times New Roman"/>
          <w:sz w:val="24"/>
          <w:szCs w:val="24"/>
        </w:rPr>
      </w:pPr>
      <w:r w:rsidRPr="007D74D1">
        <w:rPr>
          <w:rFonts w:ascii="Times New Roman" w:hAnsi="Times New Roman" w:cs="Times New Roman"/>
          <w:sz w:val="24"/>
          <w:szCs w:val="24"/>
        </w:rPr>
        <w:t>- прокуратурой города Кедрового;</w:t>
      </w:r>
    </w:p>
    <w:p w:rsidR="00DF1871" w:rsidRPr="007D74D1" w:rsidRDefault="00DF1871" w:rsidP="00D72B4A">
      <w:pPr>
        <w:ind w:firstLine="360"/>
        <w:jc w:val="both"/>
        <w:rPr>
          <w:rFonts w:ascii="Times New Roman" w:hAnsi="Times New Roman" w:cs="Times New Roman"/>
          <w:sz w:val="24"/>
          <w:szCs w:val="24"/>
        </w:rPr>
      </w:pPr>
      <w:r w:rsidRPr="007D74D1">
        <w:rPr>
          <w:rFonts w:ascii="Times New Roman" w:hAnsi="Times New Roman" w:cs="Times New Roman"/>
          <w:sz w:val="24"/>
          <w:szCs w:val="24"/>
        </w:rPr>
        <w:t>- Думой города Кедрового;</w:t>
      </w:r>
    </w:p>
    <w:p w:rsidR="00DF1871" w:rsidRPr="007D74D1" w:rsidRDefault="00DF1871" w:rsidP="00D72B4A">
      <w:pPr>
        <w:ind w:firstLine="360"/>
        <w:jc w:val="both"/>
        <w:rPr>
          <w:rFonts w:ascii="Times New Roman" w:hAnsi="Times New Roman" w:cs="Times New Roman"/>
          <w:sz w:val="24"/>
          <w:szCs w:val="24"/>
        </w:rPr>
      </w:pPr>
      <w:r w:rsidRPr="007D74D1">
        <w:rPr>
          <w:rFonts w:ascii="Times New Roman" w:hAnsi="Times New Roman" w:cs="Times New Roman"/>
          <w:sz w:val="24"/>
          <w:szCs w:val="24"/>
        </w:rPr>
        <w:t>- Управление Федеральной службы государственной регистрации, кадастра и картографии по Томской области;</w:t>
      </w:r>
    </w:p>
    <w:p w:rsidR="00DF1871" w:rsidRPr="007D74D1" w:rsidRDefault="00DF1871" w:rsidP="00D72B4A">
      <w:pPr>
        <w:ind w:firstLine="360"/>
        <w:jc w:val="both"/>
        <w:rPr>
          <w:rFonts w:ascii="Times New Roman" w:hAnsi="Times New Roman" w:cs="Times New Roman"/>
          <w:sz w:val="24"/>
          <w:szCs w:val="24"/>
        </w:rPr>
      </w:pPr>
      <w:r w:rsidRPr="007D74D1">
        <w:rPr>
          <w:rFonts w:ascii="Times New Roman" w:hAnsi="Times New Roman" w:cs="Times New Roman"/>
          <w:sz w:val="24"/>
          <w:szCs w:val="24"/>
        </w:rPr>
        <w:t>- Отдел финансов и экономики администрации муниципального образования «Город Кедровый»;</w:t>
      </w:r>
    </w:p>
    <w:p w:rsidR="00DF1871" w:rsidRPr="007D74D1" w:rsidRDefault="00DF1871" w:rsidP="00D72B4A">
      <w:pPr>
        <w:ind w:firstLine="360"/>
        <w:jc w:val="both"/>
        <w:rPr>
          <w:rFonts w:ascii="Times New Roman" w:hAnsi="Times New Roman" w:cs="Times New Roman"/>
          <w:sz w:val="24"/>
          <w:szCs w:val="24"/>
        </w:rPr>
      </w:pPr>
      <w:r w:rsidRPr="007D74D1">
        <w:rPr>
          <w:rFonts w:ascii="Times New Roman" w:hAnsi="Times New Roman" w:cs="Times New Roman"/>
          <w:sz w:val="24"/>
          <w:szCs w:val="24"/>
        </w:rPr>
        <w:t>- Областное государственное унитарное предприятие «Томский областной центр технической инвентаризации»;</w:t>
      </w:r>
    </w:p>
    <w:p w:rsidR="00DF1871" w:rsidRPr="007D74D1" w:rsidRDefault="00DF1871" w:rsidP="00D72B4A">
      <w:pPr>
        <w:ind w:firstLine="360"/>
        <w:jc w:val="both"/>
        <w:rPr>
          <w:rFonts w:ascii="Times New Roman" w:hAnsi="Times New Roman" w:cs="Times New Roman"/>
          <w:sz w:val="24"/>
          <w:szCs w:val="24"/>
        </w:rPr>
      </w:pPr>
      <w:r w:rsidRPr="007D74D1">
        <w:rPr>
          <w:rFonts w:ascii="Times New Roman" w:hAnsi="Times New Roman" w:cs="Times New Roman"/>
          <w:sz w:val="24"/>
          <w:szCs w:val="24"/>
        </w:rPr>
        <w:t>- индивидуальными предпринимателями, организациями, по независимой оценке, имущества;</w:t>
      </w:r>
    </w:p>
    <w:p w:rsidR="00DF1871" w:rsidRPr="007D74D1" w:rsidRDefault="00DF1871" w:rsidP="00D72B4A">
      <w:pPr>
        <w:ind w:firstLine="360"/>
        <w:jc w:val="both"/>
        <w:rPr>
          <w:rFonts w:ascii="Times New Roman" w:hAnsi="Times New Roman" w:cs="Times New Roman"/>
          <w:bCs/>
          <w:sz w:val="24"/>
          <w:szCs w:val="24"/>
        </w:rPr>
      </w:pPr>
      <w:r w:rsidRPr="007D74D1">
        <w:rPr>
          <w:rFonts w:ascii="Times New Roman" w:hAnsi="Times New Roman" w:cs="Times New Roman"/>
          <w:sz w:val="24"/>
          <w:szCs w:val="24"/>
        </w:rPr>
        <w:t xml:space="preserve">- </w:t>
      </w:r>
      <w:r w:rsidRPr="007D74D1">
        <w:rPr>
          <w:rFonts w:ascii="Times New Roman" w:hAnsi="Times New Roman" w:cs="Times New Roman"/>
          <w:bCs/>
          <w:sz w:val="24"/>
          <w:szCs w:val="24"/>
        </w:rPr>
        <w:t>гражданами муниципального образования.</w:t>
      </w:r>
    </w:p>
    <w:p w:rsidR="00DF1871" w:rsidRPr="007D74D1" w:rsidRDefault="00DF1871" w:rsidP="00DF187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lastRenderedPageBreak/>
        <w:t>Риски и меры по управлению рисками</w:t>
      </w:r>
    </w:p>
    <w:p w:rsidR="00B9271B" w:rsidRPr="00B9271B" w:rsidRDefault="00DF1871" w:rsidP="00FC5115">
      <w:pPr>
        <w:shd w:val="clear" w:color="auto" w:fill="FFFFFF"/>
        <w:tabs>
          <w:tab w:val="left" w:pos="1134"/>
        </w:tabs>
        <w:ind w:right="-2"/>
        <w:contextualSpacing/>
        <w:jc w:val="both"/>
        <w:rPr>
          <w:rFonts w:ascii="Times New Roman CYR" w:eastAsia="Calibri" w:hAnsi="Times New Roman CYR" w:cs="Times New Roman CYR"/>
          <w:sz w:val="24"/>
          <w:szCs w:val="24"/>
          <w:lang w:eastAsia="en-US"/>
        </w:rPr>
      </w:pPr>
      <w:r w:rsidRPr="007D74D1">
        <w:rPr>
          <w:rFonts w:ascii="Times New Roman" w:hAnsi="Times New Roman" w:cs="Times New Roman"/>
          <w:bCs/>
          <w:sz w:val="24"/>
          <w:szCs w:val="24"/>
        </w:rPr>
        <w:t xml:space="preserve">            </w:t>
      </w:r>
      <w:r w:rsidR="00713672">
        <w:rPr>
          <w:rFonts w:ascii="Times New Roman" w:hAnsi="Times New Roman" w:cs="Times New Roman"/>
          <w:bCs/>
          <w:sz w:val="24"/>
          <w:szCs w:val="24"/>
        </w:rPr>
        <w:t>180</w:t>
      </w:r>
      <w:r w:rsidRPr="007D74D1">
        <w:rPr>
          <w:rFonts w:ascii="Times New Roman" w:hAnsi="Times New Roman" w:cs="Times New Roman"/>
          <w:bCs/>
          <w:sz w:val="24"/>
          <w:szCs w:val="24"/>
        </w:rPr>
        <w:t>.</w:t>
      </w:r>
      <w:r w:rsidR="00713672">
        <w:rPr>
          <w:rFonts w:ascii="Times New Roman" w:hAnsi="Times New Roman" w:cs="Times New Roman"/>
          <w:bCs/>
          <w:sz w:val="24"/>
          <w:szCs w:val="24"/>
        </w:rPr>
        <w:t xml:space="preserve"> </w:t>
      </w:r>
      <w:r w:rsidR="00FC5115">
        <w:rPr>
          <w:rFonts w:ascii="Times New Roman" w:hAnsi="Times New Roman" w:cs="Times New Roman"/>
          <w:bCs/>
          <w:sz w:val="24"/>
          <w:szCs w:val="24"/>
        </w:rPr>
        <w:t>Б</w:t>
      </w:r>
      <w:r w:rsidR="00B9271B" w:rsidRPr="00B9271B">
        <w:rPr>
          <w:rFonts w:ascii="Times New Roman CYR" w:eastAsia="Calibri" w:hAnsi="Times New Roman CYR" w:cs="Times New Roman CYR"/>
          <w:sz w:val="24"/>
          <w:szCs w:val="24"/>
          <w:lang w:eastAsia="en-US"/>
        </w:rPr>
        <w:t>юджетные риски, связанные с дефицитом местного бюджета и возможностью невыполнения своих обязательств по софинансированию настоящей программы, в том числе:</w:t>
      </w:r>
    </w:p>
    <w:p w:rsidR="00B9271B" w:rsidRPr="00B9271B" w:rsidRDefault="00B9271B" w:rsidP="00B9271B">
      <w:pPr>
        <w:pStyle w:val="ConsPlusNormal"/>
        <w:ind w:firstLine="709"/>
        <w:jc w:val="both"/>
        <w:rPr>
          <w:rFonts w:ascii="Times New Roman CYR" w:eastAsia="Calibri" w:hAnsi="Times New Roman CYR" w:cs="Times New Roman CYR"/>
          <w:lang w:eastAsia="en-US"/>
        </w:rPr>
      </w:pPr>
      <w:r w:rsidRPr="00B9271B">
        <w:rPr>
          <w:rFonts w:ascii="Times New Roman CYR" w:eastAsia="Calibri" w:hAnsi="Times New Roman CYR" w:cs="Times New Roman CYR"/>
          <w:lang w:eastAsia="en-US"/>
        </w:rPr>
        <w:t xml:space="preserve">несоблюдение муниципальным образованием условий соглашений, заключенных с </w:t>
      </w:r>
      <w:r w:rsidRPr="00237E0B">
        <w:t>Департамент</w:t>
      </w:r>
      <w:r>
        <w:t>ом</w:t>
      </w:r>
      <w:r w:rsidRPr="00237E0B">
        <w:t xml:space="preserve"> архитектуры и строительства Томской области</w:t>
      </w:r>
      <w:r w:rsidRPr="00B9271B">
        <w:rPr>
          <w:rFonts w:ascii="Times New Roman CYR" w:eastAsia="Calibri" w:hAnsi="Times New Roman CYR" w:cs="Times New Roman CYR"/>
          <w:lang w:eastAsia="en-US"/>
        </w:rPr>
        <w:t xml:space="preserve"> на получение </w:t>
      </w:r>
      <w:r>
        <w:t>субсидии на поддержку муниципальных программ формирования современной городской среды в Томской области</w:t>
      </w:r>
      <w:r w:rsidRPr="00B9271B">
        <w:rPr>
          <w:rFonts w:ascii="Times New Roman CYR" w:eastAsia="Calibri" w:hAnsi="Times New Roman CYR" w:cs="Times New Roman CYR"/>
          <w:lang w:eastAsia="en-US"/>
        </w:rPr>
        <w:t>;</w:t>
      </w:r>
    </w:p>
    <w:p w:rsidR="00B9271B" w:rsidRPr="00B9271B" w:rsidRDefault="00B9271B" w:rsidP="00B9271B">
      <w:pPr>
        <w:pStyle w:val="ConsPlusNormal"/>
        <w:ind w:firstLine="709"/>
        <w:jc w:val="both"/>
        <w:rPr>
          <w:rFonts w:ascii="Times New Roman CYR" w:eastAsia="Calibri" w:hAnsi="Times New Roman CYR" w:cs="Times New Roman CYR"/>
          <w:lang w:eastAsia="en-US"/>
        </w:rPr>
      </w:pPr>
      <w:r w:rsidRPr="00B9271B">
        <w:rPr>
          <w:rFonts w:ascii="Times New Roman CYR" w:eastAsia="Calibri" w:hAnsi="Times New Roman CYR" w:cs="Times New Roman CYR"/>
          <w:lang w:eastAsia="en-US"/>
        </w:rPr>
        <w:t xml:space="preserve">отсутствие средств местного бюджета для финансирования проектов по </w:t>
      </w:r>
      <w:r w:rsidR="00FC5115">
        <w:rPr>
          <w:rFonts w:ascii="Times New Roman CYR" w:eastAsia="Calibri" w:hAnsi="Times New Roman CYR" w:cs="Times New Roman CYR"/>
          <w:lang w:eastAsia="en-US"/>
        </w:rPr>
        <w:t>формированию современной городской среды</w:t>
      </w:r>
      <w:r w:rsidRPr="00B9271B">
        <w:rPr>
          <w:rFonts w:ascii="Times New Roman CYR" w:eastAsia="Calibri" w:hAnsi="Times New Roman CYR" w:cs="Times New Roman CYR"/>
          <w:lang w:eastAsia="en-US"/>
        </w:rPr>
        <w:t>;</w:t>
      </w:r>
    </w:p>
    <w:p w:rsidR="00B9271B" w:rsidRPr="00B9271B" w:rsidRDefault="00FC5115" w:rsidP="00B9271B">
      <w:pPr>
        <w:pStyle w:val="ConsPlusNormal"/>
        <w:ind w:firstLine="709"/>
        <w:jc w:val="both"/>
        <w:rPr>
          <w:rFonts w:ascii="Times New Roman CYR" w:eastAsia="Calibri" w:hAnsi="Times New Roman CYR" w:cs="Times New Roman CYR"/>
          <w:lang w:eastAsia="en-US"/>
        </w:rPr>
      </w:pPr>
      <w:r>
        <w:rPr>
          <w:rFonts w:ascii="Times New Roman CYR" w:eastAsia="Calibri" w:hAnsi="Times New Roman CYR" w:cs="Times New Roman CYR"/>
          <w:lang w:eastAsia="en-US"/>
        </w:rPr>
        <w:t>181.</w:t>
      </w:r>
      <w:r w:rsidR="00B9271B" w:rsidRPr="00B9271B">
        <w:rPr>
          <w:rFonts w:ascii="Times New Roman CYR" w:eastAsia="Calibri" w:hAnsi="Times New Roman CYR" w:cs="Times New Roman CYR"/>
          <w:lang w:eastAsia="en-US"/>
        </w:rPr>
        <w:t xml:space="preserve"> </w:t>
      </w:r>
      <w:r>
        <w:rPr>
          <w:rFonts w:ascii="Times New Roman CYR" w:eastAsia="Calibri" w:hAnsi="Times New Roman CYR" w:cs="Times New Roman CYR"/>
          <w:lang w:eastAsia="en-US"/>
        </w:rPr>
        <w:t>С</w:t>
      </w:r>
      <w:r w:rsidR="00B9271B" w:rsidRPr="00B9271B">
        <w:rPr>
          <w:rFonts w:ascii="Times New Roman CYR" w:eastAsia="Calibri" w:hAnsi="Times New Roman CYR" w:cs="Times New Roman CYR"/>
          <w:lang w:eastAsia="en-US"/>
        </w:rPr>
        <w:t>оциальные риски, связанные с низкой социальной активностью населения, отсутствием массовой культуры соучастия в благоустройстве дворовых территорий, в том числе:</w:t>
      </w:r>
    </w:p>
    <w:p w:rsidR="00B9271B" w:rsidRPr="00B9271B" w:rsidRDefault="00B9271B" w:rsidP="00B9271B">
      <w:pPr>
        <w:pStyle w:val="ConsPlusNormal"/>
        <w:ind w:firstLine="709"/>
        <w:jc w:val="both"/>
        <w:rPr>
          <w:rFonts w:ascii="Times New Roman CYR" w:eastAsia="Calibri" w:hAnsi="Times New Roman CYR" w:cs="Times New Roman CYR"/>
          <w:lang w:eastAsia="en-US"/>
        </w:rPr>
      </w:pPr>
      <w:r w:rsidRPr="00B9271B">
        <w:rPr>
          <w:rFonts w:ascii="Times New Roman CYR" w:eastAsia="Calibri" w:hAnsi="Times New Roman CYR" w:cs="Times New Roman CYR"/>
          <w:lang w:eastAsia="en-US"/>
        </w:rPr>
        <w:t>созданная в ходе реализации проектов по благоустройству инфраструктура не будет востребована гражданами;</w:t>
      </w:r>
    </w:p>
    <w:p w:rsidR="00B9271B" w:rsidRPr="00B9271B" w:rsidRDefault="00B9271B" w:rsidP="00B9271B">
      <w:pPr>
        <w:pStyle w:val="ConsPlusNormal"/>
        <w:ind w:firstLine="709"/>
        <w:jc w:val="both"/>
        <w:rPr>
          <w:rFonts w:ascii="Times New Roman CYR" w:eastAsia="Calibri" w:hAnsi="Times New Roman CYR" w:cs="Times New Roman CYR"/>
          <w:lang w:eastAsia="en-US"/>
        </w:rPr>
      </w:pPr>
      <w:r w:rsidRPr="00B9271B">
        <w:rPr>
          <w:rFonts w:ascii="Times New Roman CYR" w:eastAsia="Calibri" w:hAnsi="Times New Roman CYR" w:cs="Times New Roman CYR"/>
          <w:lang w:eastAsia="en-US"/>
        </w:rPr>
        <w:t>отрицательная оценка граждан в отношении реализованных проектов;</w:t>
      </w:r>
    </w:p>
    <w:p w:rsidR="00B9271B" w:rsidRPr="00B9271B" w:rsidRDefault="00FC5115" w:rsidP="00B9271B">
      <w:pPr>
        <w:pStyle w:val="ConsPlusNormal"/>
        <w:ind w:firstLine="709"/>
        <w:jc w:val="both"/>
        <w:rPr>
          <w:rFonts w:ascii="Times New Roman CYR" w:eastAsia="Calibri" w:hAnsi="Times New Roman CYR" w:cs="Times New Roman CYR"/>
          <w:lang w:eastAsia="en-US"/>
        </w:rPr>
      </w:pPr>
      <w:r>
        <w:rPr>
          <w:rFonts w:ascii="Times New Roman CYR" w:eastAsia="Calibri" w:hAnsi="Times New Roman CYR" w:cs="Times New Roman CYR"/>
          <w:lang w:eastAsia="en-US"/>
        </w:rPr>
        <w:t>182. У</w:t>
      </w:r>
      <w:r w:rsidR="00B9271B" w:rsidRPr="00B9271B">
        <w:rPr>
          <w:rFonts w:ascii="Times New Roman CYR" w:eastAsia="Calibri" w:hAnsi="Times New Roman CYR" w:cs="Times New Roman CYR"/>
          <w:lang w:eastAsia="en-US"/>
        </w:rPr>
        <w:t>правленческие (внутренние) риски, связанные с неэффективным управлением настоящей муниципальной программой, низким качеством межведомственного взаимодействия, недостаточным контролем за реализацией мероприятий, в том числе:</w:t>
      </w:r>
    </w:p>
    <w:p w:rsidR="00B9271B" w:rsidRPr="00B9271B" w:rsidRDefault="00B9271B" w:rsidP="00B9271B">
      <w:pPr>
        <w:pStyle w:val="ConsPlusNormal"/>
        <w:ind w:firstLine="709"/>
        <w:jc w:val="both"/>
        <w:rPr>
          <w:rFonts w:ascii="Times New Roman CYR" w:eastAsia="Calibri" w:hAnsi="Times New Roman CYR" w:cs="Times New Roman CYR"/>
          <w:lang w:eastAsia="en-US"/>
        </w:rPr>
      </w:pPr>
      <w:r w:rsidRPr="00B9271B">
        <w:rPr>
          <w:rFonts w:ascii="Times New Roman CYR" w:eastAsia="Calibri" w:hAnsi="Times New Roman CYR" w:cs="Times New Roman CYR"/>
          <w:lang w:eastAsia="en-US"/>
        </w:rPr>
        <w:t>отсутствие информации, необходимой для проведения оценки качества городской среды и формирования индекса качества городской среды;</w:t>
      </w:r>
    </w:p>
    <w:p w:rsidR="00B9271B" w:rsidRPr="00B9271B" w:rsidRDefault="00B9271B" w:rsidP="00B9271B">
      <w:pPr>
        <w:pStyle w:val="ConsPlusNormal"/>
        <w:ind w:firstLine="709"/>
        <w:jc w:val="both"/>
        <w:rPr>
          <w:rFonts w:ascii="Times New Roman CYR" w:eastAsia="Calibri" w:hAnsi="Times New Roman CYR" w:cs="Times New Roman CYR"/>
          <w:lang w:eastAsia="en-US"/>
        </w:rPr>
      </w:pPr>
      <w:r w:rsidRPr="00B9271B">
        <w:rPr>
          <w:rFonts w:ascii="Times New Roman CYR" w:eastAsia="Calibri" w:hAnsi="Times New Roman CYR" w:cs="Times New Roman CYR"/>
          <w:lang w:eastAsia="en-US"/>
        </w:rPr>
        <w:t>непринятие муниципальным образованием новых, соответствующих федеральным методическим документам правил благоустройства территории муниципального образования «</w:t>
      </w:r>
      <w:r w:rsidR="00FC5115">
        <w:rPr>
          <w:rFonts w:ascii="Times New Roman CYR" w:eastAsia="Calibri" w:hAnsi="Times New Roman CYR" w:cs="Times New Roman CYR"/>
          <w:lang w:eastAsia="en-US"/>
        </w:rPr>
        <w:t>Город Кедровый</w:t>
      </w:r>
      <w:r w:rsidRPr="00B9271B">
        <w:rPr>
          <w:rFonts w:ascii="Times New Roman CYR" w:eastAsia="Calibri" w:hAnsi="Times New Roman CYR" w:cs="Times New Roman CYR"/>
          <w:lang w:eastAsia="en-US"/>
        </w:rPr>
        <w:t>»;</w:t>
      </w:r>
    </w:p>
    <w:p w:rsidR="00B9271B" w:rsidRPr="00B9271B" w:rsidRDefault="00B9271B" w:rsidP="00B9271B">
      <w:pPr>
        <w:pStyle w:val="ConsPlusNormal"/>
        <w:ind w:firstLine="709"/>
        <w:jc w:val="both"/>
        <w:rPr>
          <w:rFonts w:ascii="Times New Roman CYR" w:eastAsia="Calibri" w:hAnsi="Times New Roman CYR" w:cs="Times New Roman CYR"/>
          <w:lang w:eastAsia="en-US"/>
        </w:rPr>
      </w:pPr>
      <w:r w:rsidRPr="00B9271B">
        <w:rPr>
          <w:rFonts w:ascii="Times New Roman CYR" w:eastAsia="Calibri" w:hAnsi="Times New Roman CYR" w:cs="Times New Roman CYR"/>
          <w:lang w:eastAsia="en-US"/>
        </w:rPr>
        <w:t>недостаточно высокий уровень качества проектов по благоустройству, представленных муниципальным образованием в целях формирования Федерального реестра лучших реализованных практик (проектов) по благоустройству;</w:t>
      </w:r>
    </w:p>
    <w:p w:rsidR="00B9271B" w:rsidRPr="00B9271B" w:rsidRDefault="00B9271B" w:rsidP="00B9271B">
      <w:pPr>
        <w:pStyle w:val="ConsPlusNormal"/>
        <w:ind w:firstLine="709"/>
        <w:jc w:val="both"/>
        <w:rPr>
          <w:rFonts w:ascii="Times New Roman CYR" w:eastAsia="Calibri" w:hAnsi="Times New Roman CYR" w:cs="Times New Roman CYR"/>
          <w:lang w:eastAsia="en-US"/>
        </w:rPr>
      </w:pPr>
      <w:r w:rsidRPr="00B9271B">
        <w:rPr>
          <w:rFonts w:ascii="Times New Roman CYR" w:eastAsia="Calibri" w:hAnsi="Times New Roman CYR" w:cs="Times New Roman CYR"/>
          <w:lang w:eastAsia="en-US"/>
        </w:rPr>
        <w:t>ограниченная сезонность созданной инфраструктуры благоустройства.</w:t>
      </w:r>
    </w:p>
    <w:p w:rsidR="00DF1871" w:rsidRPr="007D74D1" w:rsidRDefault="00DF1871" w:rsidP="00DF1871">
      <w:pPr>
        <w:shd w:val="clear" w:color="auto" w:fill="FFFFFF"/>
        <w:tabs>
          <w:tab w:val="left" w:pos="1134"/>
        </w:tabs>
        <w:ind w:right="-2"/>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C5115">
        <w:rPr>
          <w:rFonts w:ascii="Times New Roman" w:hAnsi="Times New Roman" w:cs="Times New Roman"/>
          <w:bCs/>
          <w:sz w:val="24"/>
          <w:szCs w:val="24"/>
        </w:rPr>
        <w:t>183</w:t>
      </w:r>
      <w:r w:rsidRPr="007D74D1">
        <w:rPr>
          <w:rFonts w:ascii="Times New Roman" w:hAnsi="Times New Roman" w:cs="Times New Roman"/>
          <w:bCs/>
          <w:sz w:val="24"/>
          <w:szCs w:val="24"/>
        </w:rPr>
        <w:t>.</w:t>
      </w:r>
      <w:r w:rsidR="00FC5115">
        <w:rPr>
          <w:rFonts w:ascii="Times New Roman" w:hAnsi="Times New Roman" w:cs="Times New Roman"/>
          <w:bCs/>
          <w:sz w:val="24"/>
          <w:szCs w:val="24"/>
        </w:rPr>
        <w:t xml:space="preserve"> </w:t>
      </w:r>
      <w:r w:rsidRPr="007D74D1">
        <w:rPr>
          <w:rFonts w:ascii="Times New Roman" w:hAnsi="Times New Roman" w:cs="Times New Roman"/>
          <w:bCs/>
          <w:sz w:val="24"/>
          <w:szCs w:val="24"/>
        </w:rPr>
        <w:t>Правовые риски</w:t>
      </w:r>
    </w:p>
    <w:p w:rsidR="00DF1871" w:rsidRPr="007D74D1" w:rsidRDefault="00DF1871" w:rsidP="00DF187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Правовые риски связаны с возможным изменением законодательства Российской Федерации, законодательства Томской области, а также отсутствием необходимых подзаконных актов, в таких сферах как налогообложение, лицензирование отдельных видов деятельности. </w:t>
      </w:r>
    </w:p>
    <w:p w:rsidR="00FC5115" w:rsidRPr="00FC5115" w:rsidRDefault="00FC5115" w:rsidP="00FC5115">
      <w:pPr>
        <w:pStyle w:val="ConsPlusNormal"/>
        <w:ind w:firstLine="709"/>
        <w:jc w:val="both"/>
        <w:rPr>
          <w:rFonts w:eastAsia="Calibri"/>
          <w:lang w:eastAsia="en-US"/>
        </w:rPr>
      </w:pPr>
      <w:r>
        <w:rPr>
          <w:rFonts w:eastAsia="Calibri"/>
          <w:lang w:eastAsia="en-US"/>
        </w:rPr>
        <w:t xml:space="preserve">184. </w:t>
      </w:r>
      <w:r w:rsidRPr="00FC5115">
        <w:rPr>
          <w:rFonts w:eastAsia="Calibri"/>
          <w:lang w:eastAsia="en-US"/>
        </w:rPr>
        <w:t>Мероприятия по предупреждению рисков:</w:t>
      </w:r>
    </w:p>
    <w:p w:rsidR="00FC5115" w:rsidRPr="00FC5115" w:rsidRDefault="00FC5115" w:rsidP="00FC5115">
      <w:pPr>
        <w:pStyle w:val="ConsPlusNormal"/>
        <w:ind w:firstLine="709"/>
        <w:jc w:val="both"/>
        <w:rPr>
          <w:rFonts w:eastAsia="Calibri"/>
          <w:lang w:eastAsia="en-US"/>
        </w:rPr>
      </w:pPr>
      <w:r w:rsidRPr="00FC5115">
        <w:rPr>
          <w:rFonts w:eastAsia="Calibri"/>
          <w:lang w:eastAsia="en-US"/>
        </w:rPr>
        <w:t xml:space="preserve">1. Активная работа и вовлечение органов государственной власти </w:t>
      </w:r>
      <w:r>
        <w:rPr>
          <w:rFonts w:eastAsia="Calibri"/>
          <w:lang w:eastAsia="en-US"/>
        </w:rPr>
        <w:t>Томской области</w:t>
      </w:r>
      <w:r w:rsidRPr="00FC5115">
        <w:rPr>
          <w:rFonts w:eastAsia="Calibri"/>
          <w:lang w:eastAsia="en-US"/>
        </w:rPr>
        <w:t>, высших должностных лиц муниципального образования, граждан и организаций, которые могут стать инициаторами проектов по благоустройству.</w:t>
      </w:r>
    </w:p>
    <w:p w:rsidR="00FC5115" w:rsidRPr="00FC5115" w:rsidRDefault="00FC5115" w:rsidP="00FC5115">
      <w:pPr>
        <w:pStyle w:val="ConsPlusNormal"/>
        <w:ind w:firstLine="709"/>
        <w:jc w:val="both"/>
        <w:rPr>
          <w:rFonts w:eastAsia="Calibri"/>
          <w:lang w:eastAsia="en-US"/>
        </w:rPr>
      </w:pPr>
      <w:r w:rsidRPr="00FC5115">
        <w:rPr>
          <w:rFonts w:eastAsia="Calibri"/>
          <w:lang w:eastAsia="en-US"/>
        </w:rPr>
        <w:t>2. Проведение информационно-разъяснительной работы в средствах массовой информации в целях стимулирования активности граждан и бизнеса в инициации проектов по благоустройству.</w:t>
      </w:r>
    </w:p>
    <w:p w:rsidR="00FC5115" w:rsidRPr="00FC5115" w:rsidRDefault="00FC5115" w:rsidP="00FC5115">
      <w:pPr>
        <w:pStyle w:val="ConsPlusNormal"/>
        <w:ind w:firstLine="709"/>
        <w:jc w:val="both"/>
        <w:rPr>
          <w:rFonts w:eastAsia="Calibri"/>
          <w:lang w:eastAsia="en-US"/>
        </w:rPr>
      </w:pPr>
      <w:r w:rsidRPr="00FC5115">
        <w:rPr>
          <w:rFonts w:eastAsia="Calibri"/>
          <w:lang w:eastAsia="en-US"/>
        </w:rPr>
        <w:t>3. Инициирование, при необходимости, дополнительных поручений высших должностных лиц (руководителей высших органов) органов местного самоуправления в адрес руководителей структурных подразделений муниципального образования о принятии дополнительных мер в целях реализации мероприятий паспорта проектов.</w:t>
      </w:r>
    </w:p>
    <w:p w:rsidR="00FC5115" w:rsidRPr="00FC5115" w:rsidRDefault="00FC5115" w:rsidP="00FC5115">
      <w:pPr>
        <w:pStyle w:val="ConsPlusNormal"/>
        <w:ind w:firstLine="709"/>
        <w:jc w:val="both"/>
        <w:rPr>
          <w:rFonts w:eastAsia="Calibri"/>
          <w:lang w:eastAsia="en-US"/>
        </w:rPr>
      </w:pPr>
      <w:r w:rsidRPr="00FC5115">
        <w:rPr>
          <w:rFonts w:eastAsia="Calibri"/>
          <w:lang w:eastAsia="en-US"/>
        </w:rPr>
        <w:t>4. Реализация в муниципальном образовании требований об обязательном закреплении за собственниками, законными владельцами (пользователями) обязанности по содержанию прилегающей территории.</w:t>
      </w:r>
    </w:p>
    <w:p w:rsidR="00FC5115" w:rsidRPr="00FC5115" w:rsidRDefault="00FC5115" w:rsidP="00FC5115">
      <w:pPr>
        <w:pStyle w:val="ConsPlusNormal"/>
        <w:ind w:firstLine="709"/>
        <w:jc w:val="both"/>
        <w:rPr>
          <w:rFonts w:eastAsia="Calibri"/>
          <w:lang w:eastAsia="en-US"/>
        </w:rPr>
      </w:pPr>
      <w:r w:rsidRPr="00FC5115">
        <w:rPr>
          <w:rFonts w:eastAsia="Calibri"/>
          <w:lang w:eastAsia="en-US"/>
        </w:rPr>
        <w:t xml:space="preserve">5. Получение муниципальным образованием субсидии на благоустройство из средств федерального бюджета и </w:t>
      </w:r>
      <w:r>
        <w:rPr>
          <w:rFonts w:eastAsia="Calibri"/>
          <w:lang w:eastAsia="en-US"/>
        </w:rPr>
        <w:t>областного бюджета Томской области</w:t>
      </w:r>
      <w:r w:rsidRPr="00FC5115">
        <w:rPr>
          <w:rFonts w:eastAsia="Calibri"/>
          <w:lang w:eastAsia="en-US"/>
        </w:rPr>
        <w:t>.</w:t>
      </w:r>
    </w:p>
    <w:p w:rsidR="00FC5115" w:rsidRPr="00FC5115" w:rsidRDefault="00FC5115" w:rsidP="00FC5115">
      <w:pPr>
        <w:pStyle w:val="ConsPlusNormal"/>
        <w:ind w:firstLine="709"/>
        <w:jc w:val="both"/>
        <w:rPr>
          <w:rFonts w:eastAsia="Calibri"/>
          <w:lang w:eastAsia="en-US"/>
        </w:rPr>
      </w:pPr>
      <w:r w:rsidRPr="00FC5115">
        <w:rPr>
          <w:rFonts w:eastAsia="Calibri"/>
          <w:lang w:eastAsia="en-US"/>
        </w:rPr>
        <w:t>6. Формирование четкого графика реализации соглашения с конкретными мероприятиями, сроками их исполнения и ответственными лицами.</w:t>
      </w:r>
    </w:p>
    <w:p w:rsidR="00FC5115" w:rsidRPr="00FC5115" w:rsidRDefault="00FC5115" w:rsidP="00FC5115">
      <w:pPr>
        <w:pStyle w:val="ConsPlusNormal"/>
        <w:ind w:firstLine="709"/>
        <w:jc w:val="both"/>
        <w:rPr>
          <w:rFonts w:eastAsia="Calibri"/>
          <w:lang w:eastAsia="en-US"/>
        </w:rPr>
      </w:pPr>
      <w:r w:rsidRPr="00FC5115">
        <w:rPr>
          <w:rFonts w:eastAsia="Calibri"/>
          <w:lang w:eastAsia="en-US"/>
        </w:rPr>
        <w:t>7. Установление в соглашениях ответственности конкретных должностных лиц муниципального образования за нарушение условий соглашений.</w:t>
      </w:r>
    </w:p>
    <w:p w:rsidR="00FC5115" w:rsidRPr="00FC5115" w:rsidRDefault="00FC5115" w:rsidP="00FC5115">
      <w:pPr>
        <w:pStyle w:val="ConsPlusNormal"/>
        <w:ind w:firstLine="709"/>
        <w:jc w:val="both"/>
        <w:rPr>
          <w:rFonts w:eastAsia="Calibri"/>
          <w:lang w:eastAsia="en-US"/>
        </w:rPr>
      </w:pPr>
      <w:r w:rsidRPr="00FC5115">
        <w:rPr>
          <w:rFonts w:eastAsia="Calibri"/>
          <w:lang w:eastAsia="en-US"/>
        </w:rPr>
        <w:t>8. Создание системы контроля и мониторинга в режиме он-лайн за исполнением соглашений, позволяющей оперативно выявлять отклонения от утвержденного графика исполнения соглашений и устранять их.</w:t>
      </w:r>
    </w:p>
    <w:p w:rsidR="00FC5115" w:rsidRPr="00FC5115" w:rsidRDefault="00FC5115" w:rsidP="00FC5115">
      <w:pPr>
        <w:pStyle w:val="ConsPlusNormal"/>
        <w:ind w:firstLine="709"/>
        <w:jc w:val="both"/>
        <w:rPr>
          <w:rFonts w:eastAsia="Calibri"/>
          <w:lang w:eastAsia="en-US"/>
        </w:rPr>
      </w:pPr>
      <w:r w:rsidRPr="00FC5115">
        <w:rPr>
          <w:rFonts w:eastAsia="Calibri"/>
          <w:lang w:eastAsia="en-US"/>
        </w:rPr>
        <w:lastRenderedPageBreak/>
        <w:t>9. Формирование библиотеки лучших практик по реализации проектов по благоустройству.</w:t>
      </w:r>
    </w:p>
    <w:p w:rsidR="00DF1871" w:rsidRPr="007D74D1" w:rsidRDefault="00DF1871" w:rsidP="00DF1871">
      <w:pPr>
        <w:shd w:val="clear" w:color="auto" w:fill="FFFFFF"/>
        <w:tabs>
          <w:tab w:val="left" w:pos="1134"/>
        </w:tabs>
        <w:ind w:right="-2" w:firstLine="709"/>
        <w:jc w:val="both"/>
        <w:rPr>
          <w:rFonts w:ascii="Times New Roman" w:hAnsi="Times New Roman" w:cs="Times New Roman"/>
          <w:bCs/>
          <w:sz w:val="24"/>
          <w:szCs w:val="24"/>
        </w:rPr>
      </w:pPr>
    </w:p>
    <w:p w:rsidR="00DF1871" w:rsidRPr="007D74D1" w:rsidRDefault="00DF1871" w:rsidP="00DF1871">
      <w:pPr>
        <w:keepNext/>
        <w:shd w:val="clear" w:color="auto" w:fill="FFFFFF"/>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Конечные результаты и оценка эффективности</w:t>
      </w:r>
    </w:p>
    <w:p w:rsidR="00DF1871" w:rsidRPr="007D74D1" w:rsidRDefault="00A56AC2" w:rsidP="00DF1871">
      <w:pPr>
        <w:spacing w:line="285" w:lineRule="atLeast"/>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185</w:t>
      </w:r>
      <w:r w:rsidR="00DF1871" w:rsidRPr="007D74D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DF1871" w:rsidRPr="007D74D1">
        <w:rPr>
          <w:rFonts w:ascii="Times New Roman" w:hAnsi="Times New Roman" w:cs="Times New Roman"/>
          <w:color w:val="000000"/>
          <w:sz w:val="24"/>
          <w:szCs w:val="24"/>
        </w:rPr>
        <w:t>Ожидаемые конечные результаты:</w:t>
      </w:r>
    </w:p>
    <w:p w:rsidR="00A56AC2" w:rsidRPr="00324716" w:rsidRDefault="00A56AC2" w:rsidP="00A56AC2">
      <w:pPr>
        <w:ind w:firstLine="709"/>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В результате реализации мероприятий по повышению уровня благоустройства территорий муниципального образования к концу 2017 года будут достигнуты следующие показатели:</w:t>
      </w:r>
    </w:p>
    <w:p w:rsidR="00A56AC2" w:rsidRPr="00324716" w:rsidRDefault="00A56AC2" w:rsidP="00A56AC2">
      <w:pPr>
        <w:ind w:firstLine="709"/>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количества благоустроенных дворовых территорий до </w:t>
      </w:r>
      <w:r>
        <w:rPr>
          <w:rFonts w:ascii="Times New Roman" w:hAnsi="Times New Roman" w:cs="Times New Roman"/>
          <w:color w:val="000000"/>
          <w:sz w:val="24"/>
          <w:szCs w:val="24"/>
        </w:rPr>
        <w:t>10</w:t>
      </w:r>
      <w:r w:rsidRPr="00324716">
        <w:rPr>
          <w:rFonts w:ascii="Times New Roman" w:hAnsi="Times New Roman" w:cs="Times New Roman"/>
          <w:color w:val="000000"/>
          <w:sz w:val="24"/>
          <w:szCs w:val="24"/>
        </w:rPr>
        <w:t xml:space="preserve">, увеличение площади благоустроенных дворовых территорий до </w:t>
      </w:r>
      <w:r>
        <w:rPr>
          <w:rFonts w:ascii="Times New Roman" w:hAnsi="Times New Roman" w:cs="Times New Roman"/>
          <w:color w:val="000000"/>
          <w:sz w:val="24"/>
          <w:szCs w:val="24"/>
        </w:rPr>
        <w:t>44,3</w:t>
      </w:r>
      <w:r w:rsidRPr="00324716">
        <w:rPr>
          <w:rFonts w:ascii="Times New Roman" w:hAnsi="Times New Roman" w:cs="Times New Roman"/>
          <w:color w:val="000000"/>
          <w:sz w:val="24"/>
          <w:szCs w:val="24"/>
        </w:rPr>
        <w:t xml:space="preserve"> тыс.кв.м;</w:t>
      </w:r>
    </w:p>
    <w:p w:rsidR="00A56AC2" w:rsidRPr="00324716" w:rsidRDefault="00A56AC2" w:rsidP="00A56AC2">
      <w:pPr>
        <w:ind w:firstLine="709"/>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обеспечение в 2017 году доли благоустроенных дворовых территорий от общего количества дворовых территорий до уровня </w:t>
      </w:r>
      <w:r>
        <w:rPr>
          <w:rFonts w:ascii="Times New Roman" w:hAnsi="Times New Roman" w:cs="Times New Roman"/>
          <w:color w:val="000000"/>
          <w:sz w:val="24"/>
          <w:szCs w:val="24"/>
        </w:rPr>
        <w:t>65</w:t>
      </w:r>
      <w:r w:rsidRPr="00324716">
        <w:rPr>
          <w:rFonts w:ascii="Times New Roman" w:hAnsi="Times New Roman" w:cs="Times New Roman"/>
          <w:color w:val="000000"/>
          <w:sz w:val="24"/>
          <w:szCs w:val="24"/>
        </w:rPr>
        <w:t xml:space="preserve"> %;</w:t>
      </w:r>
    </w:p>
    <w:p w:rsidR="00A56AC2" w:rsidRPr="00324716" w:rsidRDefault="00A56AC2" w:rsidP="00A56AC2">
      <w:pPr>
        <w:ind w:firstLine="709"/>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обеспечение в 2017 году охвата населения благоустроенными дворовыми территориями до уровня </w:t>
      </w:r>
      <w:r>
        <w:rPr>
          <w:rFonts w:ascii="Times New Roman" w:hAnsi="Times New Roman" w:cs="Times New Roman"/>
          <w:color w:val="000000"/>
          <w:sz w:val="24"/>
          <w:szCs w:val="24"/>
        </w:rPr>
        <w:t>40</w:t>
      </w:r>
      <w:r w:rsidRPr="00324716">
        <w:rPr>
          <w:rFonts w:ascii="Times New Roman" w:hAnsi="Times New Roman" w:cs="Times New Roman"/>
          <w:color w:val="000000"/>
          <w:sz w:val="24"/>
          <w:szCs w:val="24"/>
        </w:rPr>
        <w:t xml:space="preserve"> %;</w:t>
      </w:r>
    </w:p>
    <w:p w:rsidR="00A56AC2" w:rsidRPr="00324716" w:rsidRDefault="00A56AC2" w:rsidP="00A56AC2">
      <w:pPr>
        <w:ind w:firstLine="709"/>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обеспечение благоустройства в 2017 году не менее 3-х общественных территорий;</w:t>
      </w:r>
    </w:p>
    <w:p w:rsidR="00A56AC2" w:rsidRPr="00324716" w:rsidRDefault="00A56AC2" w:rsidP="00A56AC2">
      <w:pPr>
        <w:ind w:firstLine="709"/>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площади благоустроенных общественных территорий до </w:t>
      </w:r>
      <w:r>
        <w:rPr>
          <w:rFonts w:ascii="Times New Roman" w:hAnsi="Times New Roman" w:cs="Times New Roman"/>
          <w:color w:val="000000"/>
          <w:sz w:val="24"/>
          <w:szCs w:val="24"/>
        </w:rPr>
        <w:t>0,25</w:t>
      </w:r>
      <w:r w:rsidRPr="00324716">
        <w:rPr>
          <w:rFonts w:ascii="Times New Roman" w:hAnsi="Times New Roman" w:cs="Times New Roman"/>
          <w:color w:val="000000"/>
          <w:sz w:val="24"/>
          <w:szCs w:val="24"/>
        </w:rPr>
        <w:t xml:space="preserve"> га;</w:t>
      </w:r>
    </w:p>
    <w:p w:rsidR="00A56AC2" w:rsidRPr="00324716" w:rsidRDefault="00A56AC2" w:rsidP="00A56AC2">
      <w:pPr>
        <w:ind w:firstLine="709"/>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в 2017 году доли площади благоустроенных общественных территорий к общей площади общественных территорий до уровня </w:t>
      </w:r>
      <w:r>
        <w:rPr>
          <w:rFonts w:ascii="Times New Roman" w:hAnsi="Times New Roman" w:cs="Times New Roman"/>
          <w:color w:val="000000"/>
          <w:sz w:val="24"/>
          <w:szCs w:val="24"/>
        </w:rPr>
        <w:t>65</w:t>
      </w:r>
      <w:r w:rsidRPr="00324716">
        <w:rPr>
          <w:rFonts w:ascii="Times New Roman" w:hAnsi="Times New Roman" w:cs="Times New Roman"/>
          <w:color w:val="000000"/>
          <w:sz w:val="24"/>
          <w:szCs w:val="24"/>
        </w:rPr>
        <w:t xml:space="preserve"> %;</w:t>
      </w:r>
    </w:p>
    <w:p w:rsidR="00A56AC2" w:rsidRPr="00324716" w:rsidRDefault="00A56AC2" w:rsidP="00A56AC2">
      <w:pPr>
        <w:ind w:firstLine="709"/>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в 2017 году площади благоустроенных общественных территорий до </w:t>
      </w:r>
      <w:r>
        <w:rPr>
          <w:rFonts w:ascii="Times New Roman" w:hAnsi="Times New Roman" w:cs="Times New Roman"/>
          <w:color w:val="000000"/>
          <w:sz w:val="24"/>
          <w:szCs w:val="24"/>
        </w:rPr>
        <w:t>0,</w:t>
      </w:r>
      <w:r w:rsidR="00102EA9">
        <w:rPr>
          <w:rFonts w:ascii="Times New Roman" w:hAnsi="Times New Roman" w:cs="Times New Roman"/>
          <w:color w:val="000000"/>
          <w:sz w:val="24"/>
          <w:szCs w:val="24"/>
        </w:rPr>
        <w:t>25</w:t>
      </w:r>
      <w:r w:rsidRPr="00324716">
        <w:rPr>
          <w:rFonts w:ascii="Times New Roman" w:hAnsi="Times New Roman" w:cs="Times New Roman"/>
          <w:color w:val="000000"/>
          <w:sz w:val="24"/>
          <w:szCs w:val="24"/>
        </w:rPr>
        <w:t xml:space="preserve"> тыс. кв.м;</w:t>
      </w:r>
    </w:p>
    <w:p w:rsidR="00A56AC2" w:rsidRPr="00324716" w:rsidRDefault="00A56AC2" w:rsidP="00A56AC2">
      <w:pPr>
        <w:ind w:firstLine="709"/>
        <w:jc w:val="both"/>
        <w:rPr>
          <w:rFonts w:ascii="Times New Roman" w:hAnsi="Times New Roman" w:cs="Times New Roman"/>
          <w:color w:val="000000"/>
          <w:sz w:val="24"/>
          <w:szCs w:val="24"/>
        </w:rPr>
      </w:pPr>
      <w:r w:rsidRPr="00324716">
        <w:rPr>
          <w:rFonts w:ascii="Times New Roman" w:hAnsi="Times New Roman" w:cs="Times New Roman"/>
          <w:sz w:val="24"/>
          <w:szCs w:val="24"/>
        </w:rPr>
        <w:t>увеличение показателя площади благоустроенных общественных территорий, приходящихся на 1 жителя муниципального образования, до уровня 0,77 кв.м на</w:t>
      </w:r>
      <w:r>
        <w:rPr>
          <w:rFonts w:ascii="Times New Roman" w:hAnsi="Times New Roman" w:cs="Times New Roman"/>
          <w:sz w:val="24"/>
          <w:szCs w:val="24"/>
        </w:rPr>
        <w:t xml:space="preserve"> </w:t>
      </w:r>
      <w:r w:rsidRPr="00324716">
        <w:rPr>
          <w:rFonts w:ascii="Times New Roman" w:hAnsi="Times New Roman" w:cs="Times New Roman"/>
          <w:sz w:val="24"/>
          <w:szCs w:val="24"/>
        </w:rPr>
        <w:br/>
        <w:t>1 жителя, с учетом роста количества жителей;</w:t>
      </w:r>
    </w:p>
    <w:p w:rsidR="00A56AC2" w:rsidRPr="00324716" w:rsidRDefault="00A56AC2" w:rsidP="00A56AC2">
      <w:pPr>
        <w:ind w:firstLine="709"/>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доли и размера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 1%, </w:t>
      </w:r>
      <w:r>
        <w:rPr>
          <w:rFonts w:ascii="Times New Roman" w:hAnsi="Times New Roman" w:cs="Times New Roman"/>
          <w:sz w:val="24"/>
          <w:szCs w:val="24"/>
        </w:rPr>
        <w:t>0,00</w:t>
      </w:r>
      <w:r w:rsidRPr="00324716">
        <w:rPr>
          <w:rFonts w:ascii="Times New Roman" w:hAnsi="Times New Roman" w:cs="Times New Roman"/>
          <w:sz w:val="24"/>
          <w:szCs w:val="24"/>
        </w:rPr>
        <w:t xml:space="preserve"> рублей;</w:t>
      </w:r>
    </w:p>
    <w:p w:rsidR="00A56AC2" w:rsidRPr="00324716" w:rsidRDefault="00A56AC2" w:rsidP="00A56AC2">
      <w:pPr>
        <w:ind w:firstLine="709"/>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трудового участия заинтересованных лиц в выполнении минимального перечня работ по благоустройству дворовых территории в объеме, равном </w:t>
      </w:r>
      <w:r>
        <w:rPr>
          <w:rFonts w:ascii="Times New Roman" w:hAnsi="Times New Roman" w:cs="Times New Roman"/>
          <w:sz w:val="24"/>
          <w:szCs w:val="24"/>
        </w:rPr>
        <w:t>10</w:t>
      </w:r>
      <w:r w:rsidRPr="00324716">
        <w:rPr>
          <w:rFonts w:ascii="Times New Roman" w:hAnsi="Times New Roman" w:cs="Times New Roman"/>
          <w:sz w:val="24"/>
          <w:szCs w:val="24"/>
        </w:rPr>
        <w:t xml:space="preserve"> чел. / час;</w:t>
      </w:r>
    </w:p>
    <w:p w:rsidR="00A56AC2" w:rsidRPr="00324716" w:rsidRDefault="00A56AC2" w:rsidP="00A56AC2">
      <w:pPr>
        <w:ind w:firstLine="709"/>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доли и размера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 1%, </w:t>
      </w:r>
      <w:r>
        <w:rPr>
          <w:rFonts w:ascii="Times New Roman" w:hAnsi="Times New Roman" w:cs="Times New Roman"/>
          <w:sz w:val="24"/>
          <w:szCs w:val="24"/>
        </w:rPr>
        <w:t>1840,00</w:t>
      </w:r>
      <w:r w:rsidRPr="00324716">
        <w:rPr>
          <w:rFonts w:ascii="Times New Roman" w:hAnsi="Times New Roman" w:cs="Times New Roman"/>
          <w:sz w:val="24"/>
          <w:szCs w:val="24"/>
        </w:rPr>
        <w:t xml:space="preserve"> рублей;</w:t>
      </w:r>
    </w:p>
    <w:p w:rsidR="00DF1871" w:rsidRPr="007D74D1" w:rsidRDefault="00A56AC2" w:rsidP="00A56AC2">
      <w:pPr>
        <w:keepNext/>
        <w:tabs>
          <w:tab w:val="left" w:pos="1134"/>
        </w:tabs>
        <w:ind w:firstLine="709"/>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трудового участия заинтересованных лиц в выполнении дополнительного перечня работ по благоустройству дворовых территории в объеме, равном </w:t>
      </w:r>
      <w:r>
        <w:rPr>
          <w:rFonts w:ascii="Times New Roman" w:hAnsi="Times New Roman" w:cs="Times New Roman"/>
          <w:sz w:val="24"/>
          <w:szCs w:val="24"/>
        </w:rPr>
        <w:t>23</w:t>
      </w:r>
      <w:r w:rsidRPr="00324716">
        <w:rPr>
          <w:rFonts w:ascii="Times New Roman" w:hAnsi="Times New Roman" w:cs="Times New Roman"/>
          <w:sz w:val="24"/>
          <w:szCs w:val="24"/>
        </w:rPr>
        <w:t xml:space="preserve"> чел. / час</w:t>
      </w:r>
    </w:p>
    <w:p w:rsidR="00A56AC2" w:rsidRDefault="00A56AC2" w:rsidP="00DF1871">
      <w:pPr>
        <w:jc w:val="center"/>
        <w:outlineLvl w:val="3"/>
        <w:rPr>
          <w:rFonts w:ascii="Times New Roman" w:hAnsi="Times New Roman" w:cs="Times New Roman"/>
          <w:b/>
          <w:sz w:val="24"/>
          <w:szCs w:val="24"/>
        </w:rPr>
      </w:pPr>
    </w:p>
    <w:p w:rsidR="00DF1871" w:rsidRPr="004E03B5" w:rsidRDefault="00DF1871" w:rsidP="00DF1871">
      <w:pPr>
        <w:jc w:val="center"/>
        <w:outlineLvl w:val="3"/>
        <w:rPr>
          <w:rFonts w:ascii="Times New Roman" w:hAnsi="Times New Roman" w:cs="Times New Roman"/>
          <w:b/>
          <w:sz w:val="24"/>
          <w:szCs w:val="24"/>
        </w:rPr>
      </w:pPr>
      <w:r w:rsidRPr="004E03B5">
        <w:rPr>
          <w:rFonts w:ascii="Times New Roman" w:hAnsi="Times New Roman" w:cs="Times New Roman"/>
          <w:b/>
          <w:sz w:val="24"/>
          <w:szCs w:val="24"/>
        </w:rPr>
        <w:t>Прогноз сводных показателей муниципальных</w:t>
      </w:r>
    </w:p>
    <w:p w:rsidR="00DF1871" w:rsidRPr="004E03B5" w:rsidRDefault="00DF1871" w:rsidP="00DF1871">
      <w:pPr>
        <w:jc w:val="center"/>
        <w:rPr>
          <w:rFonts w:ascii="Times New Roman" w:hAnsi="Times New Roman" w:cs="Times New Roman"/>
          <w:b/>
          <w:sz w:val="24"/>
          <w:szCs w:val="24"/>
        </w:rPr>
      </w:pPr>
      <w:r w:rsidRPr="004E03B5">
        <w:rPr>
          <w:rFonts w:ascii="Times New Roman" w:hAnsi="Times New Roman" w:cs="Times New Roman"/>
          <w:b/>
          <w:sz w:val="24"/>
          <w:szCs w:val="24"/>
        </w:rPr>
        <w:t>заданий на оказание муниципальных услуг (выполнение работ),</w:t>
      </w:r>
    </w:p>
    <w:p w:rsidR="00DF1871" w:rsidRPr="004E03B5" w:rsidRDefault="00DF1871" w:rsidP="00DF1871">
      <w:pPr>
        <w:jc w:val="center"/>
        <w:rPr>
          <w:rFonts w:ascii="Times New Roman" w:hAnsi="Times New Roman" w:cs="Times New Roman"/>
          <w:b/>
          <w:sz w:val="24"/>
          <w:szCs w:val="24"/>
        </w:rPr>
      </w:pPr>
      <w:r w:rsidRPr="004E03B5">
        <w:rPr>
          <w:rFonts w:ascii="Times New Roman" w:hAnsi="Times New Roman" w:cs="Times New Roman"/>
          <w:b/>
          <w:sz w:val="24"/>
          <w:szCs w:val="24"/>
        </w:rPr>
        <w:t>осуществляемых в рамках подпрограммы</w:t>
      </w:r>
    </w:p>
    <w:p w:rsidR="00DF1871" w:rsidRPr="004E03B5" w:rsidRDefault="00DF1871" w:rsidP="00DF1871">
      <w:pPr>
        <w:jc w:val="center"/>
        <w:rPr>
          <w:rFonts w:ascii="Times New Roman" w:hAnsi="Times New Roman" w:cs="Times New Roman"/>
          <w:sz w:val="24"/>
          <w:szCs w:val="24"/>
        </w:rPr>
      </w:pPr>
    </w:p>
    <w:p w:rsidR="00DF1871" w:rsidRPr="004E03B5" w:rsidRDefault="00A56AC2" w:rsidP="00DF1871">
      <w:pPr>
        <w:ind w:firstLine="540"/>
        <w:jc w:val="both"/>
        <w:rPr>
          <w:rFonts w:ascii="Times New Roman" w:hAnsi="Times New Roman" w:cs="Times New Roman"/>
          <w:sz w:val="24"/>
          <w:szCs w:val="24"/>
        </w:rPr>
      </w:pPr>
      <w:r w:rsidRPr="004E03B5">
        <w:rPr>
          <w:rFonts w:ascii="Times New Roman" w:hAnsi="Times New Roman" w:cs="Times New Roman"/>
          <w:sz w:val="24"/>
          <w:szCs w:val="24"/>
        </w:rPr>
        <w:t>186</w:t>
      </w:r>
      <w:r w:rsidR="00DF1871" w:rsidRPr="004E03B5">
        <w:rPr>
          <w:rFonts w:ascii="Times New Roman" w:hAnsi="Times New Roman" w:cs="Times New Roman"/>
          <w:sz w:val="24"/>
          <w:szCs w:val="24"/>
        </w:rPr>
        <w:t>.</w:t>
      </w:r>
      <w:r w:rsidRPr="004E03B5">
        <w:rPr>
          <w:rFonts w:ascii="Times New Roman" w:hAnsi="Times New Roman" w:cs="Times New Roman"/>
          <w:sz w:val="24"/>
          <w:szCs w:val="24"/>
        </w:rPr>
        <w:t xml:space="preserve"> </w:t>
      </w:r>
      <w:r w:rsidR="00DF1871" w:rsidRPr="004E03B5">
        <w:rPr>
          <w:rFonts w:ascii="Times New Roman" w:hAnsi="Times New Roman" w:cs="Times New Roman"/>
          <w:sz w:val="24"/>
          <w:szCs w:val="24"/>
        </w:rPr>
        <w:t>Муниципальные задания на оказание муниципальных услуг (выполнение работ) в рамках подпрограммы не формируются.</w:t>
      </w:r>
    </w:p>
    <w:p w:rsidR="004E03B5" w:rsidRPr="004E03B5" w:rsidRDefault="004E03B5" w:rsidP="00DF1871">
      <w:pPr>
        <w:ind w:firstLine="540"/>
        <w:jc w:val="both"/>
        <w:rPr>
          <w:rFonts w:ascii="Times New Roman" w:hAnsi="Times New Roman" w:cs="Times New Roman"/>
          <w:sz w:val="24"/>
          <w:szCs w:val="24"/>
        </w:rPr>
      </w:pPr>
    </w:p>
    <w:p w:rsidR="004E03B5" w:rsidRPr="004E03B5" w:rsidRDefault="004E03B5" w:rsidP="004E03B5">
      <w:pPr>
        <w:pStyle w:val="affffc"/>
        <w:jc w:val="center"/>
        <w:rPr>
          <w:rFonts w:ascii="Times New Roman" w:hAnsi="Times New Roman"/>
          <w:b/>
          <w:sz w:val="24"/>
          <w:szCs w:val="24"/>
        </w:rPr>
      </w:pPr>
      <w:r w:rsidRPr="004E03B5">
        <w:rPr>
          <w:rFonts w:ascii="Times New Roman" w:hAnsi="Times New Roman"/>
          <w:b/>
          <w:sz w:val="24"/>
          <w:szCs w:val="24"/>
        </w:rPr>
        <w:t>ПОРЯДОК</w:t>
      </w:r>
    </w:p>
    <w:p w:rsidR="004E03B5" w:rsidRPr="004E03B5" w:rsidRDefault="004E03B5" w:rsidP="004E03B5">
      <w:pPr>
        <w:pStyle w:val="affffc"/>
        <w:jc w:val="center"/>
        <w:rPr>
          <w:rFonts w:ascii="Times New Roman" w:hAnsi="Times New Roman"/>
          <w:b/>
          <w:sz w:val="24"/>
          <w:szCs w:val="24"/>
        </w:rPr>
      </w:pPr>
      <w:r w:rsidRPr="004E03B5">
        <w:rPr>
          <w:rFonts w:ascii="Times New Roman" w:hAnsi="Times New Roman"/>
          <w:b/>
          <w:sz w:val="24"/>
          <w:szCs w:val="24"/>
        </w:rPr>
        <w:t>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формы трудового и финансового участия граждан в выполнении указанных работ</w:t>
      </w:r>
    </w:p>
    <w:p w:rsidR="004E03B5" w:rsidRPr="004E03B5" w:rsidRDefault="004E03B5" w:rsidP="004E03B5">
      <w:pPr>
        <w:pStyle w:val="affffc"/>
        <w:jc w:val="both"/>
        <w:rPr>
          <w:rFonts w:ascii="Times New Roman" w:hAnsi="Times New Roman"/>
          <w:sz w:val="24"/>
          <w:szCs w:val="24"/>
        </w:rPr>
      </w:pPr>
    </w:p>
    <w:p w:rsidR="004E03B5" w:rsidRPr="004E03B5" w:rsidRDefault="004E03B5" w:rsidP="004E03B5">
      <w:pPr>
        <w:pStyle w:val="affffc"/>
        <w:ind w:left="1080"/>
        <w:jc w:val="center"/>
        <w:rPr>
          <w:rFonts w:ascii="Times New Roman" w:hAnsi="Times New Roman"/>
          <w:b/>
          <w:sz w:val="24"/>
          <w:szCs w:val="24"/>
        </w:rPr>
      </w:pPr>
      <w:r w:rsidRPr="004E03B5">
        <w:rPr>
          <w:rFonts w:ascii="Times New Roman" w:hAnsi="Times New Roman"/>
          <w:b/>
          <w:sz w:val="24"/>
          <w:szCs w:val="24"/>
        </w:rPr>
        <w:t>Общие положения</w:t>
      </w:r>
    </w:p>
    <w:p w:rsidR="004E03B5" w:rsidRPr="004E03B5" w:rsidRDefault="004E03B5" w:rsidP="004E03B5">
      <w:pPr>
        <w:pStyle w:val="affffc"/>
        <w:ind w:firstLine="709"/>
        <w:jc w:val="both"/>
        <w:rPr>
          <w:rFonts w:ascii="Times New Roman" w:hAnsi="Times New Roman"/>
          <w:b/>
          <w:sz w:val="24"/>
          <w:szCs w:val="24"/>
        </w:rPr>
      </w:pP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187</w:t>
      </w:r>
      <w:r w:rsidRPr="004E03B5">
        <w:rPr>
          <w:rFonts w:ascii="Times New Roman" w:hAnsi="Times New Roman"/>
          <w:sz w:val="24"/>
          <w:szCs w:val="24"/>
        </w:rPr>
        <w:t xml:space="preserve"> Настоящий Порядок определяет механизм аккумулирования,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формы трудового и (или) финансового участия граждан в выполнении указанных работ в целях софинансирования мероприятий муниципальной программы формирования современной городской среды муниципального образования «Город </w:t>
      </w:r>
      <w:r>
        <w:rPr>
          <w:rFonts w:ascii="Times New Roman" w:hAnsi="Times New Roman"/>
          <w:sz w:val="24"/>
          <w:szCs w:val="24"/>
        </w:rPr>
        <w:t>Кедровый</w:t>
      </w:r>
      <w:r w:rsidRPr="004E03B5">
        <w:rPr>
          <w:rFonts w:ascii="Times New Roman" w:hAnsi="Times New Roman"/>
          <w:sz w:val="24"/>
          <w:szCs w:val="24"/>
        </w:rPr>
        <w:t xml:space="preserve">» «Формирование </w:t>
      </w:r>
      <w:r w:rsidRPr="004E03B5">
        <w:rPr>
          <w:rFonts w:ascii="Times New Roman" w:hAnsi="Times New Roman"/>
          <w:sz w:val="24"/>
          <w:szCs w:val="24"/>
        </w:rPr>
        <w:lastRenderedPageBreak/>
        <w:t xml:space="preserve">современной городской среды на территории </w:t>
      </w:r>
      <w:r>
        <w:rPr>
          <w:rFonts w:ascii="Times New Roman" w:hAnsi="Times New Roman"/>
          <w:sz w:val="24"/>
          <w:szCs w:val="24"/>
        </w:rPr>
        <w:t>муниципального образования «Город Кедровый»</w:t>
      </w:r>
      <w:r w:rsidRPr="004E03B5">
        <w:rPr>
          <w:rFonts w:ascii="Times New Roman" w:hAnsi="Times New Roman"/>
          <w:sz w:val="24"/>
          <w:szCs w:val="24"/>
        </w:rPr>
        <w:t>» на 2017 год.</w:t>
      </w:r>
    </w:p>
    <w:p w:rsidR="004E03B5" w:rsidRPr="004E03B5" w:rsidRDefault="004E03B5" w:rsidP="004E03B5">
      <w:pPr>
        <w:pStyle w:val="afff6"/>
        <w:numPr>
          <w:ilvl w:val="0"/>
          <w:numId w:val="33"/>
        </w:numPr>
        <w:autoSpaceDE/>
        <w:autoSpaceDN/>
        <w:adjustRightInd/>
        <w:jc w:val="both"/>
        <w:rPr>
          <w:szCs w:val="24"/>
        </w:rPr>
      </w:pPr>
      <w:r>
        <w:rPr>
          <w:szCs w:val="24"/>
        </w:rPr>
        <w:t xml:space="preserve"> </w:t>
      </w:r>
      <w:r w:rsidRPr="004E03B5">
        <w:rPr>
          <w:szCs w:val="24"/>
        </w:rPr>
        <w:t>В целях настоящего Порядка:</w:t>
      </w:r>
    </w:p>
    <w:p w:rsidR="004E03B5" w:rsidRPr="004E03B5" w:rsidRDefault="004E03B5" w:rsidP="004E03B5">
      <w:pPr>
        <w:ind w:firstLine="709"/>
        <w:jc w:val="both"/>
        <w:rPr>
          <w:rFonts w:ascii="Times New Roman" w:hAnsi="Times New Roman" w:cs="Times New Roman"/>
          <w:sz w:val="24"/>
          <w:szCs w:val="24"/>
        </w:rPr>
      </w:pPr>
      <w:r w:rsidRPr="004E03B5">
        <w:rPr>
          <w:rFonts w:ascii="Times New Roman" w:hAnsi="Times New Roman" w:cs="Times New Roman"/>
          <w:sz w:val="24"/>
          <w:szCs w:val="24"/>
        </w:rPr>
        <w:t xml:space="preserve">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w:t>
      </w:r>
      <w:r w:rsidRPr="004E03B5">
        <w:rPr>
          <w:rFonts w:ascii="Times New Roman" w:hAnsi="Times New Roman" w:cs="Times New Roman"/>
          <w:sz w:val="24"/>
          <w:szCs w:val="24"/>
        </w:rPr>
        <w:br/>
        <w:t>к территориям, прилегающим к многоквартирным домам;</w:t>
      </w:r>
    </w:p>
    <w:p w:rsidR="004E03B5" w:rsidRPr="004E03B5" w:rsidRDefault="004E03B5" w:rsidP="004E03B5">
      <w:pPr>
        <w:ind w:firstLine="709"/>
        <w:jc w:val="both"/>
        <w:rPr>
          <w:rFonts w:ascii="Times New Roman" w:hAnsi="Times New Roman" w:cs="Times New Roman"/>
          <w:sz w:val="24"/>
          <w:szCs w:val="24"/>
        </w:rPr>
      </w:pPr>
      <w:r w:rsidRPr="004E03B5">
        <w:rPr>
          <w:rFonts w:ascii="Times New Roman" w:hAnsi="Times New Roman" w:cs="Times New Roman"/>
          <w:sz w:val="24"/>
          <w:szCs w:val="24"/>
        </w:rPr>
        <w:t xml:space="preserve">под заинтересованными лицами понимаются собственники помещений в многоквартирных домах, собственники иных зданий </w:t>
      </w:r>
      <w:r w:rsidRPr="004E03B5">
        <w:rPr>
          <w:rFonts w:ascii="Times New Roman" w:hAnsi="Times New Roman" w:cs="Times New Roman"/>
          <w:sz w:val="24"/>
          <w:szCs w:val="24"/>
        </w:rPr>
        <w:br/>
        <w:t>и сооружений, расположенных в границах дворовой территории, подлежащей благоустройству;</w:t>
      </w:r>
    </w:p>
    <w:p w:rsidR="004E03B5" w:rsidRPr="004E03B5" w:rsidRDefault="004E03B5" w:rsidP="004E03B5">
      <w:pPr>
        <w:ind w:firstLine="709"/>
        <w:jc w:val="both"/>
        <w:rPr>
          <w:rFonts w:ascii="Times New Roman" w:hAnsi="Times New Roman" w:cs="Times New Roman"/>
          <w:sz w:val="24"/>
          <w:szCs w:val="24"/>
        </w:rPr>
      </w:pPr>
      <w:r w:rsidRPr="004E03B5">
        <w:rPr>
          <w:rFonts w:ascii="Times New Roman" w:hAnsi="Times New Roman" w:cs="Times New Roman"/>
          <w:sz w:val="24"/>
          <w:szCs w:val="24"/>
        </w:rPr>
        <w:t>под трудовым (неденежным) участием понимается, в том числе выполнение заинтересованными лицами неоплачиваемых работ, не требующих специальной квалификации, как например, подготовка объекта (дворовой территории) к началу работ (земляные работы, демонтаж старого оборудования, уборка мусора), покраска оборудования, озеленение территории, посадка деревьев, охрана объекта (дворовой территории);</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 xml:space="preserve">под минимальным перечнем видов работ по благоустройству дворовых территорий (далее – минимальный перечень) понимается ремонт дворовых проездов, обеспечение освещения дворовых территорий, установка скамеек, </w:t>
      </w:r>
      <w:r w:rsidR="00A90882">
        <w:rPr>
          <w:rFonts w:ascii="Times New Roman" w:hAnsi="Times New Roman"/>
          <w:sz w:val="24"/>
          <w:szCs w:val="24"/>
        </w:rPr>
        <w:t xml:space="preserve">установка </w:t>
      </w:r>
      <w:r w:rsidRPr="004E03B5">
        <w:rPr>
          <w:rFonts w:ascii="Times New Roman" w:hAnsi="Times New Roman"/>
          <w:sz w:val="24"/>
          <w:szCs w:val="24"/>
        </w:rPr>
        <w:t>урн;</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 xml:space="preserve">под перечнем дополнительных видов работ по благоустройству дворовых территорий (далее – дополнительный перечень) понимается оборудование детских и (или) спортивных площадок, автомобильных парковок, озеленение территорий, </w:t>
      </w:r>
      <w:r w:rsidR="00A90882">
        <w:rPr>
          <w:rFonts w:ascii="Times New Roman" w:hAnsi="Times New Roman"/>
          <w:sz w:val="24"/>
          <w:szCs w:val="24"/>
        </w:rPr>
        <w:t>оборудование площадок для сбора коммунальных отходов, включая раздельный сбор отходов, устройство и ремонт ограждений различного функционального назначения, устройство и ремонт дворовых тротуаров и пешеходных дорожек, устройство пандусов, устройство водоотводных лотков.</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189.</w:t>
      </w:r>
      <w:r w:rsidRPr="004E03B5">
        <w:rPr>
          <w:rFonts w:ascii="Times New Roman" w:hAnsi="Times New Roman"/>
          <w:sz w:val="24"/>
          <w:szCs w:val="24"/>
        </w:rPr>
        <w:t xml:space="preserve"> Решение о финансовом и трудовом участии заинтересованных лиц в реализации мероприятий по благоустройству дворовых территорий по минимальному и дополнительному перечню принимается в соответствии с законодательством Российской Федерации собственниками помещений в каждом многоквартирном доме и собственниками каждого здания и сооружения (при их наличии), расположенных в границах дворовой территории.</w:t>
      </w:r>
    </w:p>
    <w:p w:rsidR="004E03B5" w:rsidRPr="004E03B5" w:rsidRDefault="004E03B5" w:rsidP="004E03B5">
      <w:pPr>
        <w:pStyle w:val="affffc"/>
        <w:ind w:firstLine="709"/>
        <w:jc w:val="both"/>
        <w:rPr>
          <w:rFonts w:ascii="Times New Roman" w:hAnsi="Times New Roman"/>
          <w:color w:val="000000"/>
          <w:sz w:val="24"/>
          <w:szCs w:val="24"/>
        </w:rPr>
      </w:pPr>
    </w:p>
    <w:p w:rsidR="004E03B5" w:rsidRPr="004E03B5" w:rsidRDefault="004E03B5" w:rsidP="004E03B5">
      <w:pPr>
        <w:pStyle w:val="affffc"/>
        <w:ind w:firstLine="709"/>
        <w:jc w:val="center"/>
        <w:rPr>
          <w:rFonts w:ascii="Times New Roman" w:hAnsi="Times New Roman"/>
          <w:b/>
          <w:sz w:val="24"/>
          <w:szCs w:val="24"/>
        </w:rPr>
      </w:pPr>
      <w:r w:rsidRPr="004E03B5">
        <w:rPr>
          <w:rFonts w:ascii="Times New Roman" w:hAnsi="Times New Roman"/>
          <w:b/>
          <w:sz w:val="24"/>
          <w:szCs w:val="24"/>
        </w:rPr>
        <w:t>Порядок и формы финансового и трудового участия, их подтверждение</w:t>
      </w:r>
    </w:p>
    <w:p w:rsidR="004E03B5" w:rsidRPr="004E03B5" w:rsidRDefault="004E03B5" w:rsidP="004E03B5">
      <w:pPr>
        <w:pStyle w:val="affffc"/>
        <w:ind w:firstLine="709"/>
        <w:jc w:val="both"/>
        <w:rPr>
          <w:rFonts w:ascii="Times New Roman" w:hAnsi="Times New Roman"/>
          <w:sz w:val="24"/>
          <w:szCs w:val="24"/>
        </w:rPr>
      </w:pP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190.</w:t>
      </w:r>
      <w:r w:rsidRPr="004E03B5">
        <w:rPr>
          <w:rFonts w:ascii="Times New Roman" w:hAnsi="Times New Roman"/>
          <w:sz w:val="24"/>
          <w:szCs w:val="24"/>
        </w:rPr>
        <w:t xml:space="preserve"> При выполнении работ по минимальному и дополнительному перечню заинтересованные лица обеспечивают финансовое участие в размере не менее 1% от сметной стоимости работ на благоустройство дворовой территории.</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191.</w:t>
      </w:r>
      <w:r w:rsidRPr="004E03B5">
        <w:rPr>
          <w:rFonts w:ascii="Times New Roman" w:hAnsi="Times New Roman"/>
          <w:sz w:val="24"/>
          <w:szCs w:val="24"/>
        </w:rPr>
        <w:t xml:space="preserve"> Заинтересованные лица должны обеспечить трудовое участие в реализации мероприятий по благоустройству дворовых территорий путем выполнения следующих видов работ (одного или нескольких):</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подготовка объекта (дворовой территории) к началу работ (земляные работы, демонтаж старого оборудования, уборка мусора);</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 xml:space="preserve">покраска оборудования; </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 xml:space="preserve">озеленение территории; </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 xml:space="preserve">посадка деревьев; </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охрана объекта (дворовой территории).</w:t>
      </w:r>
    </w:p>
    <w:p w:rsidR="004E03B5" w:rsidRPr="004E03B5" w:rsidRDefault="004E03B5" w:rsidP="004E03B5">
      <w:pPr>
        <w:ind w:firstLine="709"/>
        <w:jc w:val="both"/>
        <w:rPr>
          <w:rFonts w:ascii="Times New Roman" w:hAnsi="Times New Roman" w:cs="Times New Roman"/>
          <w:sz w:val="24"/>
          <w:szCs w:val="24"/>
        </w:rPr>
      </w:pPr>
      <w:r>
        <w:rPr>
          <w:rFonts w:ascii="Times New Roman" w:hAnsi="Times New Roman" w:cs="Times New Roman"/>
          <w:sz w:val="24"/>
          <w:szCs w:val="24"/>
        </w:rPr>
        <w:t>192</w:t>
      </w:r>
      <w:r w:rsidRPr="004E03B5">
        <w:rPr>
          <w:rFonts w:ascii="Times New Roman" w:hAnsi="Times New Roman" w:cs="Times New Roman"/>
          <w:sz w:val="24"/>
          <w:szCs w:val="24"/>
        </w:rPr>
        <w:t xml:space="preserve">. Финансовое и трудовое участие заинтересованных лиц в выполнении мероприятий по благоустройству дворовых территорий подтверждается документально. </w:t>
      </w:r>
    </w:p>
    <w:p w:rsidR="004E03B5" w:rsidRPr="004E03B5" w:rsidRDefault="004E03B5" w:rsidP="004E03B5">
      <w:pPr>
        <w:pStyle w:val="affffc"/>
        <w:ind w:firstLine="709"/>
        <w:jc w:val="both"/>
        <w:rPr>
          <w:rFonts w:ascii="Times New Roman" w:eastAsia="Times New Roman" w:hAnsi="Times New Roman"/>
          <w:sz w:val="24"/>
          <w:szCs w:val="24"/>
        </w:rPr>
      </w:pPr>
      <w:r w:rsidRPr="004E03B5">
        <w:rPr>
          <w:rFonts w:ascii="Times New Roman" w:eastAsia="Times New Roman" w:hAnsi="Times New Roman"/>
          <w:sz w:val="24"/>
          <w:szCs w:val="24"/>
        </w:rPr>
        <w:t xml:space="preserve">Документальное подтверждение финансового и трудового участия представляется в </w:t>
      </w:r>
      <w:r>
        <w:rPr>
          <w:rFonts w:ascii="Times New Roman" w:eastAsia="Times New Roman" w:hAnsi="Times New Roman"/>
          <w:sz w:val="24"/>
          <w:szCs w:val="24"/>
        </w:rPr>
        <w:t>Отдел по управлению муниципальной собственностью Администрации города Кедрового</w:t>
      </w:r>
      <w:r w:rsidRPr="004E03B5">
        <w:rPr>
          <w:rFonts w:ascii="Times New Roman" w:eastAsia="Times New Roman" w:hAnsi="Times New Roman"/>
          <w:sz w:val="24"/>
          <w:szCs w:val="24"/>
        </w:rPr>
        <w:t xml:space="preserve"> (далее – </w:t>
      </w:r>
      <w:r>
        <w:rPr>
          <w:rFonts w:ascii="Times New Roman" w:eastAsia="Times New Roman" w:hAnsi="Times New Roman"/>
          <w:sz w:val="24"/>
          <w:szCs w:val="24"/>
        </w:rPr>
        <w:t>Отдел УМС</w:t>
      </w:r>
      <w:r w:rsidRPr="004E03B5">
        <w:rPr>
          <w:rFonts w:ascii="Times New Roman" w:eastAsia="Times New Roman" w:hAnsi="Times New Roman"/>
          <w:sz w:val="24"/>
          <w:szCs w:val="24"/>
        </w:rPr>
        <w:t xml:space="preserve">) по адресу: </w:t>
      </w:r>
      <w:r>
        <w:rPr>
          <w:rFonts w:ascii="Times New Roman" w:eastAsia="Times New Roman" w:hAnsi="Times New Roman"/>
          <w:sz w:val="24"/>
          <w:szCs w:val="24"/>
        </w:rPr>
        <w:t>Томская область, г. Кедровый, 1 мкр., д.39/1, каб. 3</w:t>
      </w:r>
      <w:r w:rsidRPr="004E03B5">
        <w:rPr>
          <w:rFonts w:ascii="Times New Roman" w:eastAsia="Times New Roman" w:hAnsi="Times New Roman"/>
          <w:sz w:val="24"/>
          <w:szCs w:val="24"/>
        </w:rPr>
        <w:t>, не позднее чем через 5-ть рабочих дней после осуществления финансового, трудового участия.</w:t>
      </w:r>
    </w:p>
    <w:p w:rsidR="004E03B5" w:rsidRPr="004E03B5" w:rsidRDefault="004E03B5" w:rsidP="004E03B5">
      <w:pPr>
        <w:ind w:firstLine="709"/>
        <w:jc w:val="both"/>
        <w:rPr>
          <w:rFonts w:ascii="Times New Roman" w:hAnsi="Times New Roman" w:cs="Times New Roman"/>
          <w:sz w:val="24"/>
          <w:szCs w:val="24"/>
        </w:rPr>
      </w:pPr>
      <w:r w:rsidRPr="004E03B5">
        <w:rPr>
          <w:rFonts w:ascii="Times New Roman" w:hAnsi="Times New Roman" w:cs="Times New Roman"/>
          <w:sz w:val="24"/>
          <w:szCs w:val="24"/>
        </w:rPr>
        <w:t xml:space="preserve">Документами, подтверждающими финансовое участие, являются копии платежных документов о перечислении средств или внесении средств на специальный счет, открытый в </w:t>
      </w:r>
      <w:r w:rsidRPr="004E03B5">
        <w:rPr>
          <w:rFonts w:ascii="Times New Roman" w:hAnsi="Times New Roman" w:cs="Times New Roman"/>
          <w:sz w:val="24"/>
          <w:szCs w:val="24"/>
        </w:rPr>
        <w:lastRenderedPageBreak/>
        <w:t xml:space="preserve">порядке, установленном пунктом </w:t>
      </w:r>
      <w:r>
        <w:rPr>
          <w:rFonts w:ascii="Times New Roman" w:hAnsi="Times New Roman" w:cs="Times New Roman"/>
          <w:sz w:val="24"/>
          <w:szCs w:val="24"/>
        </w:rPr>
        <w:t>194</w:t>
      </w:r>
      <w:r w:rsidRPr="004E03B5">
        <w:rPr>
          <w:rFonts w:ascii="Times New Roman" w:hAnsi="Times New Roman" w:cs="Times New Roman"/>
          <w:sz w:val="24"/>
          <w:szCs w:val="24"/>
        </w:rPr>
        <w:t xml:space="preserve"> настоящего Порядка.</w:t>
      </w:r>
    </w:p>
    <w:p w:rsidR="004E03B5" w:rsidRPr="004E03B5" w:rsidRDefault="004E03B5" w:rsidP="004E03B5">
      <w:pPr>
        <w:pStyle w:val="affffc"/>
        <w:ind w:firstLine="709"/>
        <w:jc w:val="both"/>
        <w:rPr>
          <w:rFonts w:ascii="Times New Roman" w:eastAsia="Times New Roman" w:hAnsi="Times New Roman"/>
          <w:sz w:val="24"/>
          <w:szCs w:val="24"/>
        </w:rPr>
      </w:pPr>
      <w:r w:rsidRPr="004E03B5">
        <w:rPr>
          <w:rFonts w:ascii="Times New Roman" w:eastAsia="Times New Roman" w:hAnsi="Times New Roman"/>
          <w:sz w:val="24"/>
          <w:szCs w:val="24"/>
        </w:rPr>
        <w:t xml:space="preserve">Документами (материалами), подтверждающими трудовое участие являются письменный отчет совета многоквартирного дома и (или) лица, управляющего многоквартирным домом, о проведении мероприятия с трудовым участием заинтересованных лиц. В качестве приложения к такому отчету должны быть представлены фото-, видеоматериалы, подтверждающие проведение мероприятия с трудовым участием заинтересованных лиц. </w:t>
      </w:r>
      <w:r>
        <w:rPr>
          <w:rFonts w:ascii="Times New Roman" w:eastAsia="Times New Roman" w:hAnsi="Times New Roman"/>
          <w:sz w:val="24"/>
          <w:szCs w:val="24"/>
        </w:rPr>
        <w:t>Отдел УМС</w:t>
      </w:r>
      <w:r w:rsidRPr="004E03B5">
        <w:rPr>
          <w:rFonts w:ascii="Times New Roman" w:eastAsia="Times New Roman" w:hAnsi="Times New Roman"/>
          <w:sz w:val="24"/>
          <w:szCs w:val="24"/>
        </w:rPr>
        <w:t xml:space="preserve"> в течение 5-ти дней со дня их получения направляет в Отдел </w:t>
      </w:r>
      <w:r>
        <w:rPr>
          <w:rFonts w:ascii="Times New Roman" w:eastAsia="Times New Roman" w:hAnsi="Times New Roman"/>
          <w:sz w:val="24"/>
          <w:szCs w:val="24"/>
        </w:rPr>
        <w:t>по труду и социальной политике Администрации города Кедрового</w:t>
      </w:r>
      <w:r w:rsidRPr="004E03B5">
        <w:rPr>
          <w:rFonts w:ascii="Times New Roman" w:eastAsia="Times New Roman" w:hAnsi="Times New Roman"/>
          <w:sz w:val="24"/>
          <w:szCs w:val="24"/>
        </w:rPr>
        <w:t xml:space="preserve"> указанные материалы для размещения их на официальном портале муниципального образования «Город </w:t>
      </w:r>
      <w:r>
        <w:rPr>
          <w:rFonts w:ascii="Times New Roman" w:eastAsia="Times New Roman" w:hAnsi="Times New Roman"/>
          <w:sz w:val="24"/>
          <w:szCs w:val="24"/>
        </w:rPr>
        <w:t>Кедровый</w:t>
      </w:r>
      <w:r w:rsidRPr="004E03B5">
        <w:rPr>
          <w:rFonts w:ascii="Times New Roman" w:eastAsia="Times New Roman" w:hAnsi="Times New Roman"/>
          <w:sz w:val="24"/>
          <w:szCs w:val="24"/>
        </w:rPr>
        <w:t>» в сети «Интернет» (далее – портал).</w:t>
      </w:r>
    </w:p>
    <w:p w:rsidR="004E03B5" w:rsidRPr="004E03B5" w:rsidRDefault="004E03B5" w:rsidP="004E03B5">
      <w:pPr>
        <w:pStyle w:val="affffc"/>
        <w:ind w:firstLine="709"/>
        <w:jc w:val="both"/>
        <w:rPr>
          <w:rFonts w:ascii="Times New Roman" w:hAnsi="Times New Roman"/>
          <w:b/>
          <w:color w:val="000000"/>
          <w:sz w:val="24"/>
          <w:szCs w:val="24"/>
        </w:rPr>
      </w:pPr>
    </w:p>
    <w:p w:rsidR="004E03B5" w:rsidRPr="004E03B5" w:rsidRDefault="004E03B5" w:rsidP="004E03B5">
      <w:pPr>
        <w:pStyle w:val="affffc"/>
        <w:ind w:firstLine="709"/>
        <w:jc w:val="center"/>
        <w:rPr>
          <w:rFonts w:ascii="Times New Roman" w:hAnsi="Times New Roman"/>
          <w:b/>
          <w:color w:val="000000"/>
          <w:sz w:val="24"/>
          <w:szCs w:val="24"/>
        </w:rPr>
      </w:pPr>
      <w:r w:rsidRPr="004E03B5">
        <w:rPr>
          <w:rFonts w:ascii="Times New Roman" w:hAnsi="Times New Roman"/>
          <w:b/>
          <w:color w:val="000000"/>
          <w:sz w:val="24"/>
          <w:szCs w:val="24"/>
          <w:lang w:val="en-US"/>
        </w:rPr>
        <w:t>III</w:t>
      </w:r>
      <w:r w:rsidRPr="004E03B5">
        <w:rPr>
          <w:rFonts w:ascii="Times New Roman" w:hAnsi="Times New Roman"/>
          <w:b/>
          <w:color w:val="000000"/>
          <w:sz w:val="24"/>
          <w:szCs w:val="24"/>
        </w:rPr>
        <w:t>. Аккумулирование, расходование и контроль за расходованием средств заинтересованных лиц</w:t>
      </w:r>
    </w:p>
    <w:p w:rsidR="004E03B5" w:rsidRPr="004E03B5" w:rsidRDefault="004E03B5" w:rsidP="004E03B5">
      <w:pPr>
        <w:pStyle w:val="affffc"/>
        <w:ind w:firstLine="709"/>
        <w:jc w:val="both"/>
        <w:rPr>
          <w:rFonts w:ascii="Times New Roman" w:hAnsi="Times New Roman"/>
          <w:color w:val="000000"/>
          <w:sz w:val="24"/>
          <w:szCs w:val="24"/>
        </w:rPr>
      </w:pP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color w:val="000000"/>
          <w:sz w:val="24"/>
          <w:szCs w:val="24"/>
        </w:rPr>
        <w:t>193</w:t>
      </w:r>
      <w:r w:rsidRPr="004E03B5">
        <w:rPr>
          <w:rFonts w:ascii="Times New Roman" w:hAnsi="Times New Roman"/>
          <w:color w:val="000000"/>
          <w:sz w:val="24"/>
          <w:szCs w:val="24"/>
        </w:rPr>
        <w:t xml:space="preserve">. Сбор средств заинтересованных лиц на выполнение </w:t>
      </w:r>
      <w:r w:rsidRPr="004E03B5">
        <w:rPr>
          <w:rFonts w:ascii="Times New Roman" w:hAnsi="Times New Roman"/>
          <w:sz w:val="24"/>
          <w:szCs w:val="24"/>
        </w:rPr>
        <w:t>минимального и дополнительного перечней работ по благоустройству дворовых территорий обеспечивают управляющие организации (в случае реализации способа управления - управление управляющей организацией), товарищества собственников жилья (в случае реализации способа управления - управление товариществом собственников жилья) (далее – лица, управляющие МКД).</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194</w:t>
      </w:r>
      <w:r w:rsidRPr="004E03B5">
        <w:rPr>
          <w:rFonts w:ascii="Times New Roman" w:hAnsi="Times New Roman"/>
          <w:sz w:val="24"/>
          <w:szCs w:val="24"/>
        </w:rPr>
        <w:t xml:space="preserve">. Собранные средства перечисляются лицами, управляющими МКД, на лицевой счет, открытый </w:t>
      </w:r>
      <w:r>
        <w:rPr>
          <w:rFonts w:ascii="Times New Roman" w:hAnsi="Times New Roman"/>
          <w:sz w:val="24"/>
          <w:szCs w:val="24"/>
        </w:rPr>
        <w:t>Отделом УМС</w:t>
      </w:r>
      <w:r w:rsidRPr="004E03B5">
        <w:rPr>
          <w:rFonts w:ascii="Times New Roman" w:hAnsi="Times New Roman"/>
          <w:sz w:val="24"/>
          <w:szCs w:val="24"/>
        </w:rPr>
        <w:t xml:space="preserve"> в </w:t>
      </w:r>
      <w:r>
        <w:rPr>
          <w:rFonts w:ascii="Times New Roman" w:hAnsi="Times New Roman"/>
          <w:sz w:val="24"/>
          <w:szCs w:val="24"/>
        </w:rPr>
        <w:t>Администрации города Кедрового</w:t>
      </w:r>
      <w:r w:rsidRPr="004E03B5">
        <w:rPr>
          <w:rFonts w:ascii="Times New Roman" w:hAnsi="Times New Roman"/>
          <w:sz w:val="24"/>
          <w:szCs w:val="24"/>
        </w:rPr>
        <w:t xml:space="preserve"> для учета операций со средствами, поступающими во временное распоряжение (далее – специальный счет). На указанный специальный счет лица, управляющие МКД, перечисляют средства на благоустройство дворовой территории в целях софинансирования мероприятий муниципальной программы формирования современной городской среды муниципального образования «Город </w:t>
      </w:r>
      <w:r>
        <w:rPr>
          <w:rFonts w:ascii="Times New Roman" w:hAnsi="Times New Roman"/>
          <w:sz w:val="24"/>
          <w:szCs w:val="24"/>
        </w:rPr>
        <w:t>Кедровый</w:t>
      </w:r>
      <w:r w:rsidRPr="004E03B5">
        <w:rPr>
          <w:rFonts w:ascii="Times New Roman" w:hAnsi="Times New Roman"/>
          <w:sz w:val="24"/>
          <w:szCs w:val="24"/>
        </w:rPr>
        <w:t xml:space="preserve">» «Формирование современной городской среды на территории </w:t>
      </w:r>
      <w:r>
        <w:rPr>
          <w:rFonts w:ascii="Times New Roman" w:hAnsi="Times New Roman"/>
          <w:sz w:val="24"/>
          <w:szCs w:val="24"/>
        </w:rPr>
        <w:t>муниципального образования «Город Кедровый»</w:t>
      </w:r>
      <w:r w:rsidRPr="004E03B5">
        <w:rPr>
          <w:rFonts w:ascii="Times New Roman" w:hAnsi="Times New Roman"/>
          <w:sz w:val="24"/>
          <w:szCs w:val="24"/>
        </w:rPr>
        <w:t xml:space="preserve"> на 2017 год (далее – муниципальная программа).</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1</w:t>
      </w:r>
      <w:r w:rsidRPr="004E03B5">
        <w:rPr>
          <w:rFonts w:ascii="Times New Roman" w:hAnsi="Times New Roman"/>
          <w:sz w:val="24"/>
          <w:szCs w:val="24"/>
        </w:rPr>
        <w:t>9</w:t>
      </w:r>
      <w:r>
        <w:rPr>
          <w:rFonts w:ascii="Times New Roman" w:hAnsi="Times New Roman"/>
          <w:sz w:val="24"/>
          <w:szCs w:val="24"/>
        </w:rPr>
        <w:t>5</w:t>
      </w:r>
      <w:r w:rsidRPr="004E03B5">
        <w:rPr>
          <w:rFonts w:ascii="Times New Roman" w:hAnsi="Times New Roman"/>
          <w:sz w:val="24"/>
          <w:szCs w:val="24"/>
        </w:rPr>
        <w:t xml:space="preserve">. Не позднее 5-ти рабочих дней с момента завершения государственной экспертизы сметной стоимости мероприятий по благоустройству дворовой территории </w:t>
      </w:r>
      <w:r>
        <w:rPr>
          <w:rFonts w:ascii="Times New Roman" w:hAnsi="Times New Roman"/>
          <w:sz w:val="24"/>
          <w:szCs w:val="24"/>
        </w:rPr>
        <w:t>Отдел УМС</w:t>
      </w:r>
      <w:r w:rsidRPr="004E03B5">
        <w:rPr>
          <w:rFonts w:ascii="Times New Roman" w:hAnsi="Times New Roman"/>
          <w:sz w:val="24"/>
          <w:szCs w:val="24"/>
        </w:rPr>
        <w:t xml:space="preserve"> информирует лиц, управляющих МКД, дворовые территории многоквартирных домов, которыми они управляют, включены в муниципальную программу, о реквизитах специального счета, о сметной стоимости работ на благоустройство дворовой территории.</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Лица, управляющие МКД, в срок не позднее 5-ти рабочих дней с момента получения информации, указанной в первом абзаце настоящего пункта, обеспечивают перечисление средств на специальный счет в размере, установленном в протоколе общего собрания собственников помещений многоквартирного дома.</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 xml:space="preserve">Не позднее 20 июня 2017 года </w:t>
      </w:r>
      <w:r>
        <w:rPr>
          <w:rFonts w:ascii="Times New Roman" w:hAnsi="Times New Roman"/>
          <w:sz w:val="24"/>
          <w:szCs w:val="24"/>
        </w:rPr>
        <w:t>Отдел УМС</w:t>
      </w:r>
      <w:r w:rsidRPr="004E03B5">
        <w:rPr>
          <w:rFonts w:ascii="Times New Roman" w:hAnsi="Times New Roman"/>
          <w:sz w:val="24"/>
          <w:szCs w:val="24"/>
        </w:rPr>
        <w:t xml:space="preserve"> направляет справку в </w:t>
      </w:r>
      <w:r w:rsidRPr="004E03B5">
        <w:rPr>
          <w:rFonts w:ascii="Times New Roman" w:eastAsia="Times New Roman" w:hAnsi="Times New Roman"/>
          <w:sz w:val="24"/>
          <w:szCs w:val="24"/>
        </w:rPr>
        <w:t xml:space="preserve">Общественную комиссию по обеспечению реализации приоритетного проекта «Формирование комфортной городской среды», созданной распоряжением Администрации города </w:t>
      </w:r>
      <w:r>
        <w:rPr>
          <w:rFonts w:ascii="Times New Roman" w:eastAsia="Times New Roman" w:hAnsi="Times New Roman"/>
          <w:sz w:val="24"/>
          <w:szCs w:val="24"/>
        </w:rPr>
        <w:t>Кедрового</w:t>
      </w:r>
      <w:r w:rsidRPr="004E03B5">
        <w:rPr>
          <w:rFonts w:ascii="Times New Roman" w:eastAsia="Times New Roman" w:hAnsi="Times New Roman"/>
          <w:sz w:val="24"/>
          <w:szCs w:val="24"/>
        </w:rPr>
        <w:t xml:space="preserve"> от </w:t>
      </w:r>
      <w:r>
        <w:rPr>
          <w:rFonts w:ascii="Times New Roman" w:hAnsi="Times New Roman"/>
          <w:sz w:val="24"/>
          <w:szCs w:val="24"/>
        </w:rPr>
        <w:t>06</w:t>
      </w:r>
      <w:r w:rsidRPr="004E03B5">
        <w:rPr>
          <w:rFonts w:ascii="Times New Roman" w:hAnsi="Times New Roman"/>
          <w:sz w:val="24"/>
          <w:szCs w:val="24"/>
        </w:rPr>
        <w:t xml:space="preserve"> </w:t>
      </w:r>
      <w:r>
        <w:rPr>
          <w:rFonts w:ascii="Times New Roman" w:hAnsi="Times New Roman"/>
          <w:sz w:val="24"/>
          <w:szCs w:val="24"/>
        </w:rPr>
        <w:t>апреля</w:t>
      </w:r>
      <w:r w:rsidRPr="004E03B5">
        <w:rPr>
          <w:rFonts w:ascii="Times New Roman" w:hAnsi="Times New Roman"/>
          <w:sz w:val="24"/>
          <w:szCs w:val="24"/>
        </w:rPr>
        <w:t xml:space="preserve"> 2017 года № </w:t>
      </w:r>
      <w:r>
        <w:rPr>
          <w:rFonts w:ascii="Times New Roman" w:hAnsi="Times New Roman"/>
          <w:sz w:val="24"/>
          <w:szCs w:val="24"/>
        </w:rPr>
        <w:t>129</w:t>
      </w:r>
      <w:r w:rsidRPr="004E03B5">
        <w:rPr>
          <w:rFonts w:ascii="Times New Roman" w:eastAsia="Times New Roman" w:hAnsi="Times New Roman"/>
          <w:sz w:val="24"/>
          <w:szCs w:val="24"/>
        </w:rPr>
        <w:t xml:space="preserve"> (далее – Общественная комиссия), о размере поступивших средств в разрезе многоквартирных домов и </w:t>
      </w:r>
      <w:r w:rsidRPr="004E03B5">
        <w:rPr>
          <w:rFonts w:ascii="Times New Roman" w:hAnsi="Times New Roman"/>
          <w:sz w:val="24"/>
          <w:szCs w:val="24"/>
        </w:rPr>
        <w:t xml:space="preserve">о сметной стоимости работ на благоустройство дворовой территории. Общественная комиссия в срок до 23 июня 2017 года рассматривает поступившую информацию, и, в случае </w:t>
      </w:r>
      <w:r w:rsidRPr="004E03B5">
        <w:rPr>
          <w:rFonts w:ascii="Times New Roman" w:eastAsia="Times New Roman" w:hAnsi="Times New Roman"/>
          <w:sz w:val="24"/>
          <w:szCs w:val="24"/>
        </w:rPr>
        <w:t>неисполнения указанного в настоящем пункте обязательства,  в срок до 27 июня 2017 года принимает решение об исключении дворовой территории из перечня домов и муниципальной программы и о включении в муниципальную программу дворовой территории из резервного перечня многоквартирных домов.</w:t>
      </w:r>
    </w:p>
    <w:p w:rsidR="004E03B5" w:rsidRPr="004E03B5" w:rsidRDefault="004E03B5" w:rsidP="004E03B5">
      <w:pPr>
        <w:ind w:firstLine="709"/>
        <w:jc w:val="both"/>
        <w:rPr>
          <w:rFonts w:ascii="Times New Roman" w:hAnsi="Times New Roman" w:cs="Times New Roman"/>
          <w:sz w:val="24"/>
          <w:szCs w:val="24"/>
        </w:rPr>
      </w:pPr>
      <w:r>
        <w:rPr>
          <w:rFonts w:ascii="Times New Roman" w:hAnsi="Times New Roman" w:cs="Times New Roman"/>
          <w:sz w:val="24"/>
          <w:szCs w:val="24"/>
        </w:rPr>
        <w:t>196</w:t>
      </w:r>
      <w:r w:rsidRPr="004E03B5">
        <w:rPr>
          <w:rFonts w:ascii="Times New Roman" w:hAnsi="Times New Roman" w:cs="Times New Roman"/>
          <w:sz w:val="24"/>
          <w:szCs w:val="24"/>
        </w:rPr>
        <w:t xml:space="preserve">. </w:t>
      </w:r>
      <w:r>
        <w:rPr>
          <w:rFonts w:ascii="Times New Roman" w:hAnsi="Times New Roman" w:cs="Times New Roman"/>
          <w:sz w:val="24"/>
          <w:szCs w:val="24"/>
        </w:rPr>
        <w:t>Отдел УМС</w:t>
      </w:r>
      <w:r w:rsidRPr="004E03B5">
        <w:rPr>
          <w:rFonts w:ascii="Times New Roman" w:hAnsi="Times New Roman" w:cs="Times New Roman"/>
          <w:sz w:val="24"/>
          <w:szCs w:val="24"/>
        </w:rPr>
        <w:t xml:space="preserve"> обязано:</w:t>
      </w:r>
    </w:p>
    <w:p w:rsidR="004E03B5" w:rsidRPr="004E03B5" w:rsidRDefault="004E03B5" w:rsidP="004E03B5">
      <w:pPr>
        <w:ind w:firstLine="709"/>
        <w:jc w:val="both"/>
        <w:rPr>
          <w:rFonts w:ascii="Times New Roman" w:hAnsi="Times New Roman" w:cs="Times New Roman"/>
          <w:sz w:val="24"/>
          <w:szCs w:val="24"/>
        </w:rPr>
      </w:pPr>
      <w:r w:rsidRPr="004E03B5">
        <w:rPr>
          <w:rFonts w:ascii="Times New Roman" w:hAnsi="Times New Roman" w:cs="Times New Roman"/>
          <w:sz w:val="24"/>
          <w:szCs w:val="24"/>
        </w:rPr>
        <w:t>вести учет поступающих средств в разрезе многоквартирных домов, дворовые территории которых подлежат благоустройству;</w:t>
      </w:r>
    </w:p>
    <w:p w:rsidR="004E03B5" w:rsidRPr="004E03B5" w:rsidRDefault="004E03B5" w:rsidP="004E03B5">
      <w:pPr>
        <w:ind w:firstLine="709"/>
        <w:jc w:val="both"/>
        <w:rPr>
          <w:rFonts w:ascii="Times New Roman" w:hAnsi="Times New Roman" w:cs="Times New Roman"/>
          <w:sz w:val="24"/>
          <w:szCs w:val="24"/>
        </w:rPr>
      </w:pPr>
      <w:r w:rsidRPr="004E03B5">
        <w:rPr>
          <w:rFonts w:ascii="Times New Roman" w:hAnsi="Times New Roman" w:cs="Times New Roman"/>
          <w:sz w:val="24"/>
          <w:szCs w:val="24"/>
        </w:rPr>
        <w:t>обеспечить ежемесячное опубликование на портале информации о размере поступивших средств в разрезе многоквартирных домов;</w:t>
      </w:r>
    </w:p>
    <w:p w:rsidR="004E03B5" w:rsidRPr="004E03B5" w:rsidRDefault="004E03B5" w:rsidP="004E03B5">
      <w:pPr>
        <w:ind w:firstLine="709"/>
        <w:jc w:val="both"/>
        <w:rPr>
          <w:rFonts w:ascii="Times New Roman" w:hAnsi="Times New Roman" w:cs="Times New Roman"/>
          <w:sz w:val="24"/>
          <w:szCs w:val="24"/>
        </w:rPr>
      </w:pPr>
      <w:r w:rsidRPr="004E03B5">
        <w:rPr>
          <w:rFonts w:ascii="Times New Roman" w:hAnsi="Times New Roman" w:cs="Times New Roman"/>
          <w:sz w:val="24"/>
          <w:szCs w:val="24"/>
        </w:rPr>
        <w:t>ежемесячно, в срок до 5-го числа каждого месяца, направлять информацию о размере поступивших средств в разрезе многоквартирных домов в Общественную комиссию.</w:t>
      </w:r>
    </w:p>
    <w:p w:rsidR="004E03B5" w:rsidRPr="004E03B5" w:rsidRDefault="004E03B5" w:rsidP="004E03B5">
      <w:pPr>
        <w:pStyle w:val="afff6"/>
        <w:numPr>
          <w:ilvl w:val="0"/>
          <w:numId w:val="34"/>
        </w:numPr>
        <w:tabs>
          <w:tab w:val="left" w:pos="709"/>
        </w:tabs>
        <w:ind w:left="0" w:firstLine="851"/>
        <w:jc w:val="both"/>
        <w:rPr>
          <w:szCs w:val="24"/>
        </w:rPr>
      </w:pPr>
      <w:r w:rsidRPr="004E03B5">
        <w:rPr>
          <w:szCs w:val="24"/>
        </w:rPr>
        <w:t xml:space="preserve">С целью расходования средств заинтересованных лиц, направляемых на выполнение минимального и дополнительного перечней работ по благоустройству дворовых </w:t>
      </w:r>
      <w:r w:rsidRPr="004E03B5">
        <w:rPr>
          <w:szCs w:val="24"/>
        </w:rPr>
        <w:lastRenderedPageBreak/>
        <w:t xml:space="preserve">территорий, </w:t>
      </w:r>
      <w:r>
        <w:rPr>
          <w:szCs w:val="24"/>
        </w:rPr>
        <w:t>Отдел УМС</w:t>
      </w:r>
      <w:r w:rsidRPr="004E03B5">
        <w:rPr>
          <w:szCs w:val="24"/>
        </w:rPr>
        <w:t xml:space="preserve"> осуществляет операции по возврату средств, поступивших во временное распоряжение, всем лицам, управляющим МКД, денежные средства которых находятся на специальном счете. Непосредственное перечисление подрядным организациям, выполняющим работы минимального и дополнительного перечней работ по благоустройству дворовых территорий, осуществляют лица, управляющие МКД. Механизм перечисления средств заинтересованных лиц подрядным организациям, выполняющим работы минимального и дополнительного перечней работ по благоустройству дворовых территорий, ответственность лиц, управляющих МКД, за целевое расходование средств заинтересованных лиц устанавливаются </w:t>
      </w:r>
      <w:r>
        <w:rPr>
          <w:szCs w:val="24"/>
        </w:rPr>
        <w:t>распоряжением Администрации города Кедрового</w:t>
      </w:r>
      <w:r w:rsidRPr="004E03B5">
        <w:rPr>
          <w:szCs w:val="24"/>
        </w:rPr>
        <w:t>.</w:t>
      </w:r>
    </w:p>
    <w:p w:rsidR="004E03B5" w:rsidRPr="004E03B5" w:rsidRDefault="004E03B5" w:rsidP="004E03B5">
      <w:pPr>
        <w:pStyle w:val="afff6"/>
        <w:numPr>
          <w:ilvl w:val="0"/>
          <w:numId w:val="34"/>
        </w:numPr>
        <w:tabs>
          <w:tab w:val="left" w:pos="709"/>
        </w:tabs>
        <w:ind w:left="0" w:firstLine="709"/>
        <w:jc w:val="both"/>
        <w:rPr>
          <w:szCs w:val="24"/>
        </w:rPr>
      </w:pPr>
      <w:r w:rsidRPr="004E03B5">
        <w:rPr>
          <w:szCs w:val="24"/>
        </w:rPr>
        <w:t>Контроль за расходованием средств заинтересованных лиц, а также контроль за своевременным и в полном объеме возвратом аккумулированных денежных средств осуществляет орган, уполномоченный на проведение муниципального финансового контроля.</w:t>
      </w:r>
    </w:p>
    <w:p w:rsidR="004E03B5" w:rsidRPr="004E03B5" w:rsidRDefault="004E03B5" w:rsidP="004E03B5">
      <w:pPr>
        <w:pStyle w:val="affffc"/>
        <w:ind w:left="5529"/>
        <w:jc w:val="center"/>
        <w:rPr>
          <w:rFonts w:ascii="Times New Roman" w:hAnsi="Times New Roman"/>
          <w:sz w:val="24"/>
          <w:szCs w:val="24"/>
        </w:rPr>
      </w:pPr>
      <w:bookmarkStart w:id="2" w:name="OLE_LINK41"/>
      <w:bookmarkStart w:id="3" w:name="OLE_LINK42"/>
      <w:bookmarkStart w:id="4" w:name="OLE_LINK43"/>
    </w:p>
    <w:p w:rsidR="004E03B5" w:rsidRPr="004E03B5" w:rsidRDefault="004E03B5" w:rsidP="004E03B5">
      <w:pPr>
        <w:pStyle w:val="affffc"/>
        <w:ind w:left="5529"/>
        <w:jc w:val="center"/>
        <w:rPr>
          <w:rFonts w:ascii="Times New Roman" w:hAnsi="Times New Roman"/>
          <w:sz w:val="24"/>
          <w:szCs w:val="24"/>
        </w:rPr>
      </w:pPr>
    </w:p>
    <w:p w:rsidR="004E03B5" w:rsidRPr="004E03B5" w:rsidRDefault="004E03B5" w:rsidP="004E03B5">
      <w:pPr>
        <w:pStyle w:val="affffc"/>
        <w:jc w:val="center"/>
        <w:rPr>
          <w:rFonts w:ascii="Times New Roman" w:hAnsi="Times New Roman"/>
          <w:b/>
          <w:sz w:val="24"/>
          <w:szCs w:val="24"/>
        </w:rPr>
      </w:pPr>
      <w:bookmarkStart w:id="5" w:name="OLE_LINK85"/>
      <w:bookmarkEnd w:id="2"/>
      <w:bookmarkEnd w:id="3"/>
      <w:bookmarkEnd w:id="4"/>
      <w:r w:rsidRPr="004E03B5">
        <w:rPr>
          <w:rFonts w:ascii="Times New Roman" w:hAnsi="Times New Roman"/>
          <w:b/>
          <w:sz w:val="24"/>
          <w:szCs w:val="24"/>
        </w:rPr>
        <w:t>ПОРЯДОК</w:t>
      </w:r>
    </w:p>
    <w:p w:rsidR="004E03B5" w:rsidRPr="004E03B5" w:rsidRDefault="004E03B5" w:rsidP="004E03B5">
      <w:pPr>
        <w:pStyle w:val="affffc"/>
        <w:jc w:val="center"/>
        <w:rPr>
          <w:rFonts w:ascii="Times New Roman" w:hAnsi="Times New Roman"/>
          <w:b/>
          <w:sz w:val="24"/>
          <w:szCs w:val="24"/>
        </w:rPr>
      </w:pPr>
      <w:r w:rsidRPr="004E03B5">
        <w:rPr>
          <w:rFonts w:ascii="Times New Roman" w:hAnsi="Times New Roman"/>
          <w:b/>
          <w:sz w:val="24"/>
          <w:szCs w:val="24"/>
        </w:rPr>
        <w:t xml:space="preserve"> разработки, обсуждения с заинтересованными лицами и утверждения дизайн-проектов благоустройства дворовых территорий, включенных </w:t>
      </w:r>
      <w:r w:rsidRPr="004E03B5">
        <w:rPr>
          <w:rFonts w:ascii="Times New Roman" w:hAnsi="Times New Roman"/>
          <w:b/>
          <w:sz w:val="24"/>
          <w:szCs w:val="24"/>
        </w:rPr>
        <w:br/>
        <w:t>в муниципальную программу</w:t>
      </w:r>
      <w:bookmarkEnd w:id="5"/>
      <w:r w:rsidRPr="004E03B5">
        <w:rPr>
          <w:rFonts w:ascii="Times New Roman" w:hAnsi="Times New Roman"/>
          <w:b/>
          <w:sz w:val="24"/>
          <w:szCs w:val="24"/>
        </w:rPr>
        <w:t xml:space="preserve"> </w:t>
      </w:r>
      <w:r w:rsidRPr="004E03B5">
        <w:rPr>
          <w:rFonts w:ascii="Times New Roman" w:hAnsi="Times New Roman"/>
          <w:b/>
          <w:sz w:val="24"/>
          <w:szCs w:val="24"/>
          <w:lang w:eastAsia="ru-RU"/>
        </w:rPr>
        <w:t xml:space="preserve">формирования современной городской </w:t>
      </w:r>
      <w:r w:rsidRPr="004E03B5">
        <w:rPr>
          <w:rFonts w:ascii="Times New Roman" w:hAnsi="Times New Roman"/>
          <w:b/>
          <w:sz w:val="24"/>
          <w:szCs w:val="24"/>
        </w:rPr>
        <w:t xml:space="preserve">среды муниципального образования «Город </w:t>
      </w:r>
      <w:r>
        <w:rPr>
          <w:rFonts w:ascii="Times New Roman" w:hAnsi="Times New Roman"/>
          <w:b/>
          <w:sz w:val="24"/>
          <w:szCs w:val="24"/>
        </w:rPr>
        <w:t>Кедровый</w:t>
      </w:r>
      <w:r w:rsidRPr="004E03B5">
        <w:rPr>
          <w:rFonts w:ascii="Times New Roman" w:hAnsi="Times New Roman"/>
          <w:b/>
          <w:sz w:val="24"/>
          <w:szCs w:val="24"/>
        </w:rPr>
        <w:t>»</w:t>
      </w:r>
      <w:r w:rsidRPr="004E03B5">
        <w:rPr>
          <w:rFonts w:ascii="Times New Roman" w:hAnsi="Times New Roman"/>
          <w:b/>
          <w:sz w:val="24"/>
          <w:szCs w:val="24"/>
        </w:rPr>
        <w:br/>
        <w:t xml:space="preserve">«Формирование современной городской среды на территории </w:t>
      </w:r>
      <w:r>
        <w:rPr>
          <w:rFonts w:ascii="Times New Roman" w:hAnsi="Times New Roman"/>
          <w:b/>
          <w:sz w:val="24"/>
          <w:szCs w:val="24"/>
        </w:rPr>
        <w:t>муниципального образования «Город Кедровый»</w:t>
      </w:r>
      <w:r w:rsidRPr="004E03B5">
        <w:rPr>
          <w:rFonts w:ascii="Times New Roman" w:hAnsi="Times New Roman"/>
          <w:b/>
          <w:sz w:val="24"/>
          <w:szCs w:val="24"/>
        </w:rPr>
        <w:t>» на 2017 год</w:t>
      </w:r>
    </w:p>
    <w:p w:rsidR="004E03B5" w:rsidRPr="004E03B5" w:rsidRDefault="004E03B5" w:rsidP="004E03B5">
      <w:pPr>
        <w:pStyle w:val="affffc"/>
        <w:jc w:val="center"/>
        <w:rPr>
          <w:rFonts w:ascii="Times New Roman" w:hAnsi="Times New Roman"/>
          <w:sz w:val="24"/>
          <w:szCs w:val="24"/>
        </w:rPr>
      </w:pPr>
    </w:p>
    <w:p w:rsidR="004E03B5" w:rsidRPr="004E03B5" w:rsidRDefault="004E03B5" w:rsidP="004E03B5">
      <w:pPr>
        <w:pStyle w:val="affffc"/>
        <w:jc w:val="center"/>
        <w:rPr>
          <w:rFonts w:ascii="Times New Roman" w:hAnsi="Times New Roman"/>
          <w:b/>
          <w:sz w:val="24"/>
          <w:szCs w:val="24"/>
        </w:rPr>
      </w:pPr>
      <w:bookmarkStart w:id="6" w:name="OLE_LINK13"/>
      <w:bookmarkStart w:id="7" w:name="OLE_LINK14"/>
      <w:r w:rsidRPr="004E03B5">
        <w:rPr>
          <w:rFonts w:ascii="Times New Roman" w:hAnsi="Times New Roman"/>
          <w:b/>
          <w:sz w:val="24"/>
          <w:szCs w:val="24"/>
          <w:lang w:val="en-US"/>
        </w:rPr>
        <w:t>I</w:t>
      </w:r>
      <w:r w:rsidRPr="004E03B5">
        <w:rPr>
          <w:rFonts w:ascii="Times New Roman" w:hAnsi="Times New Roman"/>
          <w:b/>
          <w:sz w:val="24"/>
          <w:szCs w:val="24"/>
        </w:rPr>
        <w:t>. Общие положения</w:t>
      </w:r>
    </w:p>
    <w:bookmarkEnd w:id="6"/>
    <w:bookmarkEnd w:id="7"/>
    <w:p w:rsidR="004E03B5" w:rsidRPr="004E03B5" w:rsidRDefault="004E03B5" w:rsidP="004E03B5">
      <w:pPr>
        <w:pStyle w:val="affffc"/>
        <w:jc w:val="both"/>
        <w:rPr>
          <w:rFonts w:ascii="Times New Roman" w:hAnsi="Times New Roman"/>
          <w:sz w:val="24"/>
          <w:szCs w:val="24"/>
        </w:rPr>
      </w:pP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195</w:t>
      </w:r>
      <w:r w:rsidRPr="004E03B5">
        <w:rPr>
          <w:rFonts w:ascii="Times New Roman" w:hAnsi="Times New Roman"/>
          <w:sz w:val="24"/>
          <w:szCs w:val="24"/>
        </w:rPr>
        <w:t xml:space="preserve">. Настоящий Порядок определяет механизм действий по разработке </w:t>
      </w:r>
      <w:bookmarkStart w:id="8" w:name="OLE_LINK4"/>
      <w:r w:rsidRPr="004E03B5">
        <w:rPr>
          <w:rFonts w:ascii="Times New Roman" w:hAnsi="Times New Roman"/>
          <w:sz w:val="24"/>
          <w:szCs w:val="24"/>
        </w:rPr>
        <w:t>и утверждению дизайн-проектов</w:t>
      </w:r>
      <w:bookmarkEnd w:id="8"/>
      <w:r w:rsidRPr="004E03B5">
        <w:rPr>
          <w:rFonts w:ascii="Times New Roman" w:hAnsi="Times New Roman"/>
          <w:sz w:val="24"/>
          <w:szCs w:val="24"/>
        </w:rPr>
        <w:t xml:space="preserve"> благоустройства дворовых территорий (далее – дизайн-проект), требования к их оформлению, порядок их обсуждения с заинтересованными лицами в целях конкретизации размещения на дворовой территории элементов благоустройства с учетом мнения заинтересованных лиц.</w:t>
      </w:r>
    </w:p>
    <w:p w:rsidR="004E03B5" w:rsidRPr="004E03B5" w:rsidRDefault="004E03B5" w:rsidP="004E03B5">
      <w:pPr>
        <w:pStyle w:val="afff6"/>
        <w:numPr>
          <w:ilvl w:val="0"/>
          <w:numId w:val="35"/>
        </w:numPr>
        <w:tabs>
          <w:tab w:val="left" w:pos="993"/>
        </w:tabs>
        <w:autoSpaceDE/>
        <w:autoSpaceDN/>
        <w:adjustRightInd/>
        <w:jc w:val="both"/>
        <w:rPr>
          <w:szCs w:val="24"/>
        </w:rPr>
      </w:pPr>
      <w:bookmarkStart w:id="9" w:name="OLE_LINK15"/>
      <w:bookmarkStart w:id="10" w:name="OLE_LINK16"/>
      <w:bookmarkStart w:id="11" w:name="OLE_LINK17"/>
      <w:r w:rsidRPr="004E03B5">
        <w:rPr>
          <w:szCs w:val="24"/>
        </w:rPr>
        <w:t>В целях настоящего Порядка:</w:t>
      </w:r>
    </w:p>
    <w:p w:rsidR="004E03B5" w:rsidRPr="004E03B5" w:rsidRDefault="004E03B5" w:rsidP="004E03B5">
      <w:pPr>
        <w:ind w:firstLine="709"/>
        <w:jc w:val="both"/>
        <w:rPr>
          <w:rFonts w:ascii="Times New Roman" w:hAnsi="Times New Roman" w:cs="Times New Roman"/>
          <w:sz w:val="24"/>
          <w:szCs w:val="24"/>
        </w:rPr>
      </w:pPr>
      <w:r w:rsidRPr="00A90882">
        <w:rPr>
          <w:rFonts w:ascii="Times New Roman" w:hAnsi="Times New Roman" w:cs="Times New Roman"/>
          <w:sz w:val="24"/>
          <w:szCs w:val="24"/>
        </w:rPr>
        <w:t xml:space="preserve">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w:t>
      </w:r>
      <w:r w:rsidRPr="00A90882">
        <w:rPr>
          <w:rFonts w:ascii="Times New Roman" w:hAnsi="Times New Roman" w:cs="Times New Roman"/>
          <w:sz w:val="24"/>
          <w:szCs w:val="24"/>
        </w:rPr>
        <w:br/>
        <w:t>к территориям, прилегающим к многоквартирным домам;</w:t>
      </w:r>
    </w:p>
    <w:p w:rsidR="004E03B5" w:rsidRPr="004E03B5" w:rsidRDefault="004E03B5" w:rsidP="004E03B5">
      <w:pPr>
        <w:ind w:firstLine="709"/>
        <w:jc w:val="both"/>
        <w:rPr>
          <w:rFonts w:ascii="Times New Roman" w:hAnsi="Times New Roman" w:cs="Times New Roman"/>
          <w:sz w:val="24"/>
          <w:szCs w:val="24"/>
        </w:rPr>
      </w:pPr>
      <w:r w:rsidRPr="004E03B5">
        <w:rPr>
          <w:rFonts w:ascii="Times New Roman" w:hAnsi="Times New Roman" w:cs="Times New Roman"/>
          <w:sz w:val="24"/>
          <w:szCs w:val="24"/>
        </w:rPr>
        <w:t>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bookmarkEnd w:id="9"/>
    <w:bookmarkEnd w:id="10"/>
    <w:bookmarkEnd w:id="11"/>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 xml:space="preserve">под минимальным перечнем видов работ по благоустройству дворовых территорий (далее – минимальный перечень) понимается ремонт дворовых проездов, обеспечение освещения дворовых территорий, установка скамеек, </w:t>
      </w:r>
      <w:r w:rsidR="00A90882">
        <w:rPr>
          <w:rFonts w:ascii="Times New Roman" w:hAnsi="Times New Roman"/>
          <w:sz w:val="24"/>
          <w:szCs w:val="24"/>
        </w:rPr>
        <w:t xml:space="preserve">установка </w:t>
      </w:r>
      <w:r w:rsidRPr="004E03B5">
        <w:rPr>
          <w:rFonts w:ascii="Times New Roman" w:hAnsi="Times New Roman"/>
          <w:sz w:val="24"/>
          <w:szCs w:val="24"/>
        </w:rPr>
        <w:t>урн;</w:t>
      </w:r>
    </w:p>
    <w:p w:rsidR="00A90882" w:rsidRPr="004E03B5" w:rsidRDefault="00A90882" w:rsidP="00A90882">
      <w:pPr>
        <w:pStyle w:val="affffc"/>
        <w:ind w:firstLine="709"/>
        <w:jc w:val="both"/>
        <w:rPr>
          <w:rFonts w:ascii="Times New Roman" w:hAnsi="Times New Roman"/>
          <w:sz w:val="24"/>
          <w:szCs w:val="24"/>
        </w:rPr>
      </w:pPr>
      <w:r w:rsidRPr="004E03B5">
        <w:rPr>
          <w:rFonts w:ascii="Times New Roman" w:hAnsi="Times New Roman"/>
          <w:sz w:val="24"/>
          <w:szCs w:val="24"/>
        </w:rPr>
        <w:t xml:space="preserve">под перечнем дополнительных видов работ по благоустройству дворовых территорий (далее – дополнительный перечень) понимается оборудование детских и (или) спортивных площадок, автомобильных парковок, озеленение территорий, </w:t>
      </w:r>
      <w:r>
        <w:rPr>
          <w:rFonts w:ascii="Times New Roman" w:hAnsi="Times New Roman"/>
          <w:sz w:val="24"/>
          <w:szCs w:val="24"/>
        </w:rPr>
        <w:t>оборудование площадок для сбора коммунальных отходов, включая раздельный сбор отходов, устройство и ремонт ограждений различного функционального назначения, устройство и ремонт дворовых тротуаров и пешеходных дорожек, устройство пандусов, устройство водоотводных лотков.</w:t>
      </w:r>
    </w:p>
    <w:p w:rsidR="004E03B5" w:rsidRPr="004E03B5" w:rsidRDefault="004E03B5" w:rsidP="004E03B5">
      <w:pPr>
        <w:pStyle w:val="affffc"/>
        <w:jc w:val="both"/>
        <w:rPr>
          <w:rFonts w:ascii="Times New Roman" w:hAnsi="Times New Roman"/>
          <w:sz w:val="24"/>
          <w:szCs w:val="24"/>
        </w:rPr>
      </w:pPr>
    </w:p>
    <w:p w:rsidR="004E03B5" w:rsidRPr="004E03B5" w:rsidRDefault="004E03B5" w:rsidP="004E03B5">
      <w:pPr>
        <w:pStyle w:val="affffc"/>
        <w:jc w:val="center"/>
        <w:rPr>
          <w:rFonts w:ascii="Times New Roman" w:hAnsi="Times New Roman"/>
          <w:b/>
          <w:sz w:val="24"/>
          <w:szCs w:val="24"/>
        </w:rPr>
      </w:pPr>
      <w:r w:rsidRPr="004E03B5">
        <w:rPr>
          <w:rFonts w:ascii="Times New Roman" w:hAnsi="Times New Roman"/>
          <w:b/>
          <w:sz w:val="24"/>
          <w:szCs w:val="24"/>
          <w:lang w:val="en-US"/>
        </w:rPr>
        <w:t>II</w:t>
      </w:r>
      <w:r w:rsidRPr="004E03B5">
        <w:rPr>
          <w:rFonts w:ascii="Times New Roman" w:hAnsi="Times New Roman"/>
          <w:b/>
          <w:sz w:val="24"/>
          <w:szCs w:val="24"/>
        </w:rPr>
        <w:t>. Порядок разработки и требования к дизайн-</w:t>
      </w:r>
      <w:r>
        <w:rPr>
          <w:rFonts w:ascii="Times New Roman" w:hAnsi="Times New Roman"/>
          <w:b/>
          <w:sz w:val="24"/>
          <w:szCs w:val="24"/>
        </w:rPr>
        <w:t>п</w:t>
      </w:r>
      <w:r w:rsidRPr="004E03B5">
        <w:rPr>
          <w:rFonts w:ascii="Times New Roman" w:hAnsi="Times New Roman"/>
          <w:b/>
          <w:sz w:val="24"/>
          <w:szCs w:val="24"/>
        </w:rPr>
        <w:t>роектам</w:t>
      </w:r>
    </w:p>
    <w:p w:rsidR="004E03B5" w:rsidRPr="004E03B5" w:rsidRDefault="004E03B5" w:rsidP="004E03B5">
      <w:pPr>
        <w:pStyle w:val="affffc"/>
        <w:jc w:val="both"/>
        <w:rPr>
          <w:rFonts w:ascii="Times New Roman" w:hAnsi="Times New Roman"/>
          <w:sz w:val="24"/>
          <w:szCs w:val="24"/>
        </w:rPr>
      </w:pP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197</w:t>
      </w:r>
      <w:r w:rsidRPr="004E03B5">
        <w:rPr>
          <w:rFonts w:ascii="Times New Roman" w:hAnsi="Times New Roman"/>
          <w:sz w:val="24"/>
          <w:szCs w:val="24"/>
        </w:rPr>
        <w:t>. Дизайн-проект должен быть оформлен в письменном виде и содержать следующую информацию:</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lastRenderedPageBreak/>
        <w:t>наименование дизайн-проекта по благоустройству дворовой территории, включающее адрес многоквартирного дома (далее – МКД).</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 xml:space="preserve">текстовое и визуальное описание предлагаемого проекта, перечня </w:t>
      </w:r>
      <w:r w:rsidRPr="004E03B5">
        <w:rPr>
          <w:rFonts w:ascii="Times New Roman" w:hAnsi="Times New Roman"/>
          <w:sz w:val="24"/>
          <w:szCs w:val="24"/>
        </w:rPr>
        <w:b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сметный расчет стоимости мероприятий.</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Дизайн-проект должен предусматривать возможность реализации обустройства дворовой территории в соответствии с минимальным и дополнительным (в случае если он выбран собственниками МКД) перечнем работ по благоустройству, выбранным общим собранием собственников помещений в МКД.</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198</w:t>
      </w:r>
      <w:r w:rsidRPr="004E03B5">
        <w:rPr>
          <w:rFonts w:ascii="Times New Roman" w:hAnsi="Times New Roman"/>
          <w:sz w:val="24"/>
          <w:szCs w:val="24"/>
        </w:rPr>
        <w:t>. Дизайн-проект должен учитывать рельеф местности, быть адаптированным к фактическим границам дворовой территории.</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199</w:t>
      </w:r>
      <w:r w:rsidRPr="004E03B5">
        <w:rPr>
          <w:rFonts w:ascii="Times New Roman" w:hAnsi="Times New Roman"/>
          <w:sz w:val="24"/>
          <w:szCs w:val="24"/>
        </w:rPr>
        <w:t>. Дизайн-проект должен предусматривать проведение мероприятий по благоустройству дворовой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4E03B5" w:rsidRPr="004E03B5" w:rsidRDefault="004E03B5" w:rsidP="004E03B5">
      <w:pPr>
        <w:pStyle w:val="ConsPlusNormal"/>
        <w:ind w:firstLine="709"/>
        <w:jc w:val="both"/>
      </w:pPr>
      <w:r>
        <w:t>200</w:t>
      </w:r>
      <w:r w:rsidRPr="004E03B5">
        <w:t xml:space="preserve">. Заказчиком дизайн-проекта является </w:t>
      </w:r>
      <w:r>
        <w:t>Отдел по управлению муниципальной собственностью Администрации города Кедрового</w:t>
      </w:r>
      <w:r w:rsidRPr="004E03B5">
        <w:t xml:space="preserve"> (далее – </w:t>
      </w:r>
      <w:r>
        <w:t>Отдел УМС</w:t>
      </w:r>
      <w:r w:rsidRPr="004E03B5">
        <w:t xml:space="preserve">). </w:t>
      </w:r>
      <w:r>
        <w:t>Отдел УМС</w:t>
      </w:r>
      <w:r w:rsidRPr="004E03B5">
        <w:t xml:space="preserve"> в условия муниципального контракта (договора) включает обязательное участие подрядной организации, разрабатывающей дизайн-проект, в обсуждениях дизайн-проекта с заинтересованными лицами и последующую его доработку в соответствии с решением Общественной комиссии по </w:t>
      </w:r>
      <w:r w:rsidRPr="004E03B5">
        <w:rPr>
          <w:rFonts w:eastAsia="Calibri"/>
        </w:rPr>
        <w:t>обеспечению реализации приоритетного проекта «Формирование комфортной городской среды»</w:t>
      </w:r>
      <w:r w:rsidRPr="004E03B5">
        <w:t xml:space="preserve">, созданной распоряжением Администрации города </w:t>
      </w:r>
      <w:r>
        <w:t>Кедрового</w:t>
      </w:r>
      <w:r w:rsidRPr="004E03B5">
        <w:t xml:space="preserve"> от </w:t>
      </w:r>
      <w:r>
        <w:t>06.04.2017</w:t>
      </w:r>
      <w:r w:rsidRPr="004E03B5">
        <w:t xml:space="preserve">  № </w:t>
      </w:r>
      <w:r>
        <w:t>129</w:t>
      </w:r>
      <w:r w:rsidRPr="004E03B5">
        <w:t xml:space="preserve"> (далее - Общественная комиссия).</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201</w:t>
      </w:r>
      <w:r w:rsidRPr="004E03B5">
        <w:rPr>
          <w:rFonts w:ascii="Times New Roman" w:hAnsi="Times New Roman"/>
          <w:sz w:val="24"/>
          <w:szCs w:val="24"/>
        </w:rPr>
        <w:t xml:space="preserve">. </w:t>
      </w:r>
      <w:r>
        <w:rPr>
          <w:rFonts w:ascii="Times New Roman" w:eastAsia="Times New Roman" w:hAnsi="Times New Roman"/>
          <w:sz w:val="24"/>
          <w:szCs w:val="24"/>
        </w:rPr>
        <w:t>Отдел УМС</w:t>
      </w:r>
      <w:r w:rsidRPr="004E03B5">
        <w:rPr>
          <w:rFonts w:ascii="Times New Roman" w:hAnsi="Times New Roman"/>
          <w:sz w:val="24"/>
          <w:szCs w:val="24"/>
        </w:rPr>
        <w:t xml:space="preserve"> обеспечивает подготовку дизайн-проекта</w:t>
      </w:r>
      <w:r>
        <w:rPr>
          <w:rFonts w:ascii="Times New Roman" w:hAnsi="Times New Roman"/>
          <w:sz w:val="24"/>
          <w:szCs w:val="24"/>
        </w:rPr>
        <w:t>.</w:t>
      </w:r>
    </w:p>
    <w:p w:rsidR="004E03B5" w:rsidRPr="004E03B5" w:rsidRDefault="004E03B5" w:rsidP="004E03B5">
      <w:pPr>
        <w:pStyle w:val="affffc"/>
        <w:ind w:firstLine="709"/>
        <w:jc w:val="both"/>
        <w:rPr>
          <w:rFonts w:ascii="Times New Roman" w:hAnsi="Times New Roman"/>
          <w:sz w:val="24"/>
          <w:szCs w:val="24"/>
        </w:rPr>
      </w:pPr>
    </w:p>
    <w:p w:rsidR="004E03B5" w:rsidRPr="004E03B5" w:rsidRDefault="004E03B5" w:rsidP="004E03B5">
      <w:pPr>
        <w:pStyle w:val="affffc"/>
        <w:jc w:val="center"/>
        <w:rPr>
          <w:rFonts w:ascii="Times New Roman" w:hAnsi="Times New Roman"/>
          <w:b/>
          <w:sz w:val="24"/>
          <w:szCs w:val="24"/>
        </w:rPr>
      </w:pPr>
      <w:r w:rsidRPr="004E03B5">
        <w:rPr>
          <w:rFonts w:ascii="Times New Roman" w:hAnsi="Times New Roman"/>
          <w:b/>
          <w:sz w:val="24"/>
          <w:szCs w:val="24"/>
          <w:lang w:val="en-US"/>
        </w:rPr>
        <w:t>III</w:t>
      </w:r>
      <w:r w:rsidRPr="004E03B5">
        <w:rPr>
          <w:rFonts w:ascii="Times New Roman" w:hAnsi="Times New Roman"/>
          <w:b/>
          <w:sz w:val="24"/>
          <w:szCs w:val="24"/>
        </w:rPr>
        <w:t>. Обсуждение дизайн-проектов и их утверждение</w:t>
      </w:r>
    </w:p>
    <w:p w:rsidR="004E03B5" w:rsidRPr="004E03B5" w:rsidRDefault="004E03B5" w:rsidP="004E03B5">
      <w:pPr>
        <w:pStyle w:val="affffc"/>
        <w:jc w:val="both"/>
        <w:rPr>
          <w:rFonts w:ascii="Times New Roman" w:hAnsi="Times New Roman"/>
          <w:sz w:val="24"/>
          <w:szCs w:val="24"/>
        </w:rPr>
      </w:pP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202</w:t>
      </w:r>
      <w:r w:rsidRPr="004E03B5">
        <w:rPr>
          <w:rFonts w:ascii="Times New Roman" w:hAnsi="Times New Roman"/>
          <w:sz w:val="24"/>
          <w:szCs w:val="24"/>
        </w:rPr>
        <w:t xml:space="preserve">. </w:t>
      </w:r>
      <w:bookmarkStart w:id="12" w:name="OLE_LINK21"/>
      <w:bookmarkStart w:id="13" w:name="OLE_LINK22"/>
      <w:r w:rsidRPr="004E03B5">
        <w:rPr>
          <w:rFonts w:ascii="Times New Roman" w:eastAsia="Times New Roman" w:hAnsi="Times New Roman"/>
          <w:sz w:val="24"/>
          <w:szCs w:val="24"/>
        </w:rPr>
        <w:t xml:space="preserve">Общественная комиссия </w:t>
      </w:r>
      <w:bookmarkEnd w:id="12"/>
      <w:bookmarkEnd w:id="13"/>
      <w:r w:rsidRPr="004E03B5">
        <w:rPr>
          <w:rFonts w:ascii="Times New Roman" w:hAnsi="Times New Roman"/>
          <w:sz w:val="24"/>
          <w:szCs w:val="24"/>
        </w:rPr>
        <w:t>обеспечивает рассмотрение предложенных дизайн-проектов совместно с представителями заинтересованных лиц в срок не позднее 10 июня 2017 года.</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203</w:t>
      </w:r>
      <w:r w:rsidRPr="004E03B5">
        <w:rPr>
          <w:rFonts w:ascii="Times New Roman" w:hAnsi="Times New Roman"/>
          <w:sz w:val="24"/>
          <w:szCs w:val="24"/>
        </w:rPr>
        <w:t xml:space="preserve">. При рассмотрении дизайн-проектов заинтересованные лица могут высказать имеющиеся по дизайн-проекту замечания и предложения,  каждое из которых рассматривает Общественная комиссия и дает по ним рекомендации, оформляемые протоколом заседания Общественной комиссии, который в срок не позднее 5-ти рабочих дней со дня заседания подлежит направлению в </w:t>
      </w:r>
      <w:r>
        <w:rPr>
          <w:rFonts w:ascii="Times New Roman" w:hAnsi="Times New Roman"/>
          <w:sz w:val="24"/>
          <w:szCs w:val="24"/>
        </w:rPr>
        <w:t>Отдел УМС</w:t>
      </w:r>
      <w:r w:rsidRPr="004E03B5">
        <w:rPr>
          <w:rFonts w:ascii="Times New Roman" w:hAnsi="Times New Roman"/>
          <w:sz w:val="24"/>
          <w:szCs w:val="24"/>
        </w:rPr>
        <w:t xml:space="preserve"> и размещению Отделом </w:t>
      </w:r>
      <w:r>
        <w:rPr>
          <w:rFonts w:ascii="Times New Roman" w:hAnsi="Times New Roman"/>
          <w:sz w:val="24"/>
          <w:szCs w:val="24"/>
        </w:rPr>
        <w:t>по труду и социальной политике</w:t>
      </w:r>
      <w:r w:rsidRPr="004E03B5">
        <w:rPr>
          <w:rFonts w:ascii="Times New Roman" w:hAnsi="Times New Roman"/>
          <w:sz w:val="24"/>
          <w:szCs w:val="24"/>
        </w:rPr>
        <w:t xml:space="preserve"> Администрации города </w:t>
      </w:r>
      <w:r>
        <w:rPr>
          <w:rFonts w:ascii="Times New Roman" w:hAnsi="Times New Roman"/>
          <w:sz w:val="24"/>
          <w:szCs w:val="24"/>
        </w:rPr>
        <w:t>Кедрового</w:t>
      </w:r>
      <w:r w:rsidRPr="004E03B5">
        <w:rPr>
          <w:rFonts w:ascii="Times New Roman" w:hAnsi="Times New Roman"/>
          <w:sz w:val="24"/>
          <w:szCs w:val="24"/>
        </w:rPr>
        <w:t xml:space="preserve"> (далее – Отдел </w:t>
      </w:r>
      <w:r>
        <w:rPr>
          <w:rFonts w:ascii="Times New Roman" w:hAnsi="Times New Roman"/>
          <w:sz w:val="24"/>
          <w:szCs w:val="24"/>
        </w:rPr>
        <w:t>социальной политике</w:t>
      </w:r>
      <w:r w:rsidRPr="004E03B5">
        <w:rPr>
          <w:rFonts w:ascii="Times New Roman" w:hAnsi="Times New Roman"/>
          <w:sz w:val="24"/>
          <w:szCs w:val="24"/>
        </w:rPr>
        <w:t xml:space="preserve">) на официальном портале муниципального образования «Город </w:t>
      </w:r>
      <w:r>
        <w:rPr>
          <w:rFonts w:ascii="Times New Roman" w:hAnsi="Times New Roman"/>
          <w:sz w:val="24"/>
          <w:szCs w:val="24"/>
        </w:rPr>
        <w:t>Кедровый</w:t>
      </w:r>
      <w:r w:rsidRPr="004E03B5">
        <w:rPr>
          <w:rFonts w:ascii="Times New Roman" w:hAnsi="Times New Roman"/>
          <w:sz w:val="24"/>
          <w:szCs w:val="24"/>
        </w:rPr>
        <w:t>» в сети «Интернет» (далее – портал). При обсуждении должны быть определены пути устранения (учета) предложений (замечаний), при неустранении (неучете) которых дизайн-проект не сможет быть утвержден, а также сроки устранения (учета) предложений (замечаний).</w:t>
      </w:r>
    </w:p>
    <w:p w:rsidR="004E03B5" w:rsidRPr="004E03B5" w:rsidRDefault="004E03B5" w:rsidP="004E03B5">
      <w:pPr>
        <w:pStyle w:val="ConsPlusNormal"/>
        <w:ind w:firstLine="709"/>
        <w:jc w:val="both"/>
        <w:rPr>
          <w:rFonts w:eastAsia="Calibri"/>
        </w:rPr>
      </w:pPr>
      <w:r>
        <w:rPr>
          <w:rFonts w:eastAsia="Calibri"/>
        </w:rPr>
        <w:t>204</w:t>
      </w:r>
      <w:r w:rsidRPr="004E03B5">
        <w:rPr>
          <w:rFonts w:eastAsia="Calibri"/>
        </w:rPr>
        <w:t xml:space="preserve">. </w:t>
      </w:r>
      <w:r>
        <w:rPr>
          <w:rFonts w:eastAsia="Calibri"/>
        </w:rPr>
        <w:t>Отдел УМС</w:t>
      </w:r>
      <w:r w:rsidRPr="004E03B5">
        <w:rPr>
          <w:rFonts w:eastAsia="Calibri"/>
        </w:rPr>
        <w:t xml:space="preserve"> в срок до 20 июня 2017 года обеспечивают доработку дизайн-проекта и перечня мероприятий с учетом протокола заседания Общественной комиссии.</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205</w:t>
      </w:r>
      <w:r w:rsidRPr="004E03B5">
        <w:rPr>
          <w:rFonts w:ascii="Times New Roman" w:hAnsi="Times New Roman"/>
          <w:sz w:val="24"/>
          <w:szCs w:val="24"/>
        </w:rPr>
        <w:t xml:space="preserve">. Доработанный дизайн-проект в срок до 25 июня 2017 года направляется </w:t>
      </w:r>
      <w:r>
        <w:rPr>
          <w:rFonts w:ascii="Times New Roman" w:hAnsi="Times New Roman"/>
          <w:sz w:val="24"/>
          <w:szCs w:val="24"/>
        </w:rPr>
        <w:t>Отделом УМС</w:t>
      </w:r>
      <w:r w:rsidRPr="004E03B5">
        <w:rPr>
          <w:rFonts w:ascii="Times New Roman" w:hAnsi="Times New Roman"/>
          <w:sz w:val="24"/>
          <w:szCs w:val="24"/>
        </w:rPr>
        <w:t xml:space="preserve"> для согласования в Общественную комиссию.</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206</w:t>
      </w:r>
      <w:r w:rsidRPr="004E03B5">
        <w:rPr>
          <w:rFonts w:ascii="Times New Roman" w:hAnsi="Times New Roman"/>
          <w:sz w:val="24"/>
          <w:szCs w:val="24"/>
        </w:rPr>
        <w:t xml:space="preserve">. Дизайн-проект, прошедший обсуждение без предложений (замечаний), либо доработанный в порядке, установленном настоящим разделом, согласовывается с </w:t>
      </w:r>
      <w:r w:rsidRPr="004E03B5">
        <w:rPr>
          <w:rFonts w:ascii="Times New Roman" w:eastAsia="Times New Roman" w:hAnsi="Times New Roman"/>
          <w:sz w:val="24"/>
          <w:szCs w:val="24"/>
        </w:rPr>
        <w:t>Общественной комиссией и представителями заинтересованных лиц.</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207</w:t>
      </w:r>
      <w:r w:rsidRPr="004E03B5">
        <w:rPr>
          <w:rFonts w:ascii="Times New Roman" w:hAnsi="Times New Roman"/>
          <w:sz w:val="24"/>
          <w:szCs w:val="24"/>
        </w:rPr>
        <w:t xml:space="preserve">. Решение о согласовании дизайн-проекта принимается не позднее 28 июня 2017 года и оформляется протоколом заседания Общественной комиссии, который в течение одного рабочего дня после принятия решения направляется в </w:t>
      </w:r>
      <w:r>
        <w:rPr>
          <w:rFonts w:ascii="Times New Roman" w:hAnsi="Times New Roman"/>
          <w:sz w:val="24"/>
          <w:szCs w:val="24"/>
        </w:rPr>
        <w:t>Отдел УМС</w:t>
      </w:r>
      <w:r w:rsidRPr="004E03B5">
        <w:rPr>
          <w:rFonts w:ascii="Times New Roman" w:hAnsi="Times New Roman"/>
          <w:sz w:val="24"/>
          <w:szCs w:val="24"/>
        </w:rPr>
        <w:t>.</w:t>
      </w:r>
    </w:p>
    <w:p w:rsidR="004E03B5" w:rsidRPr="004E03B5" w:rsidRDefault="004E03B5" w:rsidP="004E03B5">
      <w:pPr>
        <w:ind w:firstLine="709"/>
        <w:jc w:val="both"/>
        <w:rPr>
          <w:rFonts w:ascii="Times New Roman" w:hAnsi="Times New Roman" w:cs="Times New Roman"/>
          <w:sz w:val="24"/>
          <w:szCs w:val="24"/>
        </w:rPr>
      </w:pPr>
      <w:r>
        <w:rPr>
          <w:rFonts w:ascii="Times New Roman" w:hAnsi="Times New Roman" w:cs="Times New Roman"/>
          <w:sz w:val="24"/>
          <w:szCs w:val="24"/>
        </w:rPr>
        <w:t>Отдел УМС</w:t>
      </w:r>
      <w:r w:rsidRPr="004E03B5">
        <w:rPr>
          <w:rFonts w:ascii="Times New Roman" w:hAnsi="Times New Roman" w:cs="Times New Roman"/>
          <w:sz w:val="24"/>
          <w:szCs w:val="24"/>
        </w:rPr>
        <w:t xml:space="preserve"> в срок до 1 июля 2017 года подготавливает </w:t>
      </w:r>
      <w:r w:rsidRPr="004E03B5">
        <w:rPr>
          <w:rFonts w:ascii="Times New Roman" w:hAnsi="Times New Roman" w:cs="Times New Roman"/>
          <w:sz w:val="24"/>
          <w:szCs w:val="24"/>
        </w:rPr>
        <w:br/>
        <w:t xml:space="preserve">и обеспечивает подписание распоряжения Администрации города </w:t>
      </w:r>
      <w:r>
        <w:rPr>
          <w:rFonts w:ascii="Times New Roman" w:hAnsi="Times New Roman" w:cs="Times New Roman"/>
          <w:sz w:val="24"/>
          <w:szCs w:val="24"/>
        </w:rPr>
        <w:t>Кедрового</w:t>
      </w:r>
      <w:r w:rsidRPr="004E03B5">
        <w:rPr>
          <w:rFonts w:ascii="Times New Roman" w:hAnsi="Times New Roman" w:cs="Times New Roman"/>
          <w:sz w:val="24"/>
          <w:szCs w:val="24"/>
        </w:rPr>
        <w:t xml:space="preserve"> об утверждении дизайн-проектов обустройства дворовых территорий, подлежащих благоустройству в 2017 году (далее – Распоряжение).</w:t>
      </w:r>
    </w:p>
    <w:p w:rsidR="004E03B5" w:rsidRPr="004E03B5" w:rsidRDefault="004E03B5" w:rsidP="004E03B5">
      <w:pPr>
        <w:pStyle w:val="affffc"/>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208</w:t>
      </w:r>
      <w:r w:rsidRPr="004E03B5">
        <w:rPr>
          <w:rFonts w:ascii="Times New Roman" w:eastAsia="Times New Roman" w:hAnsi="Times New Roman"/>
          <w:sz w:val="24"/>
          <w:szCs w:val="24"/>
          <w:lang w:eastAsia="ru-RU"/>
        </w:rPr>
        <w:t xml:space="preserve">. Решение Общественной комиссии и Распоряжение размещаются Отделом </w:t>
      </w:r>
      <w:r>
        <w:rPr>
          <w:rFonts w:ascii="Times New Roman" w:eastAsia="Times New Roman" w:hAnsi="Times New Roman"/>
          <w:sz w:val="24"/>
          <w:szCs w:val="24"/>
          <w:lang w:eastAsia="ru-RU"/>
        </w:rPr>
        <w:t>социальной политике</w:t>
      </w:r>
      <w:r w:rsidRPr="004E03B5">
        <w:rPr>
          <w:rFonts w:ascii="Times New Roman" w:eastAsia="Times New Roman" w:hAnsi="Times New Roman"/>
          <w:sz w:val="24"/>
          <w:szCs w:val="24"/>
          <w:lang w:eastAsia="ru-RU"/>
        </w:rPr>
        <w:t xml:space="preserve"> на портале в течение</w:t>
      </w:r>
      <w:r w:rsidR="00A92B90">
        <w:rPr>
          <w:rFonts w:ascii="Times New Roman" w:eastAsia="Times New Roman" w:hAnsi="Times New Roman"/>
          <w:sz w:val="24"/>
          <w:szCs w:val="24"/>
          <w:lang w:eastAsia="ru-RU"/>
        </w:rPr>
        <w:t xml:space="preserve"> </w:t>
      </w:r>
      <w:r w:rsidRPr="004E03B5">
        <w:rPr>
          <w:rFonts w:ascii="Times New Roman" w:eastAsia="Times New Roman" w:hAnsi="Times New Roman"/>
          <w:sz w:val="24"/>
          <w:szCs w:val="24"/>
          <w:lang w:eastAsia="ru-RU"/>
        </w:rPr>
        <w:t>3-х календарных дней со дня подписания Распоряжения.</w:t>
      </w:r>
    </w:p>
    <w:p w:rsidR="004E03B5" w:rsidRPr="007D74D1" w:rsidRDefault="004E03B5" w:rsidP="004E03B5">
      <w:pPr>
        <w:ind w:firstLine="540"/>
        <w:jc w:val="center"/>
        <w:rPr>
          <w:rFonts w:ascii="Times New Roman" w:hAnsi="Times New Roman" w:cs="Times New Roman"/>
          <w:sz w:val="24"/>
          <w:szCs w:val="24"/>
        </w:rPr>
      </w:pPr>
    </w:p>
    <w:p w:rsidR="007D74D1" w:rsidRDefault="007D74D1" w:rsidP="00DF1871">
      <w:pPr>
        <w:contextualSpacing/>
        <w:jc w:val="both"/>
        <w:outlineLvl w:val="0"/>
        <w:rPr>
          <w:rFonts w:ascii="Times New Roman" w:hAnsi="Times New Roman" w:cs="Times New Roman"/>
          <w:color w:val="000080"/>
          <w:sz w:val="24"/>
          <w:szCs w:val="24"/>
        </w:rPr>
      </w:pPr>
    </w:p>
    <w:p w:rsidR="00532743" w:rsidRDefault="00532743" w:rsidP="00DF1871">
      <w:pPr>
        <w:contextualSpacing/>
        <w:jc w:val="both"/>
        <w:outlineLvl w:val="0"/>
        <w:rPr>
          <w:rFonts w:ascii="Times New Roman" w:hAnsi="Times New Roman" w:cs="Times New Roman"/>
          <w:color w:val="000080"/>
          <w:sz w:val="24"/>
          <w:szCs w:val="24"/>
        </w:rPr>
      </w:pPr>
    </w:p>
    <w:p w:rsidR="00532743" w:rsidRPr="007D74D1" w:rsidRDefault="00532743" w:rsidP="00532743">
      <w:pPr>
        <w:contextualSpacing/>
        <w:jc w:val="center"/>
        <w:outlineLvl w:val="0"/>
        <w:rPr>
          <w:rFonts w:ascii="Times New Roman" w:hAnsi="Times New Roman" w:cs="Times New Roman"/>
          <w:color w:val="000080"/>
          <w:sz w:val="24"/>
          <w:szCs w:val="24"/>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sectPr w:rsidR="00F42F63" w:rsidSect="004B50F1">
          <w:footerReference w:type="default" r:id="rId15"/>
          <w:pgSz w:w="11906" w:h="16838"/>
          <w:pgMar w:top="851" w:right="748" w:bottom="851" w:left="1170" w:header="709" w:footer="709" w:gutter="0"/>
          <w:cols w:space="708"/>
          <w:docGrid w:linePitch="360"/>
        </w:sectPr>
      </w:pP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lastRenderedPageBreak/>
        <w:t>Приложение№1</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к муниципальной программе </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«Муниципальное хозяйство» </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УТВЕРЖДЕНО</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Постановлением </w:t>
      </w:r>
    </w:p>
    <w:p w:rsidR="00E562BA" w:rsidRPr="00E562BA" w:rsidRDefault="002506AD" w:rsidP="002C2B9F">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Администрации города</w:t>
      </w:r>
      <w:r w:rsidR="00E562BA" w:rsidRPr="00E562BA">
        <w:rPr>
          <w:rFonts w:ascii="Times New Roman" w:hAnsi="Times New Roman" w:cs="Times New Roman"/>
          <w:sz w:val="24"/>
          <w:szCs w:val="24"/>
        </w:rPr>
        <w:t xml:space="preserve"> Кедрового</w:t>
      </w:r>
    </w:p>
    <w:p w:rsidR="00E562BA" w:rsidRPr="00E562BA" w:rsidRDefault="00E562BA" w:rsidP="002C2B9F">
      <w:pPr>
        <w:jc w:val="right"/>
        <w:outlineLvl w:val="5"/>
        <w:rPr>
          <w:rFonts w:ascii="Times New Roman" w:hAnsi="Times New Roman" w:cs="Times New Roman"/>
          <w:bCs/>
          <w:sz w:val="24"/>
          <w:szCs w:val="24"/>
        </w:rPr>
      </w:pPr>
      <w:r w:rsidRPr="00E562BA">
        <w:rPr>
          <w:rFonts w:ascii="Times New Roman" w:hAnsi="Times New Roman" w:cs="Times New Roman"/>
          <w:bCs/>
          <w:sz w:val="24"/>
          <w:szCs w:val="24"/>
        </w:rPr>
        <w:t xml:space="preserve">                                                                                     от </w:t>
      </w:r>
      <w:r w:rsidR="002C2B9F">
        <w:rPr>
          <w:rFonts w:ascii="Times New Roman" w:hAnsi="Times New Roman" w:cs="Times New Roman"/>
          <w:bCs/>
          <w:sz w:val="24"/>
          <w:szCs w:val="24"/>
        </w:rPr>
        <w:t>15.10.2014</w:t>
      </w:r>
      <w:r w:rsidRPr="00E562BA">
        <w:rPr>
          <w:rFonts w:ascii="Times New Roman" w:hAnsi="Times New Roman" w:cs="Times New Roman"/>
          <w:bCs/>
          <w:sz w:val="24"/>
          <w:szCs w:val="24"/>
        </w:rPr>
        <w:t xml:space="preserve"> № </w:t>
      </w:r>
      <w:r w:rsidR="002C2B9F">
        <w:rPr>
          <w:rFonts w:ascii="Times New Roman" w:hAnsi="Times New Roman" w:cs="Times New Roman"/>
          <w:bCs/>
          <w:sz w:val="24"/>
          <w:szCs w:val="24"/>
        </w:rPr>
        <w:t>607</w:t>
      </w:r>
    </w:p>
    <w:p w:rsidR="00E562BA" w:rsidRPr="00E562BA" w:rsidRDefault="00E562BA" w:rsidP="00E562BA">
      <w:pPr>
        <w:jc w:val="right"/>
        <w:rPr>
          <w:rFonts w:ascii="Times New Roman" w:hAnsi="Times New Roman" w:cs="Times New Roman"/>
          <w:b/>
          <w:sz w:val="24"/>
          <w:szCs w:val="24"/>
        </w:rPr>
      </w:pPr>
    </w:p>
    <w:p w:rsidR="00E562BA" w:rsidRPr="00E562BA" w:rsidRDefault="00E562BA" w:rsidP="00E562BA">
      <w:pPr>
        <w:rPr>
          <w:rFonts w:ascii="Times New Roman" w:hAnsi="Times New Roman" w:cs="Times New Roman"/>
          <w:sz w:val="24"/>
          <w:szCs w:val="24"/>
        </w:rPr>
      </w:pPr>
      <w:r w:rsidRPr="00E562BA">
        <w:rPr>
          <w:rFonts w:ascii="Times New Roman" w:hAnsi="Times New Roman" w:cs="Times New Roman"/>
          <w:b/>
          <w:sz w:val="24"/>
          <w:szCs w:val="24"/>
        </w:rPr>
        <w:t>Форма 1.</w:t>
      </w:r>
      <w:r w:rsidRPr="00E562BA">
        <w:rPr>
          <w:rFonts w:ascii="Times New Roman" w:hAnsi="Times New Roman" w:cs="Times New Roman"/>
          <w:sz w:val="24"/>
          <w:szCs w:val="24"/>
        </w:rPr>
        <w:t xml:space="preserve"> Сведения о составе и значениях целевых показателей (индикаторов) муниципальной программы</w:t>
      </w:r>
    </w:p>
    <w:tbl>
      <w:tblPr>
        <w:tblW w:w="5304" w:type="pct"/>
        <w:tblInd w:w="-289"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A0" w:firstRow="1" w:lastRow="0" w:firstColumn="1" w:lastColumn="0" w:noHBand="0" w:noVBand="0"/>
      </w:tblPr>
      <w:tblGrid>
        <w:gridCol w:w="994"/>
        <w:gridCol w:w="851"/>
        <w:gridCol w:w="780"/>
        <w:gridCol w:w="2539"/>
        <w:gridCol w:w="1074"/>
        <w:gridCol w:w="1443"/>
        <w:gridCol w:w="968"/>
        <w:gridCol w:w="851"/>
        <w:gridCol w:w="1274"/>
        <w:gridCol w:w="1418"/>
        <w:gridCol w:w="1277"/>
        <w:gridCol w:w="1131"/>
        <w:gridCol w:w="1328"/>
      </w:tblGrid>
      <w:tr w:rsidR="00F256E2" w:rsidRPr="00E562BA" w:rsidTr="00D16D69">
        <w:trPr>
          <w:trHeight w:val="20"/>
        </w:trPr>
        <w:tc>
          <w:tcPr>
            <w:tcW w:w="579" w:type="pct"/>
            <w:gridSpan w:val="2"/>
            <w:vMerge w:val="restart"/>
            <w:vAlign w:val="center"/>
          </w:tcPr>
          <w:p w:rsidR="00F256E2" w:rsidRPr="00E562BA" w:rsidRDefault="00F256E2"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Код аналитической программной классификации</w:t>
            </w:r>
          </w:p>
        </w:tc>
        <w:tc>
          <w:tcPr>
            <w:tcW w:w="245" w:type="pct"/>
            <w:vMerge w:val="restart"/>
            <w:vAlign w:val="center"/>
          </w:tcPr>
          <w:p w:rsidR="00F256E2" w:rsidRPr="00E562BA" w:rsidRDefault="00F256E2"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 п/п</w:t>
            </w:r>
          </w:p>
        </w:tc>
        <w:tc>
          <w:tcPr>
            <w:tcW w:w="797" w:type="pct"/>
            <w:vMerge w:val="restart"/>
            <w:vAlign w:val="center"/>
          </w:tcPr>
          <w:p w:rsidR="00F256E2" w:rsidRPr="00E562BA" w:rsidRDefault="00F256E2"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Наименование целевого показателя (индикатора)</w:t>
            </w:r>
          </w:p>
        </w:tc>
        <w:tc>
          <w:tcPr>
            <w:tcW w:w="337" w:type="pct"/>
            <w:vMerge w:val="restart"/>
            <w:vAlign w:val="center"/>
          </w:tcPr>
          <w:p w:rsidR="00F256E2" w:rsidRPr="00E562BA" w:rsidRDefault="00F256E2"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Единица измерения</w:t>
            </w:r>
          </w:p>
        </w:tc>
        <w:tc>
          <w:tcPr>
            <w:tcW w:w="1869" w:type="pct"/>
            <w:gridSpan w:val="5"/>
            <w:vAlign w:val="center"/>
          </w:tcPr>
          <w:p w:rsidR="00F256E2" w:rsidRPr="00E562BA" w:rsidRDefault="00F256E2"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Значения целевых показателей (индикаторов)</w:t>
            </w:r>
          </w:p>
        </w:tc>
        <w:tc>
          <w:tcPr>
            <w:tcW w:w="401" w:type="pct"/>
          </w:tcPr>
          <w:p w:rsidR="00F256E2" w:rsidRPr="00E562BA" w:rsidRDefault="00F256E2" w:rsidP="00E562BA">
            <w:pPr>
              <w:spacing w:before="40" w:after="40"/>
              <w:jc w:val="center"/>
              <w:rPr>
                <w:rFonts w:ascii="Times New Roman" w:hAnsi="Times New Roman" w:cs="Times New Roman"/>
                <w:sz w:val="24"/>
                <w:szCs w:val="24"/>
              </w:rPr>
            </w:pPr>
          </w:p>
        </w:tc>
        <w:tc>
          <w:tcPr>
            <w:tcW w:w="355" w:type="pct"/>
          </w:tcPr>
          <w:p w:rsidR="00F256E2" w:rsidRPr="00E562BA" w:rsidRDefault="00F256E2" w:rsidP="00E562BA">
            <w:pPr>
              <w:spacing w:before="40" w:after="40"/>
              <w:jc w:val="center"/>
              <w:rPr>
                <w:rFonts w:ascii="Times New Roman" w:hAnsi="Times New Roman" w:cs="Times New Roman"/>
                <w:sz w:val="24"/>
                <w:szCs w:val="24"/>
              </w:rPr>
            </w:pPr>
          </w:p>
        </w:tc>
        <w:tc>
          <w:tcPr>
            <w:tcW w:w="417" w:type="pct"/>
          </w:tcPr>
          <w:p w:rsidR="00F256E2" w:rsidRPr="00E562BA" w:rsidRDefault="00F256E2" w:rsidP="00E562BA">
            <w:pPr>
              <w:spacing w:before="40" w:after="40"/>
              <w:jc w:val="center"/>
              <w:rPr>
                <w:rFonts w:ascii="Times New Roman" w:hAnsi="Times New Roman" w:cs="Times New Roman"/>
                <w:sz w:val="24"/>
                <w:szCs w:val="24"/>
              </w:rPr>
            </w:pPr>
          </w:p>
        </w:tc>
      </w:tr>
      <w:tr w:rsidR="00D16D69" w:rsidRPr="00E562BA" w:rsidTr="00D16D69">
        <w:trPr>
          <w:trHeight w:val="20"/>
        </w:trPr>
        <w:tc>
          <w:tcPr>
            <w:tcW w:w="579" w:type="pct"/>
            <w:gridSpan w:val="2"/>
            <w:vMerge/>
            <w:vAlign w:val="center"/>
          </w:tcPr>
          <w:p w:rsidR="00F256E2" w:rsidRPr="00E562BA" w:rsidRDefault="00F256E2" w:rsidP="00E562BA">
            <w:pPr>
              <w:spacing w:before="40" w:after="40"/>
              <w:rPr>
                <w:rFonts w:ascii="Times New Roman" w:hAnsi="Times New Roman" w:cs="Times New Roman"/>
                <w:sz w:val="24"/>
                <w:szCs w:val="24"/>
              </w:rPr>
            </w:pPr>
          </w:p>
        </w:tc>
        <w:tc>
          <w:tcPr>
            <w:tcW w:w="245" w:type="pct"/>
            <w:vMerge/>
            <w:vAlign w:val="center"/>
          </w:tcPr>
          <w:p w:rsidR="00F256E2" w:rsidRPr="00E562BA" w:rsidRDefault="00F256E2" w:rsidP="00E562BA">
            <w:pPr>
              <w:spacing w:before="40" w:after="40"/>
              <w:rPr>
                <w:rFonts w:ascii="Times New Roman" w:hAnsi="Times New Roman" w:cs="Times New Roman"/>
                <w:sz w:val="24"/>
                <w:szCs w:val="24"/>
              </w:rPr>
            </w:pPr>
          </w:p>
        </w:tc>
        <w:tc>
          <w:tcPr>
            <w:tcW w:w="797" w:type="pct"/>
            <w:vMerge/>
            <w:vAlign w:val="center"/>
          </w:tcPr>
          <w:p w:rsidR="00F256E2" w:rsidRPr="00E562BA" w:rsidRDefault="00F256E2" w:rsidP="00E562BA">
            <w:pPr>
              <w:spacing w:before="40" w:after="40"/>
              <w:rPr>
                <w:rFonts w:ascii="Times New Roman" w:hAnsi="Times New Roman" w:cs="Times New Roman"/>
                <w:sz w:val="24"/>
                <w:szCs w:val="24"/>
              </w:rPr>
            </w:pPr>
          </w:p>
        </w:tc>
        <w:tc>
          <w:tcPr>
            <w:tcW w:w="337" w:type="pct"/>
            <w:vMerge/>
            <w:vAlign w:val="center"/>
          </w:tcPr>
          <w:p w:rsidR="00F256E2" w:rsidRPr="00E562BA" w:rsidRDefault="00F256E2" w:rsidP="00E562BA">
            <w:pPr>
              <w:spacing w:before="40" w:after="40"/>
              <w:rPr>
                <w:rFonts w:ascii="Times New Roman" w:hAnsi="Times New Roman" w:cs="Times New Roman"/>
                <w:sz w:val="24"/>
                <w:szCs w:val="24"/>
              </w:rPr>
            </w:pPr>
          </w:p>
        </w:tc>
        <w:tc>
          <w:tcPr>
            <w:tcW w:w="453" w:type="pct"/>
            <w:vAlign w:val="center"/>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 xml:space="preserve">отчетный (базовый) 2013 год </w:t>
            </w:r>
          </w:p>
        </w:tc>
        <w:tc>
          <w:tcPr>
            <w:tcW w:w="304" w:type="pct"/>
            <w:vAlign w:val="center"/>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текущий 204 год (на 01.08.2014)</w:t>
            </w:r>
          </w:p>
        </w:tc>
        <w:tc>
          <w:tcPr>
            <w:tcW w:w="267" w:type="pct"/>
            <w:vAlign w:val="center"/>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очередной 2015 год</w:t>
            </w:r>
          </w:p>
        </w:tc>
        <w:tc>
          <w:tcPr>
            <w:tcW w:w="400" w:type="pct"/>
            <w:vAlign w:val="center"/>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первый год планового периода</w:t>
            </w:r>
          </w:p>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2016 год</w:t>
            </w:r>
          </w:p>
        </w:tc>
        <w:tc>
          <w:tcPr>
            <w:tcW w:w="445" w:type="pct"/>
            <w:vAlign w:val="center"/>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второй год планового периода</w:t>
            </w:r>
          </w:p>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2017 год</w:t>
            </w:r>
          </w:p>
          <w:p w:rsidR="00F256E2" w:rsidRPr="00D16D69" w:rsidRDefault="00F256E2" w:rsidP="00E562BA">
            <w:pPr>
              <w:spacing w:before="40" w:after="40"/>
              <w:jc w:val="center"/>
              <w:rPr>
                <w:rFonts w:ascii="Times New Roman" w:hAnsi="Times New Roman" w:cs="Times New Roman"/>
                <w:sz w:val="20"/>
                <w:szCs w:val="20"/>
              </w:rPr>
            </w:pPr>
          </w:p>
        </w:tc>
        <w:tc>
          <w:tcPr>
            <w:tcW w:w="401" w:type="pct"/>
          </w:tcPr>
          <w:p w:rsidR="00F256E2" w:rsidRPr="00D16D69" w:rsidRDefault="00F256E2" w:rsidP="00F256E2">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третий год планового периода</w:t>
            </w:r>
          </w:p>
          <w:p w:rsidR="00F256E2" w:rsidRPr="00D16D69" w:rsidRDefault="00F256E2" w:rsidP="00F256E2">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2018 год</w:t>
            </w:r>
          </w:p>
        </w:tc>
        <w:tc>
          <w:tcPr>
            <w:tcW w:w="355" w:type="pct"/>
          </w:tcPr>
          <w:p w:rsidR="00D16D69" w:rsidRPr="00D16D69" w:rsidRDefault="00D16D69" w:rsidP="00D16D69">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четвертый год планового периода</w:t>
            </w:r>
          </w:p>
          <w:p w:rsidR="00F256E2" w:rsidRPr="00D16D69" w:rsidRDefault="00D16D69" w:rsidP="00D16D69">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2019 год</w:t>
            </w:r>
          </w:p>
        </w:tc>
        <w:tc>
          <w:tcPr>
            <w:tcW w:w="417" w:type="pct"/>
          </w:tcPr>
          <w:p w:rsidR="00D16D69" w:rsidRPr="00D16D69" w:rsidRDefault="00D16D69" w:rsidP="00D16D69">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пятый год планового периода</w:t>
            </w:r>
          </w:p>
          <w:p w:rsidR="00F256E2" w:rsidRPr="00D16D69" w:rsidRDefault="00D16D69" w:rsidP="00D16D69">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2020 год</w:t>
            </w:r>
          </w:p>
        </w:tc>
      </w:tr>
      <w:tr w:rsidR="00D16D69" w:rsidRPr="00E562BA" w:rsidTr="00D16D69">
        <w:trPr>
          <w:trHeight w:val="20"/>
        </w:trPr>
        <w:tc>
          <w:tcPr>
            <w:tcW w:w="312" w:type="pct"/>
            <w:noWrap/>
            <w:vAlign w:val="center"/>
          </w:tcPr>
          <w:p w:rsidR="00F256E2" w:rsidRPr="00E562BA" w:rsidRDefault="00F256E2"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МП</w:t>
            </w:r>
          </w:p>
        </w:tc>
        <w:tc>
          <w:tcPr>
            <w:tcW w:w="267" w:type="pct"/>
            <w:noWrap/>
            <w:vAlign w:val="center"/>
          </w:tcPr>
          <w:p w:rsidR="00F256E2" w:rsidRPr="00E562BA" w:rsidRDefault="00F256E2"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Пп</w:t>
            </w:r>
          </w:p>
        </w:tc>
        <w:tc>
          <w:tcPr>
            <w:tcW w:w="245" w:type="pct"/>
            <w:vMerge/>
            <w:vAlign w:val="center"/>
          </w:tcPr>
          <w:p w:rsidR="00F256E2" w:rsidRPr="00E562BA" w:rsidRDefault="00F256E2" w:rsidP="00E562BA">
            <w:pPr>
              <w:spacing w:before="40" w:after="40"/>
              <w:rPr>
                <w:rFonts w:ascii="Times New Roman" w:hAnsi="Times New Roman" w:cs="Times New Roman"/>
                <w:sz w:val="24"/>
                <w:szCs w:val="24"/>
              </w:rPr>
            </w:pPr>
          </w:p>
        </w:tc>
        <w:tc>
          <w:tcPr>
            <w:tcW w:w="797" w:type="pct"/>
            <w:vMerge/>
            <w:vAlign w:val="center"/>
          </w:tcPr>
          <w:p w:rsidR="00F256E2" w:rsidRPr="00E562BA" w:rsidRDefault="00F256E2" w:rsidP="00E562BA">
            <w:pPr>
              <w:spacing w:before="40" w:after="40"/>
              <w:rPr>
                <w:rFonts w:ascii="Times New Roman" w:hAnsi="Times New Roman" w:cs="Times New Roman"/>
                <w:sz w:val="24"/>
                <w:szCs w:val="24"/>
              </w:rPr>
            </w:pPr>
          </w:p>
        </w:tc>
        <w:tc>
          <w:tcPr>
            <w:tcW w:w="337" w:type="pct"/>
            <w:vMerge/>
            <w:vAlign w:val="center"/>
          </w:tcPr>
          <w:p w:rsidR="00F256E2" w:rsidRPr="00E562BA" w:rsidRDefault="00F256E2" w:rsidP="00E562BA">
            <w:pPr>
              <w:spacing w:before="40" w:after="40"/>
              <w:rPr>
                <w:rFonts w:ascii="Times New Roman" w:hAnsi="Times New Roman" w:cs="Times New Roman"/>
                <w:sz w:val="24"/>
                <w:szCs w:val="24"/>
              </w:rPr>
            </w:pPr>
          </w:p>
        </w:tc>
        <w:tc>
          <w:tcPr>
            <w:tcW w:w="453" w:type="pct"/>
            <w:vAlign w:val="center"/>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отчет</w:t>
            </w:r>
          </w:p>
        </w:tc>
        <w:tc>
          <w:tcPr>
            <w:tcW w:w="304" w:type="pct"/>
            <w:vAlign w:val="center"/>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оценка</w:t>
            </w:r>
          </w:p>
        </w:tc>
        <w:tc>
          <w:tcPr>
            <w:tcW w:w="267" w:type="pct"/>
            <w:vAlign w:val="center"/>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прогноз</w:t>
            </w:r>
          </w:p>
        </w:tc>
        <w:tc>
          <w:tcPr>
            <w:tcW w:w="400" w:type="pct"/>
            <w:vAlign w:val="center"/>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прогноз</w:t>
            </w:r>
          </w:p>
        </w:tc>
        <w:tc>
          <w:tcPr>
            <w:tcW w:w="445" w:type="pct"/>
            <w:vAlign w:val="center"/>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 </w:t>
            </w:r>
          </w:p>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прогноз</w:t>
            </w:r>
          </w:p>
        </w:tc>
        <w:tc>
          <w:tcPr>
            <w:tcW w:w="401" w:type="pct"/>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прогноз</w:t>
            </w:r>
          </w:p>
        </w:tc>
        <w:tc>
          <w:tcPr>
            <w:tcW w:w="355" w:type="pct"/>
          </w:tcPr>
          <w:p w:rsidR="00F256E2" w:rsidRPr="00D16D69" w:rsidRDefault="00D16D69"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прогноз</w:t>
            </w:r>
          </w:p>
        </w:tc>
        <w:tc>
          <w:tcPr>
            <w:tcW w:w="417" w:type="pct"/>
          </w:tcPr>
          <w:p w:rsidR="00F256E2" w:rsidRPr="00D16D69" w:rsidRDefault="00D16D69"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прогноз</w:t>
            </w:r>
          </w:p>
        </w:tc>
      </w:tr>
      <w:tr w:rsidR="00F256E2" w:rsidRPr="00E562BA" w:rsidTr="00D16D69">
        <w:trPr>
          <w:trHeight w:val="20"/>
        </w:trPr>
        <w:tc>
          <w:tcPr>
            <w:tcW w:w="312" w:type="pct"/>
            <w:vMerge w:val="restart"/>
            <w:noWrap/>
            <w:vAlign w:val="center"/>
          </w:tcPr>
          <w:p w:rsidR="00F256E2" w:rsidRPr="00E562BA" w:rsidRDefault="00F256E2"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7</w:t>
            </w:r>
          </w:p>
        </w:tc>
        <w:tc>
          <w:tcPr>
            <w:tcW w:w="267" w:type="pct"/>
            <w:vMerge w:val="restart"/>
            <w:noWrap/>
            <w:vAlign w:val="center"/>
          </w:tcPr>
          <w:p w:rsidR="00F256E2" w:rsidRPr="00E562BA" w:rsidRDefault="00F256E2"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3248" w:type="pct"/>
            <w:gridSpan w:val="8"/>
            <w:vAlign w:val="center"/>
          </w:tcPr>
          <w:p w:rsidR="00F256E2" w:rsidRPr="00E562BA" w:rsidRDefault="00F256E2" w:rsidP="00E562BA">
            <w:pPr>
              <w:spacing w:before="40" w:after="40"/>
              <w:jc w:val="center"/>
              <w:rPr>
                <w:rFonts w:ascii="Times New Roman" w:hAnsi="Times New Roman" w:cs="Times New Roman"/>
                <w:sz w:val="24"/>
                <w:szCs w:val="24"/>
              </w:rPr>
            </w:pPr>
            <w:r w:rsidRPr="00E562BA">
              <w:rPr>
                <w:rFonts w:ascii="Times New Roman" w:hAnsi="Times New Roman" w:cs="Times New Roman"/>
                <w:b/>
                <w:bCs/>
                <w:sz w:val="24"/>
                <w:szCs w:val="24"/>
              </w:rPr>
              <w:t xml:space="preserve">Подпрограмма 1 </w:t>
            </w:r>
            <w:r w:rsidRPr="00E562BA">
              <w:rPr>
                <w:rFonts w:ascii="Times New Roman" w:hAnsi="Times New Roman" w:cs="Times New Roman"/>
                <w:sz w:val="24"/>
                <w:szCs w:val="24"/>
              </w:rPr>
              <w:t>«Содержание и развитие жилищного хозяйства»</w:t>
            </w:r>
          </w:p>
        </w:tc>
        <w:tc>
          <w:tcPr>
            <w:tcW w:w="401" w:type="pct"/>
          </w:tcPr>
          <w:p w:rsidR="00F256E2" w:rsidRPr="00E562BA" w:rsidRDefault="00F256E2" w:rsidP="00E562BA">
            <w:pPr>
              <w:spacing w:before="40" w:after="40"/>
              <w:jc w:val="center"/>
              <w:rPr>
                <w:rFonts w:ascii="Times New Roman" w:hAnsi="Times New Roman" w:cs="Times New Roman"/>
                <w:b/>
                <w:bCs/>
                <w:sz w:val="24"/>
                <w:szCs w:val="24"/>
              </w:rPr>
            </w:pPr>
          </w:p>
        </w:tc>
        <w:tc>
          <w:tcPr>
            <w:tcW w:w="355" w:type="pct"/>
          </w:tcPr>
          <w:p w:rsidR="00F256E2" w:rsidRPr="00E562BA" w:rsidRDefault="00F256E2" w:rsidP="00E562BA">
            <w:pPr>
              <w:spacing w:before="40" w:after="40"/>
              <w:jc w:val="center"/>
              <w:rPr>
                <w:rFonts w:ascii="Times New Roman" w:hAnsi="Times New Roman" w:cs="Times New Roman"/>
                <w:b/>
                <w:bCs/>
                <w:sz w:val="24"/>
                <w:szCs w:val="24"/>
              </w:rPr>
            </w:pPr>
          </w:p>
        </w:tc>
        <w:tc>
          <w:tcPr>
            <w:tcW w:w="417" w:type="pct"/>
          </w:tcPr>
          <w:p w:rsidR="00F256E2" w:rsidRPr="00E562BA" w:rsidRDefault="00F256E2" w:rsidP="00E562BA">
            <w:pPr>
              <w:spacing w:before="40" w:after="40"/>
              <w:jc w:val="center"/>
              <w:rPr>
                <w:rFonts w:ascii="Times New Roman" w:hAnsi="Times New Roman" w:cs="Times New Roman"/>
                <w:b/>
                <w:bCs/>
                <w:sz w:val="24"/>
                <w:szCs w:val="24"/>
              </w:rPr>
            </w:pPr>
          </w:p>
        </w:tc>
      </w:tr>
      <w:tr w:rsidR="00D16D69" w:rsidRPr="00E562BA" w:rsidTr="009B34E7">
        <w:trPr>
          <w:trHeight w:val="20"/>
        </w:trPr>
        <w:tc>
          <w:tcPr>
            <w:tcW w:w="312"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67"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797" w:type="pct"/>
          </w:tcPr>
          <w:p w:rsidR="00D16D69" w:rsidRPr="00E562BA" w:rsidRDefault="00D16D69" w:rsidP="00D16D69">
            <w:pPr>
              <w:tabs>
                <w:tab w:val="left" w:pos="459"/>
              </w:tabs>
              <w:spacing w:before="60" w:after="60"/>
              <w:ind w:left="34"/>
              <w:jc w:val="both"/>
              <w:rPr>
                <w:rFonts w:ascii="Times New Roman" w:hAnsi="Times New Roman" w:cs="Times New Roman"/>
                <w:bCs/>
                <w:sz w:val="24"/>
                <w:szCs w:val="24"/>
              </w:rPr>
            </w:pPr>
            <w:r w:rsidRPr="00E562BA">
              <w:rPr>
                <w:rFonts w:ascii="Times New Roman" w:hAnsi="Times New Roman" w:cs="Times New Roman"/>
                <w:color w:val="000000"/>
                <w:sz w:val="24"/>
                <w:szCs w:val="24"/>
              </w:rPr>
              <w:t>Обеспеченность жильем 1 жителя, м</w:t>
            </w:r>
            <w:r w:rsidRPr="00E562BA">
              <w:rPr>
                <w:rFonts w:ascii="Times New Roman" w:hAnsi="Times New Roman" w:cs="Times New Roman"/>
                <w:color w:val="000000"/>
                <w:sz w:val="24"/>
                <w:szCs w:val="24"/>
                <w:vertAlign w:val="superscript"/>
              </w:rPr>
              <w:t xml:space="preserve">2 </w:t>
            </w:r>
            <w:r w:rsidRPr="00E562BA">
              <w:rPr>
                <w:rFonts w:ascii="Times New Roman" w:hAnsi="Times New Roman" w:cs="Times New Roman"/>
                <w:color w:val="000000"/>
                <w:sz w:val="24"/>
                <w:szCs w:val="24"/>
              </w:rPr>
              <w:t>(или у</w:t>
            </w:r>
            <w:r w:rsidRPr="00E562BA">
              <w:rPr>
                <w:rFonts w:ascii="Times New Roman" w:hAnsi="Times New Roman" w:cs="Times New Roman"/>
                <w:sz w:val="24"/>
                <w:szCs w:val="24"/>
              </w:rPr>
              <w:t>ровень обеспеченности жильем населения, кв.м. на человека (на конец года)</w:t>
            </w:r>
          </w:p>
        </w:tc>
        <w:tc>
          <w:tcPr>
            <w:tcW w:w="337"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45</w:t>
            </w:r>
          </w:p>
        </w:tc>
        <w:tc>
          <w:tcPr>
            <w:tcW w:w="304"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45</w:t>
            </w:r>
          </w:p>
        </w:tc>
        <w:tc>
          <w:tcPr>
            <w:tcW w:w="267"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41</w:t>
            </w:r>
          </w:p>
        </w:tc>
        <w:tc>
          <w:tcPr>
            <w:tcW w:w="400"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40</w:t>
            </w:r>
          </w:p>
        </w:tc>
        <w:tc>
          <w:tcPr>
            <w:tcW w:w="445" w:type="pct"/>
            <w:vAlign w:val="center"/>
          </w:tcPr>
          <w:p w:rsidR="00D16D69" w:rsidRPr="00E562BA" w:rsidRDefault="00D16D69" w:rsidP="00D16D69">
            <w:pPr>
              <w:spacing w:before="40" w:after="40"/>
              <w:jc w:val="center"/>
              <w:rPr>
                <w:rFonts w:ascii="Times New Roman" w:hAnsi="Times New Roman" w:cs="Times New Roman"/>
                <w:sz w:val="24"/>
                <w:szCs w:val="24"/>
              </w:rPr>
            </w:pPr>
            <w:r>
              <w:rPr>
                <w:rFonts w:ascii="Times New Roman" w:hAnsi="Times New Roman" w:cs="Times New Roman"/>
                <w:sz w:val="24"/>
                <w:szCs w:val="24"/>
              </w:rPr>
              <w:t>27</w:t>
            </w:r>
          </w:p>
        </w:tc>
        <w:tc>
          <w:tcPr>
            <w:tcW w:w="401" w:type="pct"/>
            <w:vAlign w:val="center"/>
          </w:tcPr>
          <w:p w:rsidR="00D16D69" w:rsidRPr="00E562BA" w:rsidRDefault="00D16D69" w:rsidP="00D16D69">
            <w:pPr>
              <w:spacing w:before="40" w:after="40"/>
              <w:jc w:val="center"/>
              <w:rPr>
                <w:rFonts w:ascii="Times New Roman" w:hAnsi="Times New Roman" w:cs="Times New Roman"/>
                <w:sz w:val="24"/>
                <w:szCs w:val="24"/>
              </w:rPr>
            </w:pPr>
            <w:r>
              <w:rPr>
                <w:rFonts w:ascii="Times New Roman" w:hAnsi="Times New Roman" w:cs="Times New Roman"/>
                <w:sz w:val="24"/>
                <w:szCs w:val="24"/>
              </w:rPr>
              <w:t>27</w:t>
            </w:r>
          </w:p>
        </w:tc>
        <w:tc>
          <w:tcPr>
            <w:tcW w:w="355" w:type="pct"/>
            <w:vAlign w:val="center"/>
          </w:tcPr>
          <w:p w:rsidR="00D16D69" w:rsidRPr="00E562BA" w:rsidRDefault="00D16D69" w:rsidP="00D16D69">
            <w:pPr>
              <w:spacing w:before="40" w:after="40"/>
              <w:jc w:val="center"/>
              <w:rPr>
                <w:rFonts w:ascii="Times New Roman" w:hAnsi="Times New Roman" w:cs="Times New Roman"/>
                <w:sz w:val="24"/>
                <w:szCs w:val="24"/>
              </w:rPr>
            </w:pPr>
            <w:r>
              <w:rPr>
                <w:rFonts w:ascii="Times New Roman" w:hAnsi="Times New Roman" w:cs="Times New Roman"/>
                <w:sz w:val="24"/>
                <w:szCs w:val="24"/>
              </w:rPr>
              <w:t>27</w:t>
            </w:r>
          </w:p>
        </w:tc>
        <w:tc>
          <w:tcPr>
            <w:tcW w:w="417" w:type="pct"/>
            <w:vAlign w:val="center"/>
          </w:tcPr>
          <w:p w:rsidR="00D16D69" w:rsidRPr="00E562BA" w:rsidRDefault="00D16D69" w:rsidP="00D16D69">
            <w:pPr>
              <w:spacing w:before="40" w:after="40"/>
              <w:jc w:val="center"/>
              <w:rPr>
                <w:rFonts w:ascii="Times New Roman" w:hAnsi="Times New Roman" w:cs="Times New Roman"/>
                <w:sz w:val="24"/>
                <w:szCs w:val="24"/>
              </w:rPr>
            </w:pPr>
            <w:r>
              <w:rPr>
                <w:rFonts w:ascii="Times New Roman" w:hAnsi="Times New Roman" w:cs="Times New Roman"/>
                <w:sz w:val="24"/>
                <w:szCs w:val="24"/>
              </w:rPr>
              <w:t>27</w:t>
            </w:r>
          </w:p>
        </w:tc>
      </w:tr>
      <w:tr w:rsidR="00D16D69" w:rsidRPr="00E562BA" w:rsidTr="009B34E7">
        <w:trPr>
          <w:trHeight w:val="20"/>
        </w:trPr>
        <w:tc>
          <w:tcPr>
            <w:tcW w:w="312"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67"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w:t>
            </w:r>
          </w:p>
        </w:tc>
        <w:tc>
          <w:tcPr>
            <w:tcW w:w="797" w:type="pct"/>
          </w:tcPr>
          <w:p w:rsidR="00D16D69" w:rsidRPr="00E562BA" w:rsidRDefault="00D16D69" w:rsidP="00D16D69">
            <w:pPr>
              <w:rPr>
                <w:rFonts w:ascii="Times New Roman" w:hAnsi="Times New Roman" w:cs="Times New Roman"/>
                <w:sz w:val="24"/>
                <w:szCs w:val="24"/>
              </w:rPr>
            </w:pPr>
            <w:r w:rsidRPr="00E562BA">
              <w:rPr>
                <w:rFonts w:ascii="Times New Roman" w:hAnsi="Times New Roman" w:cs="Times New Roman"/>
                <w:color w:val="000000"/>
                <w:sz w:val="24"/>
                <w:szCs w:val="24"/>
              </w:rPr>
              <w:t>Площадь капитально отремонтированных жилых домов на одного жителя</w:t>
            </w:r>
          </w:p>
        </w:tc>
        <w:tc>
          <w:tcPr>
            <w:tcW w:w="337"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color w:val="000000"/>
                <w:sz w:val="24"/>
                <w:szCs w:val="24"/>
              </w:rPr>
              <w:t>тыс. м</w:t>
            </w:r>
            <w:r w:rsidRPr="00E562BA">
              <w:rPr>
                <w:rFonts w:ascii="Times New Roman" w:hAnsi="Times New Roman" w:cs="Times New Roman"/>
                <w:color w:val="000000"/>
                <w:sz w:val="24"/>
                <w:szCs w:val="24"/>
                <w:vertAlign w:val="superscript"/>
              </w:rPr>
              <w:t>2</w:t>
            </w:r>
          </w:p>
        </w:tc>
        <w:tc>
          <w:tcPr>
            <w:tcW w:w="453"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0,1</w:t>
            </w:r>
          </w:p>
        </w:tc>
        <w:tc>
          <w:tcPr>
            <w:tcW w:w="304"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0,1</w:t>
            </w:r>
          </w:p>
        </w:tc>
        <w:tc>
          <w:tcPr>
            <w:tcW w:w="267"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0,2</w:t>
            </w:r>
          </w:p>
        </w:tc>
        <w:tc>
          <w:tcPr>
            <w:tcW w:w="400"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0,3</w:t>
            </w:r>
          </w:p>
        </w:tc>
        <w:tc>
          <w:tcPr>
            <w:tcW w:w="4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0,3</w:t>
            </w:r>
          </w:p>
        </w:tc>
        <w:tc>
          <w:tcPr>
            <w:tcW w:w="401"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0,3</w:t>
            </w:r>
          </w:p>
        </w:tc>
        <w:tc>
          <w:tcPr>
            <w:tcW w:w="35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0,3</w:t>
            </w:r>
          </w:p>
        </w:tc>
        <w:tc>
          <w:tcPr>
            <w:tcW w:w="417"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0,3</w:t>
            </w:r>
          </w:p>
        </w:tc>
      </w:tr>
      <w:tr w:rsidR="00D16D69" w:rsidRPr="00E562BA" w:rsidTr="009B34E7">
        <w:trPr>
          <w:trHeight w:val="20"/>
        </w:trPr>
        <w:tc>
          <w:tcPr>
            <w:tcW w:w="312"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67"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3.</w:t>
            </w:r>
          </w:p>
        </w:tc>
        <w:tc>
          <w:tcPr>
            <w:tcW w:w="797" w:type="pct"/>
          </w:tcPr>
          <w:p w:rsidR="00D16D69" w:rsidRPr="00E562BA" w:rsidRDefault="00D16D69" w:rsidP="00D16D69">
            <w:pPr>
              <w:jc w:val="both"/>
              <w:rPr>
                <w:rFonts w:ascii="Times New Roman" w:hAnsi="Times New Roman" w:cs="Times New Roman"/>
                <w:sz w:val="24"/>
                <w:szCs w:val="24"/>
              </w:rPr>
            </w:pPr>
            <w:r w:rsidRPr="00E562BA">
              <w:rPr>
                <w:rFonts w:ascii="Times New Roman" w:hAnsi="Times New Roman" w:cs="Times New Roman"/>
                <w:sz w:val="24"/>
                <w:szCs w:val="24"/>
              </w:rPr>
              <w:t>Доля ветхого и аварийного жилья в общем жилом фонде</w:t>
            </w:r>
          </w:p>
        </w:tc>
        <w:tc>
          <w:tcPr>
            <w:tcW w:w="33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04"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10</w:t>
            </w:r>
          </w:p>
        </w:tc>
        <w:tc>
          <w:tcPr>
            <w:tcW w:w="267"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10</w:t>
            </w:r>
          </w:p>
        </w:tc>
        <w:tc>
          <w:tcPr>
            <w:tcW w:w="400"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10</w:t>
            </w:r>
          </w:p>
        </w:tc>
        <w:tc>
          <w:tcPr>
            <w:tcW w:w="4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15</w:t>
            </w:r>
          </w:p>
        </w:tc>
        <w:tc>
          <w:tcPr>
            <w:tcW w:w="401"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15</w:t>
            </w:r>
          </w:p>
        </w:tc>
        <w:tc>
          <w:tcPr>
            <w:tcW w:w="35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15</w:t>
            </w:r>
          </w:p>
        </w:tc>
        <w:tc>
          <w:tcPr>
            <w:tcW w:w="417"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15</w:t>
            </w:r>
          </w:p>
        </w:tc>
      </w:tr>
      <w:tr w:rsidR="00D16D69" w:rsidRPr="00E562BA" w:rsidTr="009B34E7">
        <w:trPr>
          <w:trHeight w:val="20"/>
        </w:trPr>
        <w:tc>
          <w:tcPr>
            <w:tcW w:w="312"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67"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w:t>
            </w:r>
          </w:p>
        </w:tc>
        <w:tc>
          <w:tcPr>
            <w:tcW w:w="797" w:type="pct"/>
            <w:vAlign w:val="center"/>
          </w:tcPr>
          <w:p w:rsidR="00D16D69" w:rsidRPr="00E562BA" w:rsidRDefault="00D16D69" w:rsidP="00D16D69">
            <w:pPr>
              <w:rPr>
                <w:rFonts w:ascii="Times New Roman" w:hAnsi="Times New Roman" w:cs="Times New Roman"/>
                <w:sz w:val="24"/>
                <w:szCs w:val="24"/>
              </w:rPr>
            </w:pPr>
            <w:r w:rsidRPr="00E562BA">
              <w:rPr>
                <w:rFonts w:ascii="Times New Roman" w:hAnsi="Times New Roman" w:cs="Times New Roman"/>
                <w:sz w:val="24"/>
                <w:szCs w:val="24"/>
              </w:rPr>
              <w:t>Объем вводимого жилья</w:t>
            </w:r>
          </w:p>
        </w:tc>
        <w:tc>
          <w:tcPr>
            <w:tcW w:w="33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кв.м.</w:t>
            </w:r>
          </w:p>
        </w:tc>
        <w:tc>
          <w:tcPr>
            <w:tcW w:w="453"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65</w:t>
            </w:r>
          </w:p>
        </w:tc>
        <w:tc>
          <w:tcPr>
            <w:tcW w:w="304"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65</w:t>
            </w:r>
          </w:p>
        </w:tc>
        <w:tc>
          <w:tcPr>
            <w:tcW w:w="26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80</w:t>
            </w:r>
          </w:p>
        </w:tc>
        <w:tc>
          <w:tcPr>
            <w:tcW w:w="400"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85</w:t>
            </w:r>
          </w:p>
        </w:tc>
        <w:tc>
          <w:tcPr>
            <w:tcW w:w="44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85</w:t>
            </w:r>
          </w:p>
        </w:tc>
        <w:tc>
          <w:tcPr>
            <w:tcW w:w="401"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85</w:t>
            </w:r>
          </w:p>
        </w:tc>
        <w:tc>
          <w:tcPr>
            <w:tcW w:w="35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85</w:t>
            </w:r>
          </w:p>
        </w:tc>
        <w:tc>
          <w:tcPr>
            <w:tcW w:w="41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85</w:t>
            </w:r>
          </w:p>
        </w:tc>
      </w:tr>
      <w:tr w:rsidR="00D16D69" w:rsidRPr="00E562BA" w:rsidTr="009B34E7">
        <w:trPr>
          <w:trHeight w:val="20"/>
        </w:trPr>
        <w:tc>
          <w:tcPr>
            <w:tcW w:w="312"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67"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5.</w:t>
            </w:r>
          </w:p>
        </w:tc>
        <w:tc>
          <w:tcPr>
            <w:tcW w:w="797" w:type="pct"/>
            <w:vAlign w:val="center"/>
          </w:tcPr>
          <w:p w:rsidR="00D16D69" w:rsidRPr="00E562BA" w:rsidRDefault="00D16D69" w:rsidP="00D16D69">
            <w:pPr>
              <w:rPr>
                <w:rFonts w:ascii="Times New Roman" w:hAnsi="Times New Roman" w:cs="Times New Roman"/>
                <w:sz w:val="24"/>
                <w:szCs w:val="24"/>
              </w:rPr>
            </w:pPr>
            <w:r w:rsidRPr="00E562BA">
              <w:rPr>
                <w:rFonts w:ascii="Times New Roman" w:hAnsi="Times New Roman" w:cs="Times New Roman"/>
                <w:sz w:val="24"/>
                <w:szCs w:val="24"/>
              </w:rPr>
              <w:t>Уровень благоустройства жилого фонда</w:t>
            </w:r>
          </w:p>
        </w:tc>
        <w:tc>
          <w:tcPr>
            <w:tcW w:w="33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50</w:t>
            </w:r>
          </w:p>
        </w:tc>
        <w:tc>
          <w:tcPr>
            <w:tcW w:w="304"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65</w:t>
            </w:r>
          </w:p>
        </w:tc>
        <w:tc>
          <w:tcPr>
            <w:tcW w:w="26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70</w:t>
            </w:r>
          </w:p>
        </w:tc>
        <w:tc>
          <w:tcPr>
            <w:tcW w:w="400"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85</w:t>
            </w:r>
          </w:p>
        </w:tc>
        <w:tc>
          <w:tcPr>
            <w:tcW w:w="44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401"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35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41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100</w:t>
            </w:r>
          </w:p>
        </w:tc>
      </w:tr>
      <w:tr w:rsidR="00D16D69" w:rsidRPr="00E562BA" w:rsidTr="009B34E7">
        <w:trPr>
          <w:trHeight w:val="20"/>
        </w:trPr>
        <w:tc>
          <w:tcPr>
            <w:tcW w:w="312"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67"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6</w:t>
            </w:r>
          </w:p>
        </w:tc>
        <w:tc>
          <w:tcPr>
            <w:tcW w:w="797" w:type="pct"/>
            <w:vAlign w:val="center"/>
          </w:tcPr>
          <w:p w:rsidR="00D16D69" w:rsidRPr="00E562BA" w:rsidRDefault="00D16D69" w:rsidP="00D16D69">
            <w:pPr>
              <w:rPr>
                <w:rFonts w:ascii="Times New Roman" w:hAnsi="Times New Roman" w:cs="Times New Roman"/>
                <w:sz w:val="24"/>
                <w:szCs w:val="24"/>
              </w:rPr>
            </w:pPr>
            <w:r w:rsidRPr="00E562BA">
              <w:rPr>
                <w:rFonts w:ascii="Times New Roman" w:hAnsi="Times New Roman" w:cs="Times New Roman"/>
                <w:sz w:val="24"/>
                <w:szCs w:val="24"/>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33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25,52</w:t>
            </w:r>
          </w:p>
        </w:tc>
        <w:tc>
          <w:tcPr>
            <w:tcW w:w="304"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26,93</w:t>
            </w:r>
          </w:p>
        </w:tc>
        <w:tc>
          <w:tcPr>
            <w:tcW w:w="26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28,30</w:t>
            </w:r>
          </w:p>
        </w:tc>
        <w:tc>
          <w:tcPr>
            <w:tcW w:w="400"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29,69</w:t>
            </w:r>
          </w:p>
        </w:tc>
        <w:tc>
          <w:tcPr>
            <w:tcW w:w="44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30,0</w:t>
            </w:r>
          </w:p>
        </w:tc>
        <w:tc>
          <w:tcPr>
            <w:tcW w:w="401"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30,0</w:t>
            </w:r>
          </w:p>
        </w:tc>
        <w:tc>
          <w:tcPr>
            <w:tcW w:w="35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30,0</w:t>
            </w:r>
          </w:p>
        </w:tc>
        <w:tc>
          <w:tcPr>
            <w:tcW w:w="41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30,0</w:t>
            </w:r>
          </w:p>
        </w:tc>
      </w:tr>
      <w:tr w:rsidR="00D16D69" w:rsidRPr="00E562BA" w:rsidTr="009B34E7">
        <w:trPr>
          <w:trHeight w:val="20"/>
        </w:trPr>
        <w:tc>
          <w:tcPr>
            <w:tcW w:w="312"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67"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7</w:t>
            </w:r>
          </w:p>
        </w:tc>
        <w:tc>
          <w:tcPr>
            <w:tcW w:w="797" w:type="pct"/>
          </w:tcPr>
          <w:p w:rsidR="00D16D69" w:rsidRPr="00E562BA" w:rsidRDefault="00D16D69" w:rsidP="00D16D69">
            <w:pPr>
              <w:rPr>
                <w:rFonts w:ascii="Times New Roman" w:hAnsi="Times New Roman" w:cs="Times New Roman"/>
                <w:sz w:val="24"/>
                <w:szCs w:val="24"/>
              </w:rPr>
            </w:pPr>
            <w:r w:rsidRPr="00E562BA">
              <w:rPr>
                <w:rFonts w:ascii="Times New Roman" w:hAnsi="Times New Roman" w:cs="Times New Roman"/>
                <w:sz w:val="24"/>
                <w:szCs w:val="24"/>
              </w:rPr>
              <w:t>Площадь земельных участков, предоставленных для строительства в расчете на 10 тыс. человек населения</w:t>
            </w:r>
          </w:p>
        </w:tc>
        <w:tc>
          <w:tcPr>
            <w:tcW w:w="33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га.</w:t>
            </w:r>
          </w:p>
        </w:tc>
        <w:tc>
          <w:tcPr>
            <w:tcW w:w="453"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04"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267"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0,29</w:t>
            </w:r>
          </w:p>
        </w:tc>
        <w:tc>
          <w:tcPr>
            <w:tcW w:w="400"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0,29</w:t>
            </w:r>
          </w:p>
        </w:tc>
        <w:tc>
          <w:tcPr>
            <w:tcW w:w="44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0,30</w:t>
            </w:r>
          </w:p>
        </w:tc>
        <w:tc>
          <w:tcPr>
            <w:tcW w:w="401"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0,30</w:t>
            </w:r>
          </w:p>
        </w:tc>
        <w:tc>
          <w:tcPr>
            <w:tcW w:w="35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0,30</w:t>
            </w:r>
          </w:p>
        </w:tc>
        <w:tc>
          <w:tcPr>
            <w:tcW w:w="41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0,30</w:t>
            </w:r>
          </w:p>
        </w:tc>
      </w:tr>
      <w:tr w:rsidR="00D16D69" w:rsidRPr="00E562BA" w:rsidTr="009B34E7">
        <w:trPr>
          <w:trHeight w:val="20"/>
        </w:trPr>
        <w:tc>
          <w:tcPr>
            <w:tcW w:w="312"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67"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8</w:t>
            </w:r>
          </w:p>
        </w:tc>
        <w:tc>
          <w:tcPr>
            <w:tcW w:w="797" w:type="pct"/>
            <w:vAlign w:val="center"/>
          </w:tcPr>
          <w:p w:rsidR="00D16D69" w:rsidRPr="00E562BA" w:rsidRDefault="00D16D69" w:rsidP="00D16D69">
            <w:pPr>
              <w:jc w:val="both"/>
              <w:rPr>
                <w:rFonts w:ascii="Times New Roman" w:hAnsi="Times New Roman" w:cs="Times New Roman"/>
                <w:sz w:val="24"/>
                <w:szCs w:val="24"/>
              </w:rPr>
            </w:pPr>
            <w:r w:rsidRPr="00E562BA">
              <w:rPr>
                <w:rFonts w:ascii="Times New Roman" w:hAnsi="Times New Roman" w:cs="Times New Roman"/>
                <w:sz w:val="24"/>
                <w:szCs w:val="24"/>
              </w:rPr>
              <w:t xml:space="preserve">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w:t>
            </w:r>
            <w:r w:rsidRPr="00E562BA">
              <w:rPr>
                <w:rFonts w:ascii="Times New Roman" w:hAnsi="Times New Roman" w:cs="Times New Roman"/>
                <w:sz w:val="24"/>
                <w:szCs w:val="24"/>
              </w:rPr>
              <w:lastRenderedPageBreak/>
              <w:t>эксплуатацию</w:t>
            </w:r>
          </w:p>
        </w:tc>
        <w:tc>
          <w:tcPr>
            <w:tcW w:w="337"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lastRenderedPageBreak/>
              <w:t>кв.м.</w:t>
            </w:r>
          </w:p>
        </w:tc>
        <w:tc>
          <w:tcPr>
            <w:tcW w:w="453"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04"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26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0"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4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1"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5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1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r>
      <w:tr w:rsidR="00D16D69" w:rsidRPr="00E562BA" w:rsidTr="009B34E7">
        <w:trPr>
          <w:trHeight w:val="20"/>
        </w:trPr>
        <w:tc>
          <w:tcPr>
            <w:tcW w:w="312"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67"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9</w:t>
            </w:r>
          </w:p>
        </w:tc>
        <w:tc>
          <w:tcPr>
            <w:tcW w:w="797" w:type="pct"/>
          </w:tcPr>
          <w:p w:rsidR="00D16D69" w:rsidRPr="00E562BA" w:rsidRDefault="00D16D69" w:rsidP="00D16D69">
            <w:pPr>
              <w:jc w:val="both"/>
              <w:rPr>
                <w:rFonts w:ascii="Times New Roman" w:hAnsi="Times New Roman" w:cs="Times New Roman"/>
                <w:sz w:val="24"/>
                <w:szCs w:val="24"/>
              </w:rPr>
            </w:pPr>
            <w:r w:rsidRPr="00E562BA">
              <w:rPr>
                <w:rFonts w:ascii="Times New Roman" w:hAnsi="Times New Roman" w:cs="Times New Roman"/>
                <w:sz w:val="24"/>
                <w:szCs w:val="24"/>
              </w:rPr>
              <w:t>Объем не завершенного в установленные сроки строительства, осуществляемого за счет средств бюджета городского округа</w:t>
            </w:r>
          </w:p>
        </w:tc>
        <w:tc>
          <w:tcPr>
            <w:tcW w:w="337"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тыс.руб.</w:t>
            </w:r>
          </w:p>
        </w:tc>
        <w:tc>
          <w:tcPr>
            <w:tcW w:w="453"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04"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26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0"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4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1"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5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1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r>
      <w:tr w:rsidR="00D16D69" w:rsidRPr="00E562BA" w:rsidTr="00D16D69">
        <w:trPr>
          <w:trHeight w:val="20"/>
        </w:trPr>
        <w:tc>
          <w:tcPr>
            <w:tcW w:w="312" w:type="pct"/>
            <w:vMerge w:val="restart"/>
            <w:noWrap/>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7</w:t>
            </w:r>
          </w:p>
        </w:tc>
        <w:tc>
          <w:tcPr>
            <w:tcW w:w="267" w:type="pct"/>
            <w:vMerge w:val="restart"/>
            <w:noWrap/>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w:t>
            </w:r>
          </w:p>
        </w:tc>
        <w:tc>
          <w:tcPr>
            <w:tcW w:w="3248" w:type="pct"/>
            <w:gridSpan w:val="8"/>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b/>
                <w:bCs/>
                <w:sz w:val="24"/>
                <w:szCs w:val="24"/>
              </w:rPr>
              <w:t xml:space="preserve">Подпрограмма 2 </w:t>
            </w:r>
            <w:r w:rsidRPr="00E562BA">
              <w:rPr>
                <w:rFonts w:ascii="Times New Roman" w:hAnsi="Times New Roman" w:cs="Times New Roman"/>
                <w:sz w:val="24"/>
                <w:szCs w:val="24"/>
              </w:rPr>
              <w:t>«Содержание и развитие коммунальной инфраструктуры»</w:t>
            </w:r>
          </w:p>
        </w:tc>
        <w:tc>
          <w:tcPr>
            <w:tcW w:w="401" w:type="pct"/>
          </w:tcPr>
          <w:p w:rsidR="00D16D69" w:rsidRPr="00E562BA" w:rsidRDefault="00D16D69" w:rsidP="00D16D69">
            <w:pPr>
              <w:jc w:val="center"/>
              <w:rPr>
                <w:rFonts w:ascii="Times New Roman" w:hAnsi="Times New Roman" w:cs="Times New Roman"/>
                <w:b/>
                <w:bCs/>
                <w:sz w:val="24"/>
                <w:szCs w:val="24"/>
              </w:rPr>
            </w:pPr>
          </w:p>
        </w:tc>
        <w:tc>
          <w:tcPr>
            <w:tcW w:w="355" w:type="pct"/>
          </w:tcPr>
          <w:p w:rsidR="00D16D69" w:rsidRPr="00E562BA" w:rsidRDefault="00D16D69" w:rsidP="00D16D69">
            <w:pPr>
              <w:jc w:val="center"/>
              <w:rPr>
                <w:rFonts w:ascii="Times New Roman" w:hAnsi="Times New Roman" w:cs="Times New Roman"/>
                <w:b/>
                <w:bCs/>
                <w:sz w:val="24"/>
                <w:szCs w:val="24"/>
              </w:rPr>
            </w:pPr>
          </w:p>
        </w:tc>
        <w:tc>
          <w:tcPr>
            <w:tcW w:w="417" w:type="pct"/>
          </w:tcPr>
          <w:p w:rsidR="00D16D69" w:rsidRPr="00E562BA" w:rsidRDefault="00D16D69" w:rsidP="00D16D69">
            <w:pPr>
              <w:jc w:val="center"/>
              <w:rPr>
                <w:rFonts w:ascii="Times New Roman" w:hAnsi="Times New Roman" w:cs="Times New Roman"/>
                <w:b/>
                <w:bCs/>
                <w:sz w:val="24"/>
                <w:szCs w:val="24"/>
              </w:rPr>
            </w:pPr>
          </w:p>
        </w:tc>
      </w:tr>
      <w:tr w:rsidR="00196698" w:rsidRPr="00E562BA" w:rsidTr="009B34E7">
        <w:trPr>
          <w:trHeight w:val="20"/>
        </w:trPr>
        <w:tc>
          <w:tcPr>
            <w:tcW w:w="312"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797" w:type="pct"/>
          </w:tcPr>
          <w:p w:rsidR="00196698" w:rsidRPr="00E562BA" w:rsidRDefault="00196698" w:rsidP="00196698">
            <w:pPr>
              <w:tabs>
                <w:tab w:val="left" w:pos="459"/>
              </w:tabs>
              <w:spacing w:before="60" w:after="60"/>
              <w:ind w:left="34"/>
              <w:jc w:val="both"/>
              <w:rPr>
                <w:rFonts w:ascii="Times New Roman" w:hAnsi="Times New Roman" w:cs="Times New Roman"/>
                <w:bCs/>
                <w:sz w:val="24"/>
                <w:szCs w:val="24"/>
              </w:rPr>
            </w:pPr>
            <w:r w:rsidRPr="00E562BA">
              <w:rPr>
                <w:rFonts w:ascii="Times New Roman" w:hAnsi="Times New Roman" w:cs="Times New Roman"/>
                <w:bCs/>
                <w:sz w:val="24"/>
                <w:szCs w:val="24"/>
              </w:rPr>
              <w:t>Удовлетворенность населения жилищно-коммунальными услугами</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45</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45</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75</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90</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100</w:t>
            </w:r>
          </w:p>
        </w:tc>
      </w:tr>
      <w:tr w:rsidR="00196698" w:rsidRPr="00E562BA" w:rsidTr="009B34E7">
        <w:trPr>
          <w:trHeight w:val="20"/>
        </w:trPr>
        <w:tc>
          <w:tcPr>
            <w:tcW w:w="312"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w:t>
            </w:r>
          </w:p>
        </w:tc>
        <w:tc>
          <w:tcPr>
            <w:tcW w:w="797" w:type="pct"/>
          </w:tcPr>
          <w:p w:rsidR="00196698" w:rsidRPr="00E562BA" w:rsidRDefault="00196698" w:rsidP="00196698">
            <w:pPr>
              <w:jc w:val="both"/>
              <w:rPr>
                <w:rFonts w:ascii="Times New Roman" w:hAnsi="Times New Roman" w:cs="Times New Roman"/>
                <w:sz w:val="24"/>
                <w:szCs w:val="24"/>
              </w:rPr>
            </w:pPr>
            <w:r w:rsidRPr="00E562BA">
              <w:rPr>
                <w:rFonts w:ascii="Times New Roman" w:hAnsi="Times New Roman" w:cs="Times New Roman"/>
                <w:bCs/>
                <w:sz w:val="24"/>
                <w:szCs w:val="24"/>
              </w:rPr>
              <w:t>Износ сетей инженерных коммуникаций</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60</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50</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40</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30</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15</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15</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15</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15</w:t>
            </w:r>
          </w:p>
        </w:tc>
      </w:tr>
      <w:tr w:rsidR="00196698" w:rsidRPr="00E562BA" w:rsidTr="009B34E7">
        <w:trPr>
          <w:trHeight w:val="20"/>
        </w:trPr>
        <w:tc>
          <w:tcPr>
            <w:tcW w:w="312"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3</w:t>
            </w:r>
          </w:p>
        </w:tc>
        <w:tc>
          <w:tcPr>
            <w:tcW w:w="797" w:type="pct"/>
          </w:tcPr>
          <w:p w:rsidR="00196698" w:rsidRPr="00E562BA" w:rsidRDefault="00196698" w:rsidP="00196698">
            <w:pPr>
              <w:spacing w:before="60" w:after="60"/>
              <w:jc w:val="both"/>
              <w:rPr>
                <w:rFonts w:ascii="Times New Roman" w:hAnsi="Times New Roman" w:cs="Times New Roman"/>
                <w:bCs/>
                <w:sz w:val="24"/>
                <w:szCs w:val="24"/>
              </w:rPr>
            </w:pPr>
            <w:r w:rsidRPr="00E562BA">
              <w:rPr>
                <w:rFonts w:ascii="Times New Roman" w:hAnsi="Times New Roman" w:cs="Times New Roman"/>
                <w:bCs/>
                <w:sz w:val="24"/>
                <w:szCs w:val="24"/>
              </w:rPr>
              <w:t>Количество аварийных ситуаций на сетях инженерных коммуникаций</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ед.</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r>
      <w:tr w:rsidR="00196698" w:rsidRPr="00E562BA" w:rsidTr="00D16D69">
        <w:trPr>
          <w:trHeight w:val="20"/>
        </w:trPr>
        <w:tc>
          <w:tcPr>
            <w:tcW w:w="312" w:type="pct"/>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3248" w:type="pct"/>
            <w:gridSpan w:val="8"/>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b/>
                <w:bCs/>
                <w:sz w:val="24"/>
                <w:szCs w:val="24"/>
              </w:rPr>
              <w:t xml:space="preserve">Подпрограмма 3 </w:t>
            </w:r>
            <w:r w:rsidRPr="00E562BA">
              <w:rPr>
                <w:rFonts w:ascii="Times New Roman" w:hAnsi="Times New Roman" w:cs="Times New Roman"/>
                <w:sz w:val="24"/>
                <w:szCs w:val="24"/>
              </w:rPr>
              <w:t>«Территориальное развитие, благоустройство и охрана окружающей среды муниципального образования «Город Кедровый»</w:t>
            </w:r>
          </w:p>
        </w:tc>
        <w:tc>
          <w:tcPr>
            <w:tcW w:w="401" w:type="pct"/>
          </w:tcPr>
          <w:p w:rsidR="00196698" w:rsidRPr="00E562BA" w:rsidRDefault="00196698" w:rsidP="00196698">
            <w:pPr>
              <w:jc w:val="center"/>
              <w:rPr>
                <w:rFonts w:ascii="Times New Roman" w:hAnsi="Times New Roman" w:cs="Times New Roman"/>
                <w:b/>
                <w:bCs/>
                <w:sz w:val="24"/>
                <w:szCs w:val="24"/>
              </w:rPr>
            </w:pPr>
          </w:p>
        </w:tc>
        <w:tc>
          <w:tcPr>
            <w:tcW w:w="355" w:type="pct"/>
          </w:tcPr>
          <w:p w:rsidR="00196698" w:rsidRPr="00E562BA" w:rsidRDefault="00196698" w:rsidP="00196698">
            <w:pPr>
              <w:jc w:val="center"/>
              <w:rPr>
                <w:rFonts w:ascii="Times New Roman" w:hAnsi="Times New Roman" w:cs="Times New Roman"/>
                <w:b/>
                <w:bCs/>
                <w:sz w:val="24"/>
                <w:szCs w:val="24"/>
              </w:rPr>
            </w:pPr>
          </w:p>
        </w:tc>
        <w:tc>
          <w:tcPr>
            <w:tcW w:w="417" w:type="pct"/>
          </w:tcPr>
          <w:p w:rsidR="00196698" w:rsidRPr="00E562BA" w:rsidRDefault="00196698" w:rsidP="00196698">
            <w:pPr>
              <w:jc w:val="center"/>
              <w:rPr>
                <w:rFonts w:ascii="Times New Roman" w:hAnsi="Times New Roman" w:cs="Times New Roman"/>
                <w:b/>
                <w:bCs/>
                <w:sz w:val="24"/>
                <w:szCs w:val="24"/>
              </w:rPr>
            </w:pPr>
          </w:p>
        </w:tc>
      </w:tr>
      <w:tr w:rsidR="00196698" w:rsidRPr="00E562BA" w:rsidTr="009B34E7">
        <w:trPr>
          <w:trHeight w:val="20"/>
        </w:trPr>
        <w:tc>
          <w:tcPr>
            <w:tcW w:w="312" w:type="pct"/>
            <w:vMerge w:val="restart"/>
            <w:noWrap/>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7</w:t>
            </w:r>
          </w:p>
        </w:tc>
        <w:tc>
          <w:tcPr>
            <w:tcW w:w="267" w:type="pct"/>
            <w:vMerge w:val="restart"/>
            <w:noWrap/>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3</w:t>
            </w: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797" w:type="pct"/>
          </w:tcPr>
          <w:p w:rsidR="00196698" w:rsidRPr="00E562BA" w:rsidRDefault="00196698" w:rsidP="00196698">
            <w:pPr>
              <w:spacing w:before="60" w:after="60"/>
              <w:jc w:val="both"/>
              <w:rPr>
                <w:rFonts w:ascii="Times New Roman" w:hAnsi="Times New Roman" w:cs="Times New Roman"/>
                <w:bCs/>
                <w:sz w:val="24"/>
                <w:szCs w:val="24"/>
              </w:rPr>
            </w:pPr>
            <w:r w:rsidRPr="00E562BA">
              <w:rPr>
                <w:rFonts w:ascii="Times New Roman" w:hAnsi="Times New Roman" w:cs="Times New Roman"/>
                <w:bCs/>
                <w:sz w:val="24"/>
                <w:szCs w:val="24"/>
              </w:rPr>
              <w:t>1) Доля ликвидированных несанкционированных свалок от общего числа несанкционированных свалок</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45</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65</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75</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100</w:t>
            </w:r>
          </w:p>
        </w:tc>
      </w:tr>
      <w:tr w:rsidR="00196698" w:rsidRPr="00E562BA" w:rsidTr="009B34E7">
        <w:trPr>
          <w:trHeight w:val="20"/>
        </w:trPr>
        <w:tc>
          <w:tcPr>
            <w:tcW w:w="312"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w:t>
            </w:r>
          </w:p>
        </w:tc>
        <w:tc>
          <w:tcPr>
            <w:tcW w:w="797" w:type="pct"/>
          </w:tcPr>
          <w:p w:rsidR="00196698" w:rsidRPr="00E562BA" w:rsidRDefault="00196698" w:rsidP="00196698">
            <w:pPr>
              <w:jc w:val="both"/>
              <w:rPr>
                <w:rFonts w:ascii="Times New Roman" w:hAnsi="Times New Roman" w:cs="Times New Roman"/>
                <w:sz w:val="24"/>
                <w:szCs w:val="24"/>
              </w:rPr>
            </w:pPr>
            <w:r w:rsidRPr="00E562BA">
              <w:rPr>
                <w:rFonts w:ascii="Times New Roman" w:hAnsi="Times New Roman" w:cs="Times New Roman"/>
                <w:bCs/>
                <w:sz w:val="24"/>
                <w:szCs w:val="24"/>
              </w:rPr>
              <w:t xml:space="preserve">Количество обоснованных жалоб населения по вопросам благоустройства, </w:t>
            </w:r>
            <w:r w:rsidRPr="00E562BA">
              <w:rPr>
                <w:rFonts w:ascii="Times New Roman" w:hAnsi="Times New Roman" w:cs="Times New Roman"/>
                <w:bCs/>
                <w:sz w:val="24"/>
                <w:szCs w:val="24"/>
              </w:rPr>
              <w:lastRenderedPageBreak/>
              <w:t>озеленения, уличного освещения, организации и содержания мест захоронения.</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lastRenderedPageBreak/>
              <w:t>ед.</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3</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2</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r>
      <w:tr w:rsidR="00196698" w:rsidRPr="00E562BA" w:rsidTr="00D16D69">
        <w:trPr>
          <w:trHeight w:val="20"/>
        </w:trPr>
        <w:tc>
          <w:tcPr>
            <w:tcW w:w="312" w:type="pct"/>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3248" w:type="pct"/>
            <w:gridSpan w:val="8"/>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b/>
                <w:bCs/>
                <w:sz w:val="24"/>
                <w:szCs w:val="24"/>
              </w:rPr>
              <w:t xml:space="preserve">Подпрограмма 4 </w:t>
            </w:r>
            <w:r w:rsidRPr="00E562BA">
              <w:rPr>
                <w:rFonts w:ascii="Times New Roman" w:hAnsi="Times New Roman" w:cs="Times New Roman"/>
                <w:sz w:val="24"/>
                <w:szCs w:val="24"/>
              </w:rPr>
              <w:t>«Дорожное хозяйство муниципального образования «Город Кедровый»</w:t>
            </w:r>
          </w:p>
        </w:tc>
        <w:tc>
          <w:tcPr>
            <w:tcW w:w="401" w:type="pct"/>
          </w:tcPr>
          <w:p w:rsidR="00196698" w:rsidRPr="00E562BA" w:rsidRDefault="00196698" w:rsidP="00196698">
            <w:pPr>
              <w:jc w:val="center"/>
              <w:rPr>
                <w:rFonts w:ascii="Times New Roman" w:hAnsi="Times New Roman" w:cs="Times New Roman"/>
                <w:b/>
                <w:bCs/>
                <w:sz w:val="24"/>
                <w:szCs w:val="24"/>
              </w:rPr>
            </w:pPr>
          </w:p>
        </w:tc>
        <w:tc>
          <w:tcPr>
            <w:tcW w:w="355" w:type="pct"/>
          </w:tcPr>
          <w:p w:rsidR="00196698" w:rsidRPr="00E562BA" w:rsidRDefault="00196698" w:rsidP="00196698">
            <w:pPr>
              <w:jc w:val="center"/>
              <w:rPr>
                <w:rFonts w:ascii="Times New Roman" w:hAnsi="Times New Roman" w:cs="Times New Roman"/>
                <w:b/>
                <w:bCs/>
                <w:sz w:val="24"/>
                <w:szCs w:val="24"/>
              </w:rPr>
            </w:pPr>
          </w:p>
        </w:tc>
        <w:tc>
          <w:tcPr>
            <w:tcW w:w="417" w:type="pct"/>
          </w:tcPr>
          <w:p w:rsidR="00196698" w:rsidRPr="00E562BA" w:rsidRDefault="00196698" w:rsidP="00196698">
            <w:pPr>
              <w:jc w:val="center"/>
              <w:rPr>
                <w:rFonts w:ascii="Times New Roman" w:hAnsi="Times New Roman" w:cs="Times New Roman"/>
                <w:b/>
                <w:bCs/>
                <w:sz w:val="24"/>
                <w:szCs w:val="24"/>
              </w:rPr>
            </w:pPr>
          </w:p>
        </w:tc>
      </w:tr>
      <w:tr w:rsidR="00196698" w:rsidRPr="00E562BA" w:rsidTr="009B34E7">
        <w:trPr>
          <w:trHeight w:val="20"/>
        </w:trPr>
        <w:tc>
          <w:tcPr>
            <w:tcW w:w="312" w:type="pct"/>
            <w:vMerge w:val="restart"/>
            <w:noWrap/>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7</w:t>
            </w:r>
          </w:p>
        </w:tc>
        <w:tc>
          <w:tcPr>
            <w:tcW w:w="267" w:type="pct"/>
            <w:vMerge w:val="restart"/>
            <w:noWrap/>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w:t>
            </w: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797" w:type="pct"/>
          </w:tcPr>
          <w:p w:rsidR="00196698" w:rsidRPr="00E562BA" w:rsidRDefault="00196698" w:rsidP="00196698">
            <w:pPr>
              <w:spacing w:before="60" w:after="60"/>
              <w:jc w:val="both"/>
              <w:rPr>
                <w:rFonts w:ascii="Times New Roman" w:hAnsi="Times New Roman" w:cs="Times New Roman"/>
                <w:bCs/>
                <w:sz w:val="24"/>
                <w:szCs w:val="24"/>
              </w:rPr>
            </w:pPr>
            <w:r w:rsidRPr="00E562BA">
              <w:rPr>
                <w:rFonts w:ascii="Times New Roman" w:hAnsi="Times New Roman" w:cs="Times New Roman"/>
                <w:bCs/>
                <w:sz w:val="24"/>
                <w:szCs w:val="24"/>
              </w:rPr>
              <w:t>1) Доля протяженности территорий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процентов</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7,31</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5,16</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4,84</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4,35</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4,0</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4,0</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4,0</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4,0</w:t>
            </w:r>
          </w:p>
        </w:tc>
      </w:tr>
      <w:tr w:rsidR="00196698" w:rsidRPr="00E562BA" w:rsidTr="009B34E7">
        <w:trPr>
          <w:trHeight w:val="20"/>
        </w:trPr>
        <w:tc>
          <w:tcPr>
            <w:tcW w:w="312"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w:t>
            </w:r>
          </w:p>
        </w:tc>
        <w:tc>
          <w:tcPr>
            <w:tcW w:w="797" w:type="pct"/>
          </w:tcPr>
          <w:p w:rsidR="00196698" w:rsidRPr="00E562BA" w:rsidRDefault="00196698" w:rsidP="00196698">
            <w:pPr>
              <w:spacing w:before="60" w:after="60"/>
              <w:jc w:val="both"/>
              <w:rPr>
                <w:rFonts w:ascii="Times New Roman" w:hAnsi="Times New Roman" w:cs="Times New Roman"/>
                <w:bCs/>
                <w:sz w:val="24"/>
                <w:szCs w:val="24"/>
              </w:rPr>
            </w:pPr>
            <w:r w:rsidRPr="00E562BA">
              <w:rPr>
                <w:rFonts w:ascii="Times New Roman" w:hAnsi="Times New Roman" w:cs="Times New Roman"/>
                <w:bCs/>
                <w:sz w:val="24"/>
                <w:szCs w:val="24"/>
              </w:rPr>
              <w:t xml:space="preserve">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w:t>
            </w:r>
            <w:r w:rsidRPr="00E562BA">
              <w:rPr>
                <w:rFonts w:ascii="Times New Roman" w:hAnsi="Times New Roman" w:cs="Times New Roman"/>
                <w:bCs/>
                <w:sz w:val="24"/>
                <w:szCs w:val="24"/>
              </w:rPr>
              <w:lastRenderedPageBreak/>
              <w:t>округа (муниципального образования)</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lastRenderedPageBreak/>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2,42</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2,49</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2,49</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2,49</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1,5</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1,5</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1,5</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1,5</w:t>
            </w:r>
          </w:p>
        </w:tc>
      </w:tr>
      <w:tr w:rsidR="00196698" w:rsidRPr="00E562BA" w:rsidTr="009B34E7">
        <w:trPr>
          <w:trHeight w:val="20"/>
        </w:trPr>
        <w:tc>
          <w:tcPr>
            <w:tcW w:w="312"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3</w:t>
            </w:r>
          </w:p>
        </w:tc>
        <w:tc>
          <w:tcPr>
            <w:tcW w:w="797" w:type="pct"/>
          </w:tcPr>
          <w:p w:rsidR="00196698" w:rsidRPr="00E562BA" w:rsidRDefault="00196698" w:rsidP="00196698">
            <w:pPr>
              <w:jc w:val="both"/>
              <w:rPr>
                <w:rFonts w:ascii="Times New Roman" w:hAnsi="Times New Roman" w:cs="Times New Roman"/>
                <w:sz w:val="24"/>
                <w:szCs w:val="24"/>
              </w:rPr>
            </w:pPr>
            <w:r w:rsidRPr="00E562BA">
              <w:rPr>
                <w:rFonts w:ascii="Times New Roman" w:hAnsi="Times New Roman" w:cs="Times New Roman"/>
                <w:bCs/>
                <w:sz w:val="24"/>
                <w:szCs w:val="24"/>
              </w:rPr>
              <w:t>Удовлетворенность населения качеством автомобильных дорог</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10</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15</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30</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40</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507,31</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507,31</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507,31</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507,31</w:t>
            </w:r>
          </w:p>
        </w:tc>
      </w:tr>
      <w:tr w:rsidR="00196698" w:rsidRPr="00E562BA" w:rsidTr="009B34E7">
        <w:trPr>
          <w:trHeight w:val="20"/>
        </w:trPr>
        <w:tc>
          <w:tcPr>
            <w:tcW w:w="312"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w:t>
            </w:r>
          </w:p>
        </w:tc>
        <w:tc>
          <w:tcPr>
            <w:tcW w:w="797" w:type="pct"/>
          </w:tcPr>
          <w:p w:rsidR="00196698" w:rsidRPr="00E562BA" w:rsidRDefault="00196698" w:rsidP="00196698">
            <w:pPr>
              <w:jc w:val="both"/>
              <w:rPr>
                <w:rFonts w:ascii="Times New Roman" w:hAnsi="Times New Roman" w:cs="Times New Roman"/>
                <w:sz w:val="24"/>
                <w:szCs w:val="24"/>
              </w:rPr>
            </w:pPr>
            <w:r w:rsidRPr="00E562BA">
              <w:rPr>
                <w:rFonts w:ascii="Times New Roman" w:hAnsi="Times New Roman" w:cs="Times New Roman"/>
                <w:bCs/>
                <w:sz w:val="24"/>
                <w:szCs w:val="24"/>
              </w:rPr>
              <w:t>Удовлетворенность населения качеством транспортным обслуживанием</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32</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35</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40</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40</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50</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50</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50</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50</w:t>
            </w:r>
          </w:p>
        </w:tc>
      </w:tr>
      <w:tr w:rsidR="00196698" w:rsidRPr="00E562BA" w:rsidTr="00D16D69">
        <w:trPr>
          <w:trHeight w:val="20"/>
        </w:trPr>
        <w:tc>
          <w:tcPr>
            <w:tcW w:w="312" w:type="pct"/>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3248" w:type="pct"/>
            <w:gridSpan w:val="8"/>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b/>
                <w:bCs/>
                <w:sz w:val="24"/>
                <w:szCs w:val="24"/>
              </w:rPr>
              <w:t xml:space="preserve">Подпрограмма 5 </w:t>
            </w:r>
            <w:r w:rsidRPr="00E562BA">
              <w:rPr>
                <w:rFonts w:ascii="Times New Roman" w:hAnsi="Times New Roman" w:cs="Times New Roman"/>
                <w:sz w:val="24"/>
                <w:szCs w:val="24"/>
              </w:rPr>
              <w:t>«Управление собственностью муниципального образования «Город Кедровый»</w:t>
            </w:r>
          </w:p>
        </w:tc>
        <w:tc>
          <w:tcPr>
            <w:tcW w:w="401" w:type="pct"/>
          </w:tcPr>
          <w:p w:rsidR="00196698" w:rsidRPr="00E562BA" w:rsidRDefault="00196698" w:rsidP="00196698">
            <w:pPr>
              <w:jc w:val="center"/>
              <w:rPr>
                <w:rFonts w:ascii="Times New Roman" w:hAnsi="Times New Roman" w:cs="Times New Roman"/>
                <w:b/>
                <w:bCs/>
                <w:sz w:val="24"/>
                <w:szCs w:val="24"/>
              </w:rPr>
            </w:pPr>
          </w:p>
        </w:tc>
        <w:tc>
          <w:tcPr>
            <w:tcW w:w="355" w:type="pct"/>
          </w:tcPr>
          <w:p w:rsidR="00196698" w:rsidRPr="00E562BA" w:rsidRDefault="00196698" w:rsidP="00196698">
            <w:pPr>
              <w:jc w:val="center"/>
              <w:rPr>
                <w:rFonts w:ascii="Times New Roman" w:hAnsi="Times New Roman" w:cs="Times New Roman"/>
                <w:b/>
                <w:bCs/>
                <w:sz w:val="24"/>
                <w:szCs w:val="24"/>
              </w:rPr>
            </w:pPr>
          </w:p>
        </w:tc>
        <w:tc>
          <w:tcPr>
            <w:tcW w:w="417" w:type="pct"/>
          </w:tcPr>
          <w:p w:rsidR="00196698" w:rsidRPr="00E562BA" w:rsidRDefault="00196698" w:rsidP="00196698">
            <w:pPr>
              <w:jc w:val="center"/>
              <w:rPr>
                <w:rFonts w:ascii="Times New Roman" w:hAnsi="Times New Roman" w:cs="Times New Roman"/>
                <w:b/>
                <w:bCs/>
                <w:sz w:val="24"/>
                <w:szCs w:val="24"/>
              </w:rPr>
            </w:pPr>
          </w:p>
        </w:tc>
      </w:tr>
      <w:tr w:rsidR="00196698" w:rsidRPr="00E562BA" w:rsidTr="009B34E7">
        <w:trPr>
          <w:trHeight w:val="20"/>
        </w:trPr>
        <w:tc>
          <w:tcPr>
            <w:tcW w:w="312" w:type="pct"/>
            <w:vMerge w:val="restart"/>
            <w:noWrap/>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7</w:t>
            </w:r>
          </w:p>
        </w:tc>
        <w:tc>
          <w:tcPr>
            <w:tcW w:w="267" w:type="pct"/>
            <w:vMerge w:val="restart"/>
            <w:noWrap/>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5</w:t>
            </w: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797" w:type="pct"/>
          </w:tcPr>
          <w:p w:rsidR="00196698" w:rsidRPr="00E562BA" w:rsidRDefault="00196698" w:rsidP="00196698">
            <w:pPr>
              <w:keepNext/>
              <w:tabs>
                <w:tab w:val="left" w:pos="317"/>
              </w:tabs>
              <w:spacing w:before="60" w:after="60"/>
              <w:ind w:right="-85"/>
              <w:jc w:val="both"/>
              <w:rPr>
                <w:rFonts w:ascii="Times New Roman" w:hAnsi="Times New Roman" w:cs="Times New Roman"/>
                <w:bCs/>
                <w:sz w:val="24"/>
                <w:szCs w:val="24"/>
              </w:rPr>
            </w:pPr>
            <w:r w:rsidRPr="00E562BA">
              <w:rPr>
                <w:rFonts w:ascii="Times New Roman" w:hAnsi="Times New Roman" w:cs="Times New Roman"/>
                <w:bCs/>
                <w:sz w:val="24"/>
                <w:szCs w:val="24"/>
              </w:rPr>
              <w:t xml:space="preserve">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50</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50</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r>
      <w:tr w:rsidR="00196698" w:rsidRPr="00E562BA" w:rsidTr="009B34E7">
        <w:trPr>
          <w:trHeight w:val="20"/>
        </w:trPr>
        <w:tc>
          <w:tcPr>
            <w:tcW w:w="312"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w:t>
            </w:r>
          </w:p>
        </w:tc>
        <w:tc>
          <w:tcPr>
            <w:tcW w:w="797" w:type="pct"/>
          </w:tcPr>
          <w:p w:rsidR="00196698" w:rsidRPr="00E562BA" w:rsidRDefault="00196698" w:rsidP="00196698">
            <w:pPr>
              <w:jc w:val="both"/>
              <w:rPr>
                <w:rFonts w:ascii="Times New Roman" w:hAnsi="Times New Roman" w:cs="Times New Roman"/>
                <w:sz w:val="24"/>
                <w:szCs w:val="24"/>
              </w:rPr>
            </w:pPr>
            <w:r w:rsidRPr="00E562BA">
              <w:rPr>
                <w:rFonts w:ascii="Times New Roman" w:hAnsi="Times New Roman" w:cs="Times New Roman"/>
                <w:bCs/>
                <w:sz w:val="24"/>
                <w:szCs w:val="24"/>
              </w:rPr>
              <w:t xml:space="preserve">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w:t>
            </w:r>
            <w:r w:rsidRPr="00E562BA">
              <w:rPr>
                <w:rFonts w:ascii="Times New Roman" w:hAnsi="Times New Roman" w:cs="Times New Roman"/>
                <w:bCs/>
                <w:sz w:val="24"/>
                <w:szCs w:val="24"/>
              </w:rPr>
              <w:lastRenderedPageBreak/>
              <w:t>культуры.</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lastRenderedPageBreak/>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25</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25</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25</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25</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r>
      <w:tr w:rsidR="00196698" w:rsidRPr="00E562BA" w:rsidTr="009B34E7">
        <w:trPr>
          <w:trHeight w:val="20"/>
        </w:trPr>
        <w:tc>
          <w:tcPr>
            <w:tcW w:w="312"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3</w:t>
            </w:r>
          </w:p>
        </w:tc>
        <w:tc>
          <w:tcPr>
            <w:tcW w:w="797" w:type="pct"/>
          </w:tcPr>
          <w:p w:rsidR="00196698" w:rsidRPr="00E562BA" w:rsidRDefault="00196698" w:rsidP="00196698">
            <w:pPr>
              <w:jc w:val="both"/>
              <w:rPr>
                <w:rFonts w:ascii="Times New Roman" w:hAnsi="Times New Roman" w:cs="Times New Roman"/>
                <w:sz w:val="24"/>
                <w:szCs w:val="24"/>
              </w:rPr>
            </w:pPr>
            <w:r w:rsidRPr="00E562BA">
              <w:rPr>
                <w:rFonts w:ascii="Times New Roman" w:hAnsi="Times New Roman" w:cs="Times New Roman"/>
                <w:bCs/>
                <w:sz w:val="24"/>
                <w:szCs w:val="24"/>
              </w:rPr>
              <w:t>Доля муниципальных объектов, здания, строения, сооружения которых находятся в аварийном состоянии или требуют капитального ремонта, в общем количестве муниципальных объектов.</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bCs/>
                <w:sz w:val="24"/>
                <w:szCs w:val="24"/>
              </w:rPr>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50</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50</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25</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25</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r>
      <w:tr w:rsidR="00196698" w:rsidRPr="00E562BA" w:rsidTr="00D16D69">
        <w:trPr>
          <w:trHeight w:val="20"/>
        </w:trPr>
        <w:tc>
          <w:tcPr>
            <w:tcW w:w="312" w:type="pct"/>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3248" w:type="pct"/>
            <w:gridSpan w:val="8"/>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b/>
                <w:bCs/>
                <w:sz w:val="24"/>
                <w:szCs w:val="24"/>
              </w:rPr>
              <w:t xml:space="preserve">Подпрограмма 6 </w:t>
            </w:r>
            <w:r w:rsidRPr="00E562BA">
              <w:rPr>
                <w:rFonts w:ascii="Times New Roman" w:hAnsi="Times New Roman" w:cs="Times New Roman"/>
                <w:sz w:val="24"/>
                <w:szCs w:val="24"/>
              </w:rPr>
              <w:t>«Устойчивое развитие сельских территорий муниципального образования «Город Кедровый»</w:t>
            </w:r>
          </w:p>
        </w:tc>
        <w:tc>
          <w:tcPr>
            <w:tcW w:w="401" w:type="pct"/>
          </w:tcPr>
          <w:p w:rsidR="00196698" w:rsidRPr="00E562BA" w:rsidRDefault="00196698" w:rsidP="00196698">
            <w:pPr>
              <w:jc w:val="center"/>
              <w:rPr>
                <w:rFonts w:ascii="Times New Roman" w:hAnsi="Times New Roman" w:cs="Times New Roman"/>
                <w:b/>
                <w:bCs/>
                <w:sz w:val="24"/>
                <w:szCs w:val="24"/>
              </w:rPr>
            </w:pPr>
          </w:p>
        </w:tc>
        <w:tc>
          <w:tcPr>
            <w:tcW w:w="355" w:type="pct"/>
          </w:tcPr>
          <w:p w:rsidR="00196698" w:rsidRPr="00E562BA" w:rsidRDefault="00196698" w:rsidP="00196698">
            <w:pPr>
              <w:jc w:val="center"/>
              <w:rPr>
                <w:rFonts w:ascii="Times New Roman" w:hAnsi="Times New Roman" w:cs="Times New Roman"/>
                <w:b/>
                <w:bCs/>
                <w:sz w:val="24"/>
                <w:szCs w:val="24"/>
              </w:rPr>
            </w:pPr>
          </w:p>
        </w:tc>
        <w:tc>
          <w:tcPr>
            <w:tcW w:w="417" w:type="pct"/>
          </w:tcPr>
          <w:p w:rsidR="00196698" w:rsidRPr="00E562BA" w:rsidRDefault="00196698" w:rsidP="00196698">
            <w:pPr>
              <w:jc w:val="center"/>
              <w:rPr>
                <w:rFonts w:ascii="Times New Roman" w:hAnsi="Times New Roman" w:cs="Times New Roman"/>
                <w:b/>
                <w:bCs/>
                <w:sz w:val="24"/>
                <w:szCs w:val="24"/>
              </w:rPr>
            </w:pPr>
          </w:p>
        </w:tc>
      </w:tr>
      <w:tr w:rsidR="00196698" w:rsidRPr="00E562BA" w:rsidTr="009B34E7">
        <w:trPr>
          <w:trHeight w:val="20"/>
        </w:trPr>
        <w:tc>
          <w:tcPr>
            <w:tcW w:w="312" w:type="pct"/>
            <w:vMerge w:val="restart"/>
            <w:noWrap/>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7</w:t>
            </w:r>
          </w:p>
        </w:tc>
        <w:tc>
          <w:tcPr>
            <w:tcW w:w="267" w:type="pct"/>
            <w:vMerge w:val="restart"/>
            <w:noWrap/>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6</w:t>
            </w: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797" w:type="pct"/>
          </w:tcPr>
          <w:p w:rsidR="00196698" w:rsidRPr="00E562BA" w:rsidRDefault="00196698" w:rsidP="00196698">
            <w:pPr>
              <w:keepNext/>
              <w:tabs>
                <w:tab w:val="left" w:pos="317"/>
              </w:tabs>
              <w:spacing w:before="60" w:after="60"/>
              <w:ind w:right="-85"/>
              <w:jc w:val="both"/>
              <w:rPr>
                <w:rFonts w:ascii="Times New Roman" w:hAnsi="Times New Roman" w:cs="Times New Roman"/>
                <w:bCs/>
                <w:sz w:val="24"/>
                <w:szCs w:val="24"/>
              </w:rPr>
            </w:pPr>
            <w:r w:rsidRPr="00E562BA">
              <w:rPr>
                <w:rFonts w:ascii="Times New Roman" w:hAnsi="Times New Roman" w:cs="Times New Roman"/>
                <w:bCs/>
                <w:sz w:val="24"/>
                <w:szCs w:val="24"/>
              </w:rPr>
              <w:t>Доля учреждений социальной сферы, здания которых находятся в аварийном состоянии или требуют капитального ремонта.</w:t>
            </w:r>
          </w:p>
        </w:tc>
        <w:tc>
          <w:tcPr>
            <w:tcW w:w="337" w:type="pct"/>
            <w:vAlign w:val="center"/>
          </w:tcPr>
          <w:p w:rsidR="00196698" w:rsidRPr="00E562BA" w:rsidRDefault="00196698" w:rsidP="00196698">
            <w:pPr>
              <w:spacing w:before="40" w:after="40"/>
              <w:jc w:val="center"/>
              <w:rPr>
                <w:rFonts w:ascii="Times New Roman" w:hAnsi="Times New Roman" w:cs="Times New Roman"/>
                <w:bCs/>
                <w:sz w:val="24"/>
                <w:szCs w:val="24"/>
              </w:rPr>
            </w:pPr>
            <w:r w:rsidRPr="00E562BA">
              <w:rPr>
                <w:rFonts w:ascii="Times New Roman" w:hAnsi="Times New Roman" w:cs="Times New Roman"/>
                <w:bCs/>
                <w:sz w:val="24"/>
                <w:szCs w:val="24"/>
              </w:rPr>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75</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r>
      <w:tr w:rsidR="00196698" w:rsidRPr="00E562BA" w:rsidTr="009B34E7">
        <w:trPr>
          <w:trHeight w:val="20"/>
        </w:trPr>
        <w:tc>
          <w:tcPr>
            <w:tcW w:w="312"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w:t>
            </w:r>
          </w:p>
        </w:tc>
        <w:tc>
          <w:tcPr>
            <w:tcW w:w="797" w:type="pct"/>
          </w:tcPr>
          <w:p w:rsidR="00196698" w:rsidRPr="00E562BA" w:rsidRDefault="00196698" w:rsidP="00196698">
            <w:pPr>
              <w:jc w:val="both"/>
              <w:rPr>
                <w:rFonts w:ascii="Times New Roman" w:hAnsi="Times New Roman" w:cs="Times New Roman"/>
                <w:bCs/>
                <w:sz w:val="24"/>
                <w:szCs w:val="24"/>
              </w:rPr>
            </w:pPr>
            <w:r w:rsidRPr="00E562BA">
              <w:rPr>
                <w:rFonts w:ascii="Times New Roman" w:hAnsi="Times New Roman" w:cs="Times New Roman"/>
                <w:bCs/>
                <w:sz w:val="24"/>
                <w:szCs w:val="24"/>
              </w:rPr>
              <w:t>Количество голов, владельцам которых предоставлена единовременная материальная помощь</w:t>
            </w:r>
          </w:p>
        </w:tc>
        <w:tc>
          <w:tcPr>
            <w:tcW w:w="337" w:type="pct"/>
            <w:vAlign w:val="center"/>
          </w:tcPr>
          <w:p w:rsidR="00196698" w:rsidRPr="00E562BA" w:rsidRDefault="00196698" w:rsidP="00196698">
            <w:pPr>
              <w:spacing w:before="40" w:after="40"/>
              <w:jc w:val="center"/>
              <w:rPr>
                <w:rFonts w:ascii="Times New Roman" w:hAnsi="Times New Roman" w:cs="Times New Roman"/>
                <w:bCs/>
                <w:sz w:val="24"/>
                <w:szCs w:val="24"/>
              </w:rPr>
            </w:pPr>
            <w:r w:rsidRPr="00E562BA">
              <w:rPr>
                <w:rFonts w:ascii="Times New Roman" w:hAnsi="Times New Roman" w:cs="Times New Roman"/>
                <w:bCs/>
                <w:sz w:val="24"/>
                <w:szCs w:val="24"/>
              </w:rPr>
              <w:t>ед.</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70</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79</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82</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85</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85</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85</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85</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85</w:t>
            </w:r>
          </w:p>
        </w:tc>
      </w:tr>
      <w:tr w:rsidR="00A56AC2" w:rsidRPr="00E562BA" w:rsidTr="00A56AC2">
        <w:trPr>
          <w:trHeight w:val="20"/>
        </w:trPr>
        <w:tc>
          <w:tcPr>
            <w:tcW w:w="312" w:type="pct"/>
            <w:noWrap/>
            <w:vAlign w:val="center"/>
          </w:tcPr>
          <w:p w:rsidR="00A56AC2" w:rsidRPr="00E562BA" w:rsidRDefault="00A56AC2" w:rsidP="00196698">
            <w:pPr>
              <w:spacing w:before="40" w:after="40"/>
              <w:jc w:val="center"/>
              <w:rPr>
                <w:rFonts w:ascii="Times New Roman" w:hAnsi="Times New Roman" w:cs="Times New Roman"/>
                <w:sz w:val="24"/>
                <w:szCs w:val="24"/>
              </w:rPr>
            </w:pPr>
          </w:p>
        </w:tc>
        <w:tc>
          <w:tcPr>
            <w:tcW w:w="267" w:type="pct"/>
            <w:noWrap/>
            <w:vAlign w:val="center"/>
          </w:tcPr>
          <w:p w:rsidR="00A56AC2" w:rsidRPr="00E562BA" w:rsidRDefault="00A56AC2" w:rsidP="00196698">
            <w:pPr>
              <w:spacing w:before="40" w:after="40"/>
              <w:jc w:val="center"/>
              <w:rPr>
                <w:rFonts w:ascii="Times New Roman" w:hAnsi="Times New Roman" w:cs="Times New Roman"/>
                <w:sz w:val="24"/>
                <w:szCs w:val="24"/>
              </w:rPr>
            </w:pPr>
          </w:p>
        </w:tc>
        <w:tc>
          <w:tcPr>
            <w:tcW w:w="4421" w:type="pct"/>
            <w:gridSpan w:val="11"/>
            <w:vAlign w:val="center"/>
          </w:tcPr>
          <w:p w:rsidR="00A56AC2" w:rsidRPr="00E562BA" w:rsidRDefault="00A56AC2" w:rsidP="00A56AC2">
            <w:pPr>
              <w:jc w:val="center"/>
              <w:rPr>
                <w:rFonts w:ascii="Times New Roman" w:hAnsi="Times New Roman" w:cs="Times New Roman"/>
                <w:sz w:val="24"/>
                <w:szCs w:val="24"/>
              </w:rPr>
            </w:pPr>
            <w:r w:rsidRPr="00E562BA">
              <w:rPr>
                <w:rFonts w:ascii="Times New Roman" w:hAnsi="Times New Roman" w:cs="Times New Roman"/>
                <w:b/>
                <w:bCs/>
                <w:sz w:val="24"/>
                <w:szCs w:val="24"/>
              </w:rPr>
              <w:t xml:space="preserve">Подпрограмма </w:t>
            </w:r>
            <w:r>
              <w:rPr>
                <w:rFonts w:ascii="Times New Roman" w:hAnsi="Times New Roman" w:cs="Times New Roman"/>
                <w:b/>
                <w:bCs/>
                <w:sz w:val="24"/>
                <w:szCs w:val="24"/>
              </w:rPr>
              <w:t>7</w:t>
            </w:r>
            <w:r w:rsidRPr="00E562BA">
              <w:rPr>
                <w:rFonts w:ascii="Times New Roman" w:hAnsi="Times New Roman" w:cs="Times New Roman"/>
                <w:b/>
                <w:bCs/>
                <w:sz w:val="24"/>
                <w:szCs w:val="24"/>
              </w:rPr>
              <w:t xml:space="preserve"> </w:t>
            </w:r>
            <w:r w:rsidRPr="00E562BA">
              <w:rPr>
                <w:rFonts w:ascii="Times New Roman" w:hAnsi="Times New Roman" w:cs="Times New Roman"/>
                <w:sz w:val="24"/>
                <w:szCs w:val="24"/>
              </w:rPr>
              <w:t>«</w:t>
            </w:r>
            <w:r>
              <w:rPr>
                <w:rFonts w:ascii="Times New Roman" w:hAnsi="Times New Roman" w:cs="Times New Roman"/>
                <w:sz w:val="24"/>
                <w:szCs w:val="24"/>
              </w:rPr>
              <w:t>Формирование современной комфортной среды</w:t>
            </w:r>
            <w:r w:rsidRPr="00E562BA">
              <w:rPr>
                <w:rFonts w:ascii="Times New Roman" w:hAnsi="Times New Roman" w:cs="Times New Roman"/>
                <w:sz w:val="24"/>
                <w:szCs w:val="24"/>
              </w:rPr>
              <w:t xml:space="preserve"> муниципального образования «Город Кедровый»</w:t>
            </w:r>
          </w:p>
        </w:tc>
      </w:tr>
      <w:tr w:rsidR="00A56AC2" w:rsidRPr="00E562BA" w:rsidTr="009B34E7">
        <w:trPr>
          <w:trHeight w:val="20"/>
        </w:trPr>
        <w:tc>
          <w:tcPr>
            <w:tcW w:w="312" w:type="pct"/>
            <w:noWrap/>
            <w:vAlign w:val="center"/>
          </w:tcPr>
          <w:p w:rsidR="00A56AC2" w:rsidRPr="00E562BA" w:rsidRDefault="00FE176D" w:rsidP="00196698">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67" w:type="pct"/>
            <w:noWrap/>
            <w:vAlign w:val="center"/>
          </w:tcPr>
          <w:p w:rsidR="00A56AC2" w:rsidRPr="00E562BA" w:rsidRDefault="00FE176D" w:rsidP="00196698">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A56AC2" w:rsidRPr="00E562BA" w:rsidRDefault="00102EA9" w:rsidP="00196698">
            <w:pPr>
              <w:spacing w:before="40" w:after="40"/>
              <w:jc w:val="center"/>
              <w:rPr>
                <w:rFonts w:ascii="Times New Roman" w:hAnsi="Times New Roman" w:cs="Times New Roman"/>
                <w:sz w:val="24"/>
                <w:szCs w:val="24"/>
              </w:rPr>
            </w:pPr>
            <w:r>
              <w:rPr>
                <w:rFonts w:ascii="Times New Roman" w:hAnsi="Times New Roman" w:cs="Times New Roman"/>
                <w:sz w:val="24"/>
                <w:szCs w:val="24"/>
              </w:rPr>
              <w:t>1</w:t>
            </w:r>
          </w:p>
        </w:tc>
        <w:tc>
          <w:tcPr>
            <w:tcW w:w="797" w:type="pct"/>
          </w:tcPr>
          <w:p w:rsidR="00A56AC2" w:rsidRPr="00E562BA" w:rsidRDefault="00FE176D" w:rsidP="00196698">
            <w:pPr>
              <w:jc w:val="both"/>
              <w:rPr>
                <w:rFonts w:ascii="Times New Roman" w:hAnsi="Times New Roman" w:cs="Times New Roman"/>
                <w:bCs/>
                <w:sz w:val="24"/>
                <w:szCs w:val="24"/>
              </w:rPr>
            </w:pPr>
            <w:r>
              <w:rPr>
                <w:rFonts w:ascii="Times New Roman" w:hAnsi="Times New Roman" w:cs="Times New Roman"/>
                <w:bCs/>
                <w:sz w:val="24"/>
                <w:szCs w:val="24"/>
              </w:rPr>
              <w:t>Количество и площадь благоустроенных дворовых территорий</w:t>
            </w:r>
          </w:p>
        </w:tc>
        <w:tc>
          <w:tcPr>
            <w:tcW w:w="337" w:type="pct"/>
            <w:vAlign w:val="center"/>
          </w:tcPr>
          <w:p w:rsidR="00A56AC2" w:rsidRPr="00E562BA" w:rsidRDefault="00FE176D" w:rsidP="00196698">
            <w:pPr>
              <w:spacing w:before="40" w:after="40"/>
              <w:jc w:val="center"/>
              <w:rPr>
                <w:rFonts w:ascii="Times New Roman" w:hAnsi="Times New Roman" w:cs="Times New Roman"/>
                <w:bCs/>
                <w:sz w:val="24"/>
                <w:szCs w:val="24"/>
              </w:rPr>
            </w:pPr>
            <w:r>
              <w:rPr>
                <w:rFonts w:ascii="Times New Roman" w:hAnsi="Times New Roman" w:cs="Times New Roman"/>
                <w:bCs/>
                <w:sz w:val="24"/>
                <w:szCs w:val="24"/>
              </w:rPr>
              <w:t>Ед., тыс.кв.м.</w:t>
            </w:r>
          </w:p>
        </w:tc>
        <w:tc>
          <w:tcPr>
            <w:tcW w:w="453" w:type="pct"/>
            <w:vAlign w:val="center"/>
          </w:tcPr>
          <w:p w:rsidR="00A56AC2" w:rsidRPr="00E562BA" w:rsidRDefault="00102EA9" w:rsidP="00196698">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A56AC2" w:rsidRPr="00E562BA" w:rsidRDefault="00102EA9" w:rsidP="00196698">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A56AC2" w:rsidRPr="00E562BA" w:rsidRDefault="00102EA9" w:rsidP="00196698">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A56AC2" w:rsidRPr="00E562BA" w:rsidRDefault="00102EA9" w:rsidP="00196698">
            <w:pPr>
              <w:jc w:val="center"/>
              <w:rPr>
                <w:rFonts w:ascii="Times New Roman" w:hAnsi="Times New Roman" w:cs="Times New Roman"/>
                <w:sz w:val="24"/>
                <w:szCs w:val="24"/>
              </w:rPr>
            </w:pPr>
            <w:r>
              <w:rPr>
                <w:rFonts w:ascii="Times New Roman" w:hAnsi="Times New Roman" w:cs="Times New Roman"/>
                <w:sz w:val="24"/>
                <w:szCs w:val="24"/>
              </w:rPr>
              <w:t xml:space="preserve">6; 19,8 </w:t>
            </w:r>
          </w:p>
        </w:tc>
        <w:tc>
          <w:tcPr>
            <w:tcW w:w="445" w:type="pct"/>
            <w:vAlign w:val="center"/>
          </w:tcPr>
          <w:p w:rsidR="00102EA9" w:rsidRDefault="00102EA9" w:rsidP="00102EA9">
            <w:pPr>
              <w:jc w:val="center"/>
              <w:rPr>
                <w:rFonts w:ascii="Times New Roman" w:hAnsi="Times New Roman" w:cs="Times New Roman"/>
                <w:sz w:val="24"/>
                <w:szCs w:val="24"/>
              </w:rPr>
            </w:pPr>
            <w:r>
              <w:rPr>
                <w:rFonts w:ascii="Times New Roman" w:hAnsi="Times New Roman" w:cs="Times New Roman"/>
                <w:sz w:val="24"/>
                <w:szCs w:val="24"/>
              </w:rPr>
              <w:t>7;</w:t>
            </w:r>
          </w:p>
          <w:p w:rsidR="00A56AC2"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 xml:space="preserve"> 21,0 </w:t>
            </w:r>
          </w:p>
        </w:tc>
        <w:tc>
          <w:tcPr>
            <w:tcW w:w="401" w:type="pct"/>
            <w:vAlign w:val="center"/>
          </w:tcPr>
          <w:p w:rsidR="00A56AC2" w:rsidRPr="00E562BA" w:rsidRDefault="00102EA9" w:rsidP="00196698">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A56AC2" w:rsidRPr="00E562BA" w:rsidRDefault="00102EA9" w:rsidP="00196698">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A56AC2" w:rsidRPr="00E562BA" w:rsidRDefault="00102EA9" w:rsidP="00196698">
            <w:pPr>
              <w:jc w:val="center"/>
              <w:rPr>
                <w:rFonts w:ascii="Times New Roman" w:hAnsi="Times New Roman" w:cs="Times New Roman"/>
                <w:sz w:val="24"/>
                <w:szCs w:val="24"/>
              </w:rPr>
            </w:pPr>
            <w:r>
              <w:rPr>
                <w:rFonts w:ascii="Times New Roman" w:hAnsi="Times New Roman" w:cs="Times New Roman"/>
                <w:sz w:val="24"/>
                <w:szCs w:val="24"/>
              </w:rPr>
              <w:t>-</w:t>
            </w:r>
          </w:p>
        </w:tc>
      </w:tr>
      <w:tr w:rsidR="00102EA9" w:rsidRPr="00E562BA" w:rsidTr="009B34E7">
        <w:trPr>
          <w:trHeight w:val="20"/>
        </w:trPr>
        <w:tc>
          <w:tcPr>
            <w:tcW w:w="312"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67"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2</w:t>
            </w:r>
          </w:p>
        </w:tc>
        <w:tc>
          <w:tcPr>
            <w:tcW w:w="797" w:type="pct"/>
          </w:tcPr>
          <w:p w:rsidR="00102EA9" w:rsidRPr="00E562BA" w:rsidRDefault="00102EA9" w:rsidP="00102EA9">
            <w:pPr>
              <w:jc w:val="both"/>
              <w:rPr>
                <w:rFonts w:ascii="Times New Roman" w:hAnsi="Times New Roman" w:cs="Times New Roman"/>
                <w:bCs/>
                <w:sz w:val="24"/>
                <w:szCs w:val="24"/>
              </w:rPr>
            </w:pPr>
            <w:r>
              <w:rPr>
                <w:rFonts w:ascii="Times New Roman" w:hAnsi="Times New Roman" w:cs="Times New Roman"/>
                <w:bCs/>
                <w:sz w:val="24"/>
                <w:szCs w:val="24"/>
              </w:rPr>
              <w:t>Доля благоустроенных дворовых территорий от общего количества и площади дворовых территорий</w:t>
            </w:r>
          </w:p>
        </w:tc>
        <w:tc>
          <w:tcPr>
            <w:tcW w:w="337" w:type="pct"/>
            <w:vAlign w:val="center"/>
          </w:tcPr>
          <w:p w:rsidR="00102EA9" w:rsidRPr="00E562BA" w:rsidRDefault="00102EA9" w:rsidP="00102EA9">
            <w:pPr>
              <w:spacing w:before="40" w:after="40"/>
              <w:jc w:val="center"/>
              <w:rPr>
                <w:rFonts w:ascii="Times New Roman" w:hAnsi="Times New Roman" w:cs="Times New Roman"/>
                <w:bCs/>
                <w:sz w:val="24"/>
                <w:szCs w:val="24"/>
              </w:rPr>
            </w:pPr>
            <w:r>
              <w:rPr>
                <w:rFonts w:ascii="Times New Roman" w:hAnsi="Times New Roman" w:cs="Times New Roman"/>
                <w:bCs/>
                <w:sz w:val="24"/>
                <w:szCs w:val="24"/>
              </w:rPr>
              <w:t>%</w:t>
            </w:r>
          </w:p>
        </w:tc>
        <w:tc>
          <w:tcPr>
            <w:tcW w:w="453"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35</w:t>
            </w:r>
          </w:p>
        </w:tc>
        <w:tc>
          <w:tcPr>
            <w:tcW w:w="44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40</w:t>
            </w:r>
          </w:p>
        </w:tc>
        <w:tc>
          <w:tcPr>
            <w:tcW w:w="401"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r>
      <w:tr w:rsidR="00102EA9" w:rsidRPr="00E562BA" w:rsidTr="009B34E7">
        <w:trPr>
          <w:trHeight w:val="20"/>
        </w:trPr>
        <w:tc>
          <w:tcPr>
            <w:tcW w:w="312"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267"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3</w:t>
            </w:r>
          </w:p>
        </w:tc>
        <w:tc>
          <w:tcPr>
            <w:tcW w:w="797" w:type="pct"/>
          </w:tcPr>
          <w:p w:rsidR="00102EA9" w:rsidRPr="00E562BA" w:rsidRDefault="00102EA9" w:rsidP="00102EA9">
            <w:pPr>
              <w:jc w:val="both"/>
              <w:rPr>
                <w:rFonts w:ascii="Times New Roman" w:hAnsi="Times New Roman" w:cs="Times New Roman"/>
                <w:bCs/>
                <w:sz w:val="24"/>
                <w:szCs w:val="24"/>
              </w:rPr>
            </w:pPr>
            <w:r>
              <w:rPr>
                <w:rFonts w:ascii="Times New Roman" w:hAnsi="Times New Roman" w:cs="Times New Roman"/>
                <w:bCs/>
                <w:sz w:val="24"/>
                <w:szCs w:val="24"/>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w:t>
            </w:r>
          </w:p>
        </w:tc>
        <w:tc>
          <w:tcPr>
            <w:tcW w:w="337" w:type="pct"/>
            <w:vAlign w:val="center"/>
          </w:tcPr>
          <w:p w:rsidR="00102EA9" w:rsidRPr="00E562BA" w:rsidRDefault="00102EA9" w:rsidP="00102EA9">
            <w:pPr>
              <w:spacing w:before="40" w:after="40"/>
              <w:jc w:val="center"/>
              <w:rPr>
                <w:rFonts w:ascii="Times New Roman" w:hAnsi="Times New Roman" w:cs="Times New Roman"/>
                <w:bCs/>
                <w:sz w:val="24"/>
                <w:szCs w:val="24"/>
              </w:rPr>
            </w:pPr>
            <w:r>
              <w:rPr>
                <w:rFonts w:ascii="Times New Roman" w:hAnsi="Times New Roman" w:cs="Times New Roman"/>
                <w:bCs/>
                <w:sz w:val="24"/>
                <w:szCs w:val="24"/>
              </w:rPr>
              <w:t>%</w:t>
            </w:r>
          </w:p>
        </w:tc>
        <w:tc>
          <w:tcPr>
            <w:tcW w:w="453"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35</w:t>
            </w:r>
          </w:p>
        </w:tc>
        <w:tc>
          <w:tcPr>
            <w:tcW w:w="44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40</w:t>
            </w:r>
          </w:p>
        </w:tc>
        <w:tc>
          <w:tcPr>
            <w:tcW w:w="401"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r>
      <w:tr w:rsidR="00102EA9" w:rsidRPr="00E562BA" w:rsidTr="009B34E7">
        <w:trPr>
          <w:trHeight w:val="20"/>
        </w:trPr>
        <w:tc>
          <w:tcPr>
            <w:tcW w:w="312"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67"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4</w:t>
            </w:r>
          </w:p>
        </w:tc>
        <w:tc>
          <w:tcPr>
            <w:tcW w:w="797" w:type="pct"/>
          </w:tcPr>
          <w:p w:rsidR="00102EA9" w:rsidRPr="00E562BA" w:rsidRDefault="00102EA9" w:rsidP="00102EA9">
            <w:pPr>
              <w:jc w:val="both"/>
              <w:rPr>
                <w:rFonts w:ascii="Times New Roman" w:hAnsi="Times New Roman" w:cs="Times New Roman"/>
                <w:bCs/>
                <w:sz w:val="24"/>
                <w:szCs w:val="24"/>
              </w:rPr>
            </w:pPr>
            <w:r>
              <w:rPr>
                <w:rFonts w:ascii="Times New Roman" w:hAnsi="Times New Roman" w:cs="Times New Roman"/>
                <w:bCs/>
                <w:sz w:val="24"/>
                <w:szCs w:val="24"/>
              </w:rPr>
              <w:t>Количество благоустроенных общественных территорий</w:t>
            </w:r>
          </w:p>
        </w:tc>
        <w:tc>
          <w:tcPr>
            <w:tcW w:w="337" w:type="pct"/>
            <w:vAlign w:val="center"/>
          </w:tcPr>
          <w:p w:rsidR="00102EA9" w:rsidRPr="00E562BA" w:rsidRDefault="00102EA9" w:rsidP="00102EA9">
            <w:pPr>
              <w:spacing w:before="40" w:after="40"/>
              <w:jc w:val="center"/>
              <w:rPr>
                <w:rFonts w:ascii="Times New Roman" w:hAnsi="Times New Roman" w:cs="Times New Roman"/>
                <w:bCs/>
                <w:sz w:val="24"/>
                <w:szCs w:val="24"/>
              </w:rPr>
            </w:pPr>
            <w:r>
              <w:rPr>
                <w:rFonts w:ascii="Times New Roman" w:hAnsi="Times New Roman" w:cs="Times New Roman"/>
                <w:bCs/>
                <w:sz w:val="24"/>
                <w:szCs w:val="24"/>
              </w:rPr>
              <w:t>Ед.</w:t>
            </w:r>
          </w:p>
        </w:tc>
        <w:tc>
          <w:tcPr>
            <w:tcW w:w="453"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1</w:t>
            </w:r>
          </w:p>
        </w:tc>
        <w:tc>
          <w:tcPr>
            <w:tcW w:w="44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1</w:t>
            </w:r>
          </w:p>
        </w:tc>
        <w:tc>
          <w:tcPr>
            <w:tcW w:w="401"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r>
      <w:tr w:rsidR="00102EA9" w:rsidRPr="00E562BA" w:rsidTr="009B34E7">
        <w:trPr>
          <w:trHeight w:val="20"/>
        </w:trPr>
        <w:tc>
          <w:tcPr>
            <w:tcW w:w="312"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67"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5</w:t>
            </w:r>
          </w:p>
        </w:tc>
        <w:tc>
          <w:tcPr>
            <w:tcW w:w="797" w:type="pct"/>
          </w:tcPr>
          <w:p w:rsidR="00102EA9" w:rsidRPr="00E562BA" w:rsidRDefault="00102EA9" w:rsidP="00102EA9">
            <w:pPr>
              <w:jc w:val="both"/>
              <w:rPr>
                <w:rFonts w:ascii="Times New Roman" w:hAnsi="Times New Roman" w:cs="Times New Roman"/>
                <w:bCs/>
                <w:sz w:val="24"/>
                <w:szCs w:val="24"/>
              </w:rPr>
            </w:pPr>
            <w:r>
              <w:rPr>
                <w:rFonts w:ascii="Times New Roman" w:hAnsi="Times New Roman" w:cs="Times New Roman"/>
                <w:bCs/>
                <w:sz w:val="24"/>
                <w:szCs w:val="24"/>
              </w:rPr>
              <w:t>Площадь благоустроенных общественных территорий</w:t>
            </w:r>
          </w:p>
        </w:tc>
        <w:tc>
          <w:tcPr>
            <w:tcW w:w="337" w:type="pct"/>
            <w:vAlign w:val="center"/>
          </w:tcPr>
          <w:p w:rsidR="00102EA9" w:rsidRPr="00E562BA" w:rsidRDefault="00102EA9" w:rsidP="00102EA9">
            <w:pPr>
              <w:spacing w:before="40" w:after="40"/>
              <w:jc w:val="center"/>
              <w:rPr>
                <w:rFonts w:ascii="Times New Roman" w:hAnsi="Times New Roman" w:cs="Times New Roman"/>
                <w:bCs/>
                <w:sz w:val="24"/>
                <w:szCs w:val="24"/>
              </w:rPr>
            </w:pPr>
            <w:r>
              <w:rPr>
                <w:rFonts w:ascii="Times New Roman" w:hAnsi="Times New Roman" w:cs="Times New Roman"/>
                <w:bCs/>
                <w:sz w:val="24"/>
                <w:szCs w:val="24"/>
              </w:rPr>
              <w:t>Га.</w:t>
            </w:r>
          </w:p>
        </w:tc>
        <w:tc>
          <w:tcPr>
            <w:tcW w:w="453"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0,25</w:t>
            </w:r>
          </w:p>
        </w:tc>
        <w:tc>
          <w:tcPr>
            <w:tcW w:w="44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0,25</w:t>
            </w:r>
          </w:p>
        </w:tc>
        <w:tc>
          <w:tcPr>
            <w:tcW w:w="401"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r>
      <w:tr w:rsidR="00102EA9" w:rsidRPr="00E562BA" w:rsidTr="009B34E7">
        <w:trPr>
          <w:trHeight w:val="20"/>
        </w:trPr>
        <w:tc>
          <w:tcPr>
            <w:tcW w:w="312"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67"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6</w:t>
            </w:r>
          </w:p>
        </w:tc>
        <w:tc>
          <w:tcPr>
            <w:tcW w:w="797" w:type="pct"/>
          </w:tcPr>
          <w:p w:rsidR="00102EA9" w:rsidRPr="00E562BA" w:rsidRDefault="00102EA9" w:rsidP="00102EA9">
            <w:pPr>
              <w:jc w:val="both"/>
              <w:rPr>
                <w:rFonts w:ascii="Times New Roman" w:hAnsi="Times New Roman" w:cs="Times New Roman"/>
                <w:bCs/>
                <w:sz w:val="24"/>
                <w:szCs w:val="24"/>
              </w:rPr>
            </w:pPr>
            <w:r>
              <w:rPr>
                <w:rFonts w:ascii="Times New Roman" w:hAnsi="Times New Roman" w:cs="Times New Roman"/>
                <w:bCs/>
                <w:sz w:val="24"/>
                <w:szCs w:val="24"/>
              </w:rPr>
              <w:t>Доля площади благоустроенных общественных территорий к общей площади общественных территорий, площадь благоустроенных общественных территорий</w:t>
            </w:r>
          </w:p>
        </w:tc>
        <w:tc>
          <w:tcPr>
            <w:tcW w:w="337" w:type="pct"/>
            <w:vAlign w:val="center"/>
          </w:tcPr>
          <w:p w:rsidR="00102EA9" w:rsidRPr="00E562BA" w:rsidRDefault="00102EA9" w:rsidP="00102EA9">
            <w:pPr>
              <w:spacing w:before="40" w:after="40"/>
              <w:jc w:val="center"/>
              <w:rPr>
                <w:rFonts w:ascii="Times New Roman" w:hAnsi="Times New Roman" w:cs="Times New Roman"/>
                <w:bCs/>
                <w:sz w:val="24"/>
                <w:szCs w:val="24"/>
              </w:rPr>
            </w:pPr>
            <w:r>
              <w:rPr>
                <w:rFonts w:ascii="Times New Roman" w:hAnsi="Times New Roman" w:cs="Times New Roman"/>
                <w:bCs/>
                <w:sz w:val="24"/>
                <w:szCs w:val="24"/>
              </w:rPr>
              <w:t>%, тыс.кв.м.</w:t>
            </w:r>
          </w:p>
        </w:tc>
        <w:tc>
          <w:tcPr>
            <w:tcW w:w="453"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65; 0,19</w:t>
            </w:r>
          </w:p>
        </w:tc>
        <w:tc>
          <w:tcPr>
            <w:tcW w:w="44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65;  0,19</w:t>
            </w:r>
          </w:p>
        </w:tc>
        <w:tc>
          <w:tcPr>
            <w:tcW w:w="401"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r>
      <w:tr w:rsidR="00102EA9" w:rsidRPr="00E562BA" w:rsidTr="009B34E7">
        <w:trPr>
          <w:trHeight w:val="20"/>
        </w:trPr>
        <w:tc>
          <w:tcPr>
            <w:tcW w:w="312"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67"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797" w:type="pct"/>
          </w:tcPr>
          <w:p w:rsidR="00102EA9" w:rsidRPr="00E562BA" w:rsidRDefault="00102EA9" w:rsidP="00102EA9">
            <w:pPr>
              <w:jc w:val="both"/>
              <w:rPr>
                <w:rFonts w:ascii="Times New Roman" w:hAnsi="Times New Roman" w:cs="Times New Roman"/>
                <w:bCs/>
                <w:sz w:val="24"/>
                <w:szCs w:val="24"/>
              </w:rPr>
            </w:pPr>
            <w:r>
              <w:rPr>
                <w:rFonts w:ascii="Times New Roman" w:hAnsi="Times New Roman" w:cs="Times New Roman"/>
                <w:bCs/>
                <w:sz w:val="24"/>
                <w:szCs w:val="24"/>
              </w:rPr>
              <w:t xml:space="preserve">Площадь благоустроенных общественных территорий, </w:t>
            </w:r>
            <w:r>
              <w:rPr>
                <w:rFonts w:ascii="Times New Roman" w:hAnsi="Times New Roman" w:cs="Times New Roman"/>
                <w:bCs/>
                <w:sz w:val="24"/>
                <w:szCs w:val="24"/>
              </w:rPr>
              <w:lastRenderedPageBreak/>
              <w:t>приходящихся на 1 жителя муниципального образования</w:t>
            </w:r>
          </w:p>
        </w:tc>
        <w:tc>
          <w:tcPr>
            <w:tcW w:w="337" w:type="pct"/>
            <w:vAlign w:val="center"/>
          </w:tcPr>
          <w:p w:rsidR="00102EA9" w:rsidRPr="00E562BA" w:rsidRDefault="00102EA9" w:rsidP="00102EA9">
            <w:pPr>
              <w:spacing w:before="40" w:after="40"/>
              <w:jc w:val="center"/>
              <w:rPr>
                <w:rFonts w:ascii="Times New Roman" w:hAnsi="Times New Roman" w:cs="Times New Roman"/>
                <w:bCs/>
                <w:sz w:val="24"/>
                <w:szCs w:val="24"/>
              </w:rPr>
            </w:pPr>
            <w:r>
              <w:rPr>
                <w:rFonts w:ascii="Times New Roman" w:hAnsi="Times New Roman" w:cs="Times New Roman"/>
                <w:bCs/>
                <w:sz w:val="24"/>
                <w:szCs w:val="24"/>
              </w:rPr>
              <w:lastRenderedPageBreak/>
              <w:t>Кв.м.</w:t>
            </w:r>
          </w:p>
        </w:tc>
        <w:tc>
          <w:tcPr>
            <w:tcW w:w="453"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0,77</w:t>
            </w:r>
          </w:p>
        </w:tc>
        <w:tc>
          <w:tcPr>
            <w:tcW w:w="44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0,77</w:t>
            </w:r>
          </w:p>
        </w:tc>
        <w:tc>
          <w:tcPr>
            <w:tcW w:w="401"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r>
      <w:tr w:rsidR="00102EA9" w:rsidRPr="00E562BA" w:rsidTr="009B34E7">
        <w:trPr>
          <w:trHeight w:val="20"/>
        </w:trPr>
        <w:tc>
          <w:tcPr>
            <w:tcW w:w="312"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67"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8</w:t>
            </w:r>
          </w:p>
        </w:tc>
        <w:tc>
          <w:tcPr>
            <w:tcW w:w="797" w:type="pct"/>
          </w:tcPr>
          <w:p w:rsidR="00102EA9" w:rsidRPr="00E562BA" w:rsidRDefault="00102EA9" w:rsidP="00102EA9">
            <w:pPr>
              <w:jc w:val="both"/>
              <w:rPr>
                <w:rFonts w:ascii="Times New Roman" w:hAnsi="Times New Roman" w:cs="Times New Roman"/>
                <w:bCs/>
                <w:sz w:val="24"/>
                <w:szCs w:val="24"/>
              </w:rPr>
            </w:pPr>
            <w:r>
              <w:rPr>
                <w:rFonts w:ascii="Times New Roman" w:hAnsi="Times New Roman" w:cs="Times New Roman"/>
                <w:bCs/>
                <w:sz w:val="24"/>
                <w:szCs w:val="24"/>
              </w:rPr>
              <w:t>Доля и размер финансового участия заинтересованных лиц в выполнении минимального перечня по благоустройству дворовых территорий от общей стоимости работ минимального перечня, включенных в программу</w:t>
            </w:r>
          </w:p>
        </w:tc>
        <w:tc>
          <w:tcPr>
            <w:tcW w:w="337" w:type="pct"/>
            <w:vAlign w:val="center"/>
          </w:tcPr>
          <w:p w:rsidR="00102EA9" w:rsidRPr="00E562BA" w:rsidRDefault="00102EA9" w:rsidP="00102EA9">
            <w:pPr>
              <w:spacing w:before="40" w:after="40"/>
              <w:jc w:val="center"/>
              <w:rPr>
                <w:rFonts w:ascii="Times New Roman" w:hAnsi="Times New Roman" w:cs="Times New Roman"/>
                <w:bCs/>
                <w:sz w:val="24"/>
                <w:szCs w:val="24"/>
              </w:rPr>
            </w:pPr>
            <w:r>
              <w:rPr>
                <w:rFonts w:ascii="Times New Roman" w:hAnsi="Times New Roman" w:cs="Times New Roman"/>
                <w:bCs/>
                <w:sz w:val="24"/>
                <w:szCs w:val="24"/>
              </w:rPr>
              <w:t>%, рубли</w:t>
            </w:r>
          </w:p>
        </w:tc>
        <w:tc>
          <w:tcPr>
            <w:tcW w:w="453"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0; 0,00</w:t>
            </w:r>
          </w:p>
        </w:tc>
        <w:tc>
          <w:tcPr>
            <w:tcW w:w="44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0; 0,00</w:t>
            </w:r>
          </w:p>
        </w:tc>
        <w:tc>
          <w:tcPr>
            <w:tcW w:w="401"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r>
      <w:tr w:rsidR="00102EA9" w:rsidRPr="00E562BA" w:rsidTr="009B34E7">
        <w:trPr>
          <w:trHeight w:val="20"/>
        </w:trPr>
        <w:tc>
          <w:tcPr>
            <w:tcW w:w="312"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67"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9</w:t>
            </w:r>
          </w:p>
        </w:tc>
        <w:tc>
          <w:tcPr>
            <w:tcW w:w="797" w:type="pct"/>
          </w:tcPr>
          <w:p w:rsidR="00102EA9" w:rsidRPr="00E562BA" w:rsidRDefault="00102EA9" w:rsidP="00102EA9">
            <w:pPr>
              <w:jc w:val="both"/>
              <w:rPr>
                <w:rFonts w:ascii="Times New Roman" w:hAnsi="Times New Roman" w:cs="Times New Roman"/>
                <w:bCs/>
                <w:sz w:val="24"/>
                <w:szCs w:val="24"/>
              </w:rPr>
            </w:pPr>
            <w:r>
              <w:rPr>
                <w:rFonts w:ascii="Times New Roman" w:hAnsi="Times New Roman" w:cs="Times New Roman"/>
                <w:bCs/>
                <w:sz w:val="24"/>
                <w:szCs w:val="24"/>
              </w:rPr>
              <w:t>Объем трудового участия заинтересованных лиц в выполнении минимального перечня работ по благоустройству дворовых территорий</w:t>
            </w:r>
          </w:p>
        </w:tc>
        <w:tc>
          <w:tcPr>
            <w:tcW w:w="337" w:type="pct"/>
            <w:vAlign w:val="center"/>
          </w:tcPr>
          <w:p w:rsidR="00102EA9" w:rsidRPr="00E562BA" w:rsidRDefault="00102EA9" w:rsidP="00102EA9">
            <w:pPr>
              <w:spacing w:before="40" w:after="40"/>
              <w:jc w:val="center"/>
              <w:rPr>
                <w:rFonts w:ascii="Times New Roman" w:hAnsi="Times New Roman" w:cs="Times New Roman"/>
                <w:bCs/>
                <w:sz w:val="24"/>
                <w:szCs w:val="24"/>
              </w:rPr>
            </w:pPr>
            <w:r>
              <w:rPr>
                <w:rFonts w:ascii="Times New Roman" w:hAnsi="Times New Roman" w:cs="Times New Roman"/>
                <w:bCs/>
                <w:sz w:val="24"/>
                <w:szCs w:val="24"/>
              </w:rPr>
              <w:t>Чел./часы</w:t>
            </w:r>
          </w:p>
        </w:tc>
        <w:tc>
          <w:tcPr>
            <w:tcW w:w="453"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0</w:t>
            </w:r>
          </w:p>
        </w:tc>
        <w:tc>
          <w:tcPr>
            <w:tcW w:w="44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10</w:t>
            </w:r>
          </w:p>
        </w:tc>
        <w:tc>
          <w:tcPr>
            <w:tcW w:w="401"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r>
      <w:tr w:rsidR="00102EA9" w:rsidRPr="00E562BA" w:rsidTr="009B34E7">
        <w:trPr>
          <w:trHeight w:val="20"/>
        </w:trPr>
        <w:tc>
          <w:tcPr>
            <w:tcW w:w="312"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67"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10</w:t>
            </w:r>
          </w:p>
        </w:tc>
        <w:tc>
          <w:tcPr>
            <w:tcW w:w="797" w:type="pct"/>
          </w:tcPr>
          <w:p w:rsidR="00102EA9" w:rsidRPr="00E562BA" w:rsidRDefault="00102EA9" w:rsidP="00102EA9">
            <w:pPr>
              <w:jc w:val="both"/>
              <w:rPr>
                <w:rFonts w:ascii="Times New Roman" w:hAnsi="Times New Roman" w:cs="Times New Roman"/>
                <w:bCs/>
                <w:sz w:val="24"/>
                <w:szCs w:val="24"/>
              </w:rPr>
            </w:pPr>
            <w:r>
              <w:rPr>
                <w:rFonts w:ascii="Times New Roman" w:hAnsi="Times New Roman" w:cs="Times New Roman"/>
                <w:bCs/>
                <w:sz w:val="24"/>
                <w:szCs w:val="24"/>
              </w:rPr>
              <w:t xml:space="preserve">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w:t>
            </w:r>
            <w:r>
              <w:rPr>
                <w:rFonts w:ascii="Times New Roman" w:hAnsi="Times New Roman" w:cs="Times New Roman"/>
                <w:bCs/>
                <w:sz w:val="24"/>
                <w:szCs w:val="24"/>
              </w:rPr>
              <w:lastRenderedPageBreak/>
              <w:t>в программу</w:t>
            </w:r>
          </w:p>
        </w:tc>
        <w:tc>
          <w:tcPr>
            <w:tcW w:w="337" w:type="pct"/>
            <w:vAlign w:val="center"/>
          </w:tcPr>
          <w:p w:rsidR="00102EA9" w:rsidRPr="00E562BA" w:rsidRDefault="00102EA9" w:rsidP="00102EA9">
            <w:pPr>
              <w:spacing w:before="40" w:after="40"/>
              <w:jc w:val="center"/>
              <w:rPr>
                <w:rFonts w:ascii="Times New Roman" w:hAnsi="Times New Roman" w:cs="Times New Roman"/>
                <w:bCs/>
                <w:sz w:val="24"/>
                <w:szCs w:val="24"/>
              </w:rPr>
            </w:pPr>
            <w:r>
              <w:rPr>
                <w:rFonts w:ascii="Times New Roman" w:hAnsi="Times New Roman" w:cs="Times New Roman"/>
                <w:bCs/>
                <w:sz w:val="24"/>
                <w:szCs w:val="24"/>
              </w:rPr>
              <w:lastRenderedPageBreak/>
              <w:t>%, рубли</w:t>
            </w:r>
          </w:p>
        </w:tc>
        <w:tc>
          <w:tcPr>
            <w:tcW w:w="453"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0; 00</w:t>
            </w:r>
          </w:p>
        </w:tc>
        <w:tc>
          <w:tcPr>
            <w:tcW w:w="44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1; 1840</w:t>
            </w:r>
          </w:p>
        </w:tc>
        <w:tc>
          <w:tcPr>
            <w:tcW w:w="401"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r>
      <w:tr w:rsidR="00102EA9" w:rsidRPr="00E562BA" w:rsidTr="009B34E7">
        <w:trPr>
          <w:trHeight w:val="20"/>
        </w:trPr>
        <w:tc>
          <w:tcPr>
            <w:tcW w:w="312" w:type="pct"/>
            <w:noWrap/>
            <w:vAlign w:val="center"/>
          </w:tcPr>
          <w:p w:rsidR="00102EA9" w:rsidRPr="00E562BA" w:rsidRDefault="00102EA9" w:rsidP="00102EA9">
            <w:pPr>
              <w:spacing w:before="40" w:after="40"/>
              <w:jc w:val="center"/>
              <w:rPr>
                <w:rFonts w:ascii="Times New Roman" w:hAnsi="Times New Roman" w:cs="Times New Roman"/>
                <w:sz w:val="24"/>
                <w:szCs w:val="24"/>
              </w:rPr>
            </w:pPr>
          </w:p>
        </w:tc>
        <w:tc>
          <w:tcPr>
            <w:tcW w:w="267" w:type="pct"/>
            <w:noWrap/>
            <w:vAlign w:val="center"/>
          </w:tcPr>
          <w:p w:rsidR="00102EA9" w:rsidRPr="00E562BA" w:rsidRDefault="00102EA9" w:rsidP="00102EA9">
            <w:pPr>
              <w:spacing w:before="40" w:after="40"/>
              <w:jc w:val="center"/>
              <w:rPr>
                <w:rFonts w:ascii="Times New Roman" w:hAnsi="Times New Roman" w:cs="Times New Roman"/>
                <w:sz w:val="24"/>
                <w:szCs w:val="24"/>
              </w:rPr>
            </w:pPr>
          </w:p>
        </w:tc>
        <w:tc>
          <w:tcPr>
            <w:tcW w:w="245"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11</w:t>
            </w:r>
          </w:p>
        </w:tc>
        <w:tc>
          <w:tcPr>
            <w:tcW w:w="797" w:type="pct"/>
          </w:tcPr>
          <w:p w:rsidR="00102EA9" w:rsidRPr="00E562BA" w:rsidRDefault="00102EA9" w:rsidP="00102EA9">
            <w:pPr>
              <w:jc w:val="both"/>
              <w:rPr>
                <w:rFonts w:ascii="Times New Roman" w:hAnsi="Times New Roman" w:cs="Times New Roman"/>
                <w:bCs/>
                <w:sz w:val="24"/>
                <w:szCs w:val="24"/>
              </w:rPr>
            </w:pPr>
            <w:r>
              <w:rPr>
                <w:rFonts w:ascii="Times New Roman" w:hAnsi="Times New Roman" w:cs="Times New Roman"/>
                <w:bCs/>
                <w:sz w:val="24"/>
                <w:szCs w:val="24"/>
              </w:rPr>
              <w:t>Объем трудового участия заинтересованных лиц в выполнении дополнительного перечня работ по благоустройству дворовых территорий</w:t>
            </w:r>
          </w:p>
        </w:tc>
        <w:tc>
          <w:tcPr>
            <w:tcW w:w="337" w:type="pct"/>
            <w:vAlign w:val="center"/>
          </w:tcPr>
          <w:p w:rsidR="00102EA9" w:rsidRPr="00E562BA" w:rsidRDefault="00102EA9" w:rsidP="00102EA9">
            <w:pPr>
              <w:spacing w:before="40" w:after="40"/>
              <w:jc w:val="center"/>
              <w:rPr>
                <w:rFonts w:ascii="Times New Roman" w:hAnsi="Times New Roman" w:cs="Times New Roman"/>
                <w:bCs/>
                <w:sz w:val="24"/>
                <w:szCs w:val="24"/>
              </w:rPr>
            </w:pPr>
            <w:r>
              <w:rPr>
                <w:rFonts w:ascii="Times New Roman" w:hAnsi="Times New Roman" w:cs="Times New Roman"/>
                <w:bCs/>
                <w:sz w:val="24"/>
                <w:szCs w:val="24"/>
              </w:rPr>
              <w:t>Чел./часы</w:t>
            </w:r>
          </w:p>
        </w:tc>
        <w:tc>
          <w:tcPr>
            <w:tcW w:w="453"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0</w:t>
            </w:r>
          </w:p>
        </w:tc>
        <w:tc>
          <w:tcPr>
            <w:tcW w:w="44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23</w:t>
            </w:r>
          </w:p>
        </w:tc>
        <w:tc>
          <w:tcPr>
            <w:tcW w:w="401"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r>
    </w:tbl>
    <w:p w:rsidR="00196698" w:rsidRDefault="00196698" w:rsidP="00E562BA">
      <w:pPr>
        <w:ind w:firstLine="5670"/>
        <w:contextualSpacing/>
        <w:jc w:val="right"/>
        <w:outlineLvl w:val="0"/>
        <w:rPr>
          <w:rFonts w:ascii="Times New Roman" w:hAnsi="Times New Roman" w:cs="Times New Roman"/>
          <w:sz w:val="24"/>
          <w:szCs w:val="24"/>
        </w:rPr>
      </w:pPr>
    </w:p>
    <w:p w:rsidR="00196698" w:rsidRDefault="00196698" w:rsidP="00E562BA">
      <w:pPr>
        <w:ind w:firstLine="5670"/>
        <w:contextualSpacing/>
        <w:jc w:val="right"/>
        <w:outlineLvl w:val="0"/>
        <w:rPr>
          <w:rFonts w:ascii="Times New Roman" w:hAnsi="Times New Roman" w:cs="Times New Roman"/>
          <w:sz w:val="24"/>
          <w:szCs w:val="24"/>
        </w:rPr>
      </w:pPr>
    </w:p>
    <w:p w:rsidR="00196698" w:rsidRDefault="00196698" w:rsidP="00E562BA">
      <w:pPr>
        <w:ind w:firstLine="5670"/>
        <w:contextualSpacing/>
        <w:jc w:val="right"/>
        <w:outlineLvl w:val="0"/>
        <w:rPr>
          <w:rFonts w:ascii="Times New Roman" w:hAnsi="Times New Roman" w:cs="Times New Roman"/>
          <w:sz w:val="24"/>
          <w:szCs w:val="24"/>
        </w:rPr>
      </w:pPr>
    </w:p>
    <w:p w:rsidR="00196698" w:rsidRDefault="00196698" w:rsidP="00E562BA">
      <w:pPr>
        <w:ind w:firstLine="5670"/>
        <w:contextualSpacing/>
        <w:jc w:val="right"/>
        <w:outlineLvl w:val="0"/>
        <w:rPr>
          <w:rFonts w:ascii="Times New Roman" w:hAnsi="Times New Roman" w:cs="Times New Roman"/>
          <w:sz w:val="24"/>
          <w:szCs w:val="24"/>
        </w:rPr>
      </w:pPr>
    </w:p>
    <w:p w:rsidR="00196698" w:rsidRDefault="00196698" w:rsidP="00E562BA">
      <w:pPr>
        <w:ind w:firstLine="5670"/>
        <w:contextualSpacing/>
        <w:jc w:val="right"/>
        <w:outlineLvl w:val="0"/>
        <w:rPr>
          <w:rFonts w:ascii="Times New Roman" w:hAnsi="Times New Roman" w:cs="Times New Roman"/>
          <w:sz w:val="24"/>
          <w:szCs w:val="24"/>
        </w:rPr>
      </w:pPr>
    </w:p>
    <w:p w:rsidR="00196698" w:rsidRDefault="00196698" w:rsidP="00E562BA">
      <w:pPr>
        <w:ind w:firstLine="5670"/>
        <w:contextualSpacing/>
        <w:jc w:val="right"/>
        <w:outlineLvl w:val="0"/>
        <w:rPr>
          <w:rFonts w:ascii="Times New Roman" w:hAnsi="Times New Roman" w:cs="Times New Roman"/>
          <w:sz w:val="24"/>
          <w:szCs w:val="24"/>
        </w:rPr>
      </w:pPr>
    </w:p>
    <w:p w:rsidR="00196698" w:rsidRDefault="00196698"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96698" w:rsidRDefault="00196698" w:rsidP="00E562BA">
      <w:pPr>
        <w:ind w:firstLine="5670"/>
        <w:contextualSpacing/>
        <w:jc w:val="right"/>
        <w:outlineLvl w:val="0"/>
        <w:rPr>
          <w:rFonts w:ascii="Times New Roman" w:hAnsi="Times New Roman" w:cs="Times New Roman"/>
          <w:sz w:val="24"/>
          <w:szCs w:val="24"/>
        </w:rPr>
      </w:pPr>
    </w:p>
    <w:p w:rsidR="002C2B9F" w:rsidRDefault="002C2B9F" w:rsidP="00E562BA">
      <w:pPr>
        <w:ind w:firstLine="5670"/>
        <w:contextualSpacing/>
        <w:jc w:val="right"/>
        <w:outlineLvl w:val="0"/>
        <w:rPr>
          <w:rFonts w:ascii="Times New Roman" w:hAnsi="Times New Roman" w:cs="Times New Roman"/>
          <w:sz w:val="24"/>
          <w:szCs w:val="24"/>
        </w:rPr>
      </w:pPr>
    </w:p>
    <w:p w:rsidR="00196698" w:rsidRDefault="00196698" w:rsidP="00E562BA">
      <w:pPr>
        <w:ind w:firstLine="5670"/>
        <w:contextualSpacing/>
        <w:jc w:val="right"/>
        <w:outlineLvl w:val="0"/>
        <w:rPr>
          <w:rFonts w:ascii="Times New Roman" w:hAnsi="Times New Roman" w:cs="Times New Roman"/>
          <w:sz w:val="24"/>
          <w:szCs w:val="24"/>
        </w:rPr>
      </w:pP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lastRenderedPageBreak/>
        <w:t>Приложение№2</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к муниципальной программе </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«Муниципальное хозяйство» </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УТВЕРЖДЕНО</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Постановлением </w:t>
      </w:r>
    </w:p>
    <w:p w:rsidR="00E562BA" w:rsidRPr="00E562BA" w:rsidRDefault="002506AD"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Администрации города</w:t>
      </w:r>
      <w:r w:rsidR="00E562BA" w:rsidRPr="00E562BA">
        <w:rPr>
          <w:rFonts w:ascii="Times New Roman" w:hAnsi="Times New Roman" w:cs="Times New Roman"/>
          <w:sz w:val="24"/>
          <w:szCs w:val="24"/>
        </w:rPr>
        <w:t xml:space="preserve"> Кедрового</w:t>
      </w:r>
    </w:p>
    <w:p w:rsidR="00E562BA" w:rsidRPr="00E562BA" w:rsidRDefault="00E562BA" w:rsidP="00E562BA">
      <w:pPr>
        <w:spacing w:before="240" w:after="60"/>
        <w:jc w:val="right"/>
        <w:outlineLvl w:val="5"/>
        <w:rPr>
          <w:rFonts w:ascii="Times New Roman" w:hAnsi="Times New Roman" w:cs="Times New Roman"/>
          <w:bCs/>
          <w:sz w:val="24"/>
          <w:szCs w:val="24"/>
        </w:rPr>
      </w:pPr>
      <w:r w:rsidRPr="00E562BA">
        <w:rPr>
          <w:rFonts w:ascii="Times New Roman" w:hAnsi="Times New Roman" w:cs="Times New Roman"/>
          <w:bCs/>
          <w:sz w:val="24"/>
          <w:szCs w:val="24"/>
        </w:rPr>
        <w:t xml:space="preserve">                                                                                     от </w:t>
      </w:r>
      <w:r w:rsidR="002C2B9F">
        <w:rPr>
          <w:rFonts w:ascii="Times New Roman" w:hAnsi="Times New Roman" w:cs="Times New Roman"/>
          <w:bCs/>
          <w:sz w:val="24"/>
          <w:szCs w:val="24"/>
        </w:rPr>
        <w:t>15.10.2014</w:t>
      </w:r>
      <w:r w:rsidRPr="00E562BA">
        <w:rPr>
          <w:rFonts w:ascii="Times New Roman" w:hAnsi="Times New Roman" w:cs="Times New Roman"/>
          <w:bCs/>
          <w:sz w:val="24"/>
          <w:szCs w:val="24"/>
        </w:rPr>
        <w:t xml:space="preserve"> № </w:t>
      </w:r>
      <w:r w:rsidR="002C2B9F">
        <w:rPr>
          <w:rFonts w:ascii="Times New Roman" w:hAnsi="Times New Roman" w:cs="Times New Roman"/>
          <w:bCs/>
          <w:sz w:val="24"/>
          <w:szCs w:val="24"/>
        </w:rPr>
        <w:t>607</w:t>
      </w:r>
    </w:p>
    <w:p w:rsidR="00E562BA" w:rsidRDefault="00E562BA" w:rsidP="00E562BA">
      <w:pPr>
        <w:rPr>
          <w:rFonts w:ascii="Times New Roman" w:hAnsi="Times New Roman" w:cs="Times New Roman"/>
          <w:sz w:val="24"/>
          <w:szCs w:val="24"/>
        </w:rPr>
      </w:pPr>
      <w:r w:rsidRPr="00E562BA">
        <w:rPr>
          <w:rFonts w:ascii="Times New Roman" w:hAnsi="Times New Roman" w:cs="Times New Roman"/>
          <w:b/>
          <w:sz w:val="24"/>
          <w:szCs w:val="24"/>
        </w:rPr>
        <w:t>Форма 2.</w:t>
      </w:r>
      <w:r w:rsidRPr="00E562BA">
        <w:rPr>
          <w:rFonts w:ascii="Times New Roman" w:hAnsi="Times New Roman" w:cs="Times New Roman"/>
          <w:sz w:val="24"/>
          <w:szCs w:val="24"/>
        </w:rPr>
        <w:t xml:space="preserve">  Перечень основных мероприятий муниципальной программы</w:t>
      </w:r>
    </w:p>
    <w:p w:rsidR="00B90D47" w:rsidRPr="00E562BA" w:rsidRDefault="00B90D47" w:rsidP="00E562BA">
      <w:pPr>
        <w:rPr>
          <w:rFonts w:ascii="Times New Roman" w:hAnsi="Times New Roman" w:cs="Times New Roman"/>
          <w:sz w:val="24"/>
          <w:szCs w:val="24"/>
        </w:rPr>
      </w:pPr>
    </w:p>
    <w:tbl>
      <w:tblPr>
        <w:tblW w:w="27503" w:type="dxa"/>
        <w:tblInd w:w="108" w:type="dxa"/>
        <w:tblLook w:val="04A0" w:firstRow="1" w:lastRow="0" w:firstColumn="1" w:lastColumn="0" w:noHBand="0" w:noVBand="1"/>
      </w:tblPr>
      <w:tblGrid>
        <w:gridCol w:w="603"/>
        <w:gridCol w:w="518"/>
        <w:gridCol w:w="603"/>
        <w:gridCol w:w="456"/>
        <w:gridCol w:w="2909"/>
        <w:gridCol w:w="1854"/>
        <w:gridCol w:w="2920"/>
        <w:gridCol w:w="3900"/>
        <w:gridCol w:w="2040"/>
        <w:gridCol w:w="3900"/>
        <w:gridCol w:w="3900"/>
        <w:gridCol w:w="3900"/>
      </w:tblGrid>
      <w:tr w:rsidR="005C4F63" w:rsidRPr="00AC0429" w:rsidTr="00E578F9">
        <w:trPr>
          <w:gridAfter w:val="3"/>
          <w:wAfter w:w="11700" w:type="dxa"/>
          <w:trHeight w:val="2190"/>
        </w:trPr>
        <w:tc>
          <w:tcPr>
            <w:tcW w:w="21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Код аналитической программной классификации</w:t>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Наименование подпрограммы, основного мероприятия, мероприятия</w:t>
            </w:r>
          </w:p>
        </w:tc>
        <w:tc>
          <w:tcPr>
            <w:tcW w:w="18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Ответственный исполнитель, соисполнители</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Срок выполнения</w:t>
            </w:r>
          </w:p>
        </w:tc>
        <w:tc>
          <w:tcPr>
            <w:tcW w:w="3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Ожидаемый непосредственный результат</w:t>
            </w:r>
          </w:p>
        </w:tc>
        <w:tc>
          <w:tcPr>
            <w:tcW w:w="2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Взаимосвязь с целевыми показателями (индикаторами)</w:t>
            </w:r>
          </w:p>
        </w:tc>
      </w:tr>
      <w:tr w:rsidR="005C4F63" w:rsidRPr="00AC0429" w:rsidTr="00E578F9">
        <w:trPr>
          <w:gridAfter w:val="3"/>
          <w:wAfter w:w="11700" w:type="dxa"/>
          <w:trHeight w:val="315"/>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МП</w:t>
            </w:r>
          </w:p>
        </w:tc>
        <w:tc>
          <w:tcPr>
            <w:tcW w:w="518"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Пп</w:t>
            </w: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ОМ</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М</w:t>
            </w: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3900" w:type="dxa"/>
            <w:vMerge/>
            <w:tcBorders>
              <w:top w:val="single" w:sz="4" w:space="0" w:color="auto"/>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r>
      <w:tr w:rsidR="005C4F63" w:rsidRPr="00AC0429" w:rsidTr="00E578F9">
        <w:trPr>
          <w:gridAfter w:val="3"/>
          <w:wAfter w:w="11700" w:type="dxa"/>
          <w:trHeight w:val="315"/>
        </w:trPr>
        <w:tc>
          <w:tcPr>
            <w:tcW w:w="6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w:t>
            </w:r>
          </w:p>
        </w:tc>
        <w:tc>
          <w:tcPr>
            <w:tcW w:w="5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6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13623"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 xml:space="preserve">Подпрограмма 1 </w:t>
            </w:r>
            <w:r w:rsidRPr="00AC0429">
              <w:rPr>
                <w:rFonts w:ascii="Times New Roman" w:hAnsi="Times New Roman" w:cs="Times New Roman"/>
                <w:sz w:val="24"/>
                <w:szCs w:val="24"/>
              </w:rPr>
              <w:t>«Содержание и развитие жилищного хозяйства» </w:t>
            </w:r>
          </w:p>
        </w:tc>
      </w:tr>
      <w:tr w:rsidR="005C4F63" w:rsidRPr="00AC0429" w:rsidTr="00E578F9">
        <w:trPr>
          <w:gridAfter w:val="3"/>
          <w:wAfter w:w="11700" w:type="dxa"/>
          <w:trHeight w:val="299"/>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13623" w:type="dxa"/>
            <w:gridSpan w:val="5"/>
            <w:vMerge/>
            <w:tcBorders>
              <w:top w:val="single" w:sz="4" w:space="0" w:color="auto"/>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r>
      <w:tr w:rsidR="005C4F63" w:rsidRPr="00AC0429" w:rsidTr="00E578F9">
        <w:trPr>
          <w:gridAfter w:val="3"/>
          <w:wAfter w:w="11700" w:type="dxa"/>
          <w:trHeight w:val="945"/>
        </w:trPr>
        <w:tc>
          <w:tcPr>
            <w:tcW w:w="6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7</w:t>
            </w:r>
          </w:p>
        </w:tc>
        <w:tc>
          <w:tcPr>
            <w:tcW w:w="5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1</w:t>
            </w:r>
          </w:p>
        </w:tc>
        <w:tc>
          <w:tcPr>
            <w:tcW w:w="6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Учет жилищного фонда муниципального образования, том числе:</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Реестр жилого фонда муниципального образования</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7.1.1.</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Принятие в установленном порядке решений о переводе жилых помещений в нежилые помещения и нежилых помещений в жилые помещения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Решения о переводе жилых помещений в нежилые помещения и нежилых помещений в жилые помещения</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39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000000"/>
                <w:sz w:val="24"/>
                <w:szCs w:val="24"/>
              </w:rPr>
            </w:pPr>
            <w:r w:rsidRPr="00AC0429">
              <w:rPr>
                <w:rFonts w:ascii="Times New Roman" w:hAnsi="Times New Roman" w:cs="Times New Roman"/>
                <w:color w:val="000000"/>
                <w:sz w:val="24"/>
                <w:szCs w:val="24"/>
              </w:rPr>
              <w:t>Согласование переустройства и перепланировки жилых помещений,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жилого помещения в соответствии с условиями и порядком переустройства и перепланировки жилых помещений.</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Решение о согласовании переустройства и перепланировки жилых помещений,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жилого помещения в соответствии с условиями и порядком переустройства и перепланировки жилых помещений</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27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Признание в установленном порядке жилых помещений муниципального жилищного фонда, непригодными для проживания, а также признание многоквартирных домов муниципального жилищного фонда аварийными и подлежащими сносу или реконструкции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Решение о признании в установленном порядке жилых помещений муниципального жилищного фонда, непригодными для проживания, а также признание многоквартирных домов муниципального жилищного фонда аварийными и подлежащими сносу или реконструкции</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95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Признание в установленном порядке частных жилых помещений, расположенных на территории муниципального образования, непригодными для проживания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Решение о признании в установленном порядке частных жилых помещений, расположенных на территории муниципального образования, непригодными для проживания</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95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Заключение договоров социального найма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Заключение договоров социального найма</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95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Работа с должниками по социальному найму</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Подготовка претензионных писем в адрес должников. Подача исковых заявлений в суд.</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30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Создание условий по управлению многоквартирными домами, в том числе:</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План создания условия по управлению многоквартирными домами</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7.1.6.</w:t>
            </w:r>
          </w:p>
        </w:tc>
      </w:tr>
      <w:tr w:rsidR="005C4F63" w:rsidRPr="00AC0429" w:rsidTr="00E578F9">
        <w:trPr>
          <w:gridAfter w:val="3"/>
          <w:wAfter w:w="11700" w:type="dxa"/>
          <w:trHeight w:val="189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000000"/>
                <w:sz w:val="24"/>
                <w:szCs w:val="24"/>
              </w:rPr>
            </w:pPr>
            <w:r w:rsidRPr="00AC0429">
              <w:rPr>
                <w:rFonts w:ascii="Times New Roman" w:hAnsi="Times New Roman" w:cs="Times New Roman"/>
                <w:color w:val="000000"/>
                <w:sz w:val="24"/>
                <w:szCs w:val="24"/>
              </w:rPr>
              <w:t xml:space="preserve">Проведение открытых конкурсов по отбору управляющих организаций на управление многоквартирными домами, в порядке, </w:t>
            </w:r>
            <w:r w:rsidRPr="00AC0429">
              <w:rPr>
                <w:rFonts w:ascii="Times New Roman" w:hAnsi="Times New Roman" w:cs="Times New Roman"/>
                <w:color w:val="000000"/>
                <w:sz w:val="24"/>
                <w:szCs w:val="24"/>
              </w:rPr>
              <w:lastRenderedPageBreak/>
              <w:t>установленном Правительством Российской Федерации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lastRenderedPageBreak/>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Проведение открытых конкурсов</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Обеспечение равных условий для деятельности управляющих организаций независимо от организационно-правовых форм</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План обеспечения равных условий для деятельности управляющих организаций независимо от организационно-правовых форм</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Проведение внеплановых проверок деятельности управляющих организаций и принятие мер по результатам таких проверок</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Проведение внеплановых проверок</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90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Формирование земельных участков под многоквартирными домами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Подготовка проекта постановления о формировании земельных участков</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7.1.6.</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Проведение работ по формированию земельных участков, на которых расположены многоквартирные дома, и постановка их на кадастровый учет</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Постановка на кадастровый учет. Получение кадастровых паспортов</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7.1.6.</w:t>
            </w:r>
          </w:p>
        </w:tc>
      </w:tr>
      <w:tr w:rsidR="005C4F63" w:rsidRPr="00AC0429" w:rsidTr="00E578F9">
        <w:trPr>
          <w:gridAfter w:val="3"/>
          <w:wAfter w:w="11700" w:type="dxa"/>
          <w:trHeight w:val="189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Формирование сведений о собственниках помещений многоквартирных домов и размере их доли в праве общей долевой собственности на земельный участок</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Реестр собственников помещений многоквартирных домов</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252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Передача сведений о собственниках помещений в многоквартирных домах и размере их доли в праве общей долевой собственности на земельный участок налоговым органам для включения в базы данных для начисления земельного налога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Реестр собственников помещений многоквартирных домов</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Управление муниципальным жилищным фондом</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7.1.2.</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i/>
                <w:iCs/>
                <w:sz w:val="24"/>
                <w:szCs w:val="24"/>
              </w:rPr>
            </w:pPr>
            <w:r w:rsidRPr="00AC0429">
              <w:rPr>
                <w:rFonts w:ascii="Times New Roman" w:hAnsi="Times New Roman" w:cs="Times New Roman"/>
                <w:i/>
                <w:iCs/>
                <w:sz w:val="24"/>
                <w:szCs w:val="24"/>
              </w:rPr>
              <w:t>Содержание муниципального жилищного фонда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муниципального контракта на содержание жилфонда</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i/>
                <w:iCs/>
                <w:sz w:val="24"/>
                <w:szCs w:val="24"/>
              </w:rPr>
            </w:pPr>
            <w:r w:rsidRPr="00AC0429">
              <w:rPr>
                <w:rFonts w:ascii="Times New Roman" w:hAnsi="Times New Roman" w:cs="Times New Roman"/>
                <w:i/>
                <w:iCs/>
                <w:sz w:val="24"/>
                <w:szCs w:val="24"/>
              </w:rPr>
              <w:t>внесение муниципалитетом части платы за капитальный ремонт МКД.</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Внесение взносов за капремонт МКД</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i/>
                <w:iCs/>
                <w:sz w:val="24"/>
                <w:szCs w:val="24"/>
              </w:rPr>
            </w:pPr>
            <w:r w:rsidRPr="00AC0429">
              <w:rPr>
                <w:rFonts w:ascii="Times New Roman" w:hAnsi="Times New Roman" w:cs="Times New Roman"/>
                <w:i/>
                <w:iCs/>
                <w:sz w:val="24"/>
                <w:szCs w:val="24"/>
              </w:rPr>
              <w:t>оплата коммунальных услуг за свободные площади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Оплата коммунальных услуг</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Капитальный ремонт муниципального жилого фонда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муниципального контракта на ремонт жилфонда</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7.1.2.</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Прочие расходы по содержанию жилого фонда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7.1.2.</w:t>
            </w:r>
          </w:p>
        </w:tc>
      </w:tr>
      <w:tr w:rsidR="005C4F63" w:rsidRPr="00AC0429" w:rsidTr="00E578F9">
        <w:trPr>
          <w:gridAfter w:val="3"/>
          <w:wAfter w:w="11700" w:type="dxa"/>
          <w:trHeight w:val="18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2015-2021</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89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Предоставление жилых помещений</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7.1.1.</w:t>
            </w:r>
          </w:p>
        </w:tc>
      </w:tr>
      <w:tr w:rsidR="005C4F63" w:rsidRPr="00AC0429" w:rsidTr="00E578F9">
        <w:trPr>
          <w:gridAfter w:val="3"/>
          <w:wAfter w:w="11700" w:type="dxa"/>
          <w:trHeight w:val="189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Предоставление жилых помещений</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7.1.1.</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6</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Разработка нормативно -правовых актов по социальному найму жилых помещений</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2015-2021</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Разработка НПА</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61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Проведение ремонтов в жилых помещениях</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7.1.2.</w:t>
            </w:r>
          </w:p>
        </w:tc>
      </w:tr>
      <w:tr w:rsidR="005C4F63" w:rsidRPr="00AC0429" w:rsidTr="00E578F9">
        <w:trPr>
          <w:gridAfter w:val="3"/>
          <w:wAfter w:w="11700" w:type="dxa"/>
          <w:trHeight w:val="661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 </w:t>
            </w:r>
          </w:p>
        </w:tc>
        <w:tc>
          <w:tcPr>
            <w:tcW w:w="603"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8</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Проведение ремонта и (или) переустройства в жилых помещениях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за счет средств местного бюджета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Проведение ремонтов в жилых помещениях</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right"/>
              <w:rPr>
                <w:rFonts w:ascii="Times New Roman" w:hAnsi="Times New Roman" w:cs="Times New Roman"/>
                <w:sz w:val="24"/>
                <w:szCs w:val="24"/>
              </w:rPr>
            </w:pPr>
            <w:r w:rsidRPr="00AC0429">
              <w:rPr>
                <w:rFonts w:ascii="Times New Roman" w:hAnsi="Times New Roman" w:cs="Times New Roman"/>
                <w:sz w:val="24"/>
                <w:szCs w:val="24"/>
              </w:rPr>
              <w:t>7. 1.2</w:t>
            </w:r>
          </w:p>
        </w:tc>
      </w:tr>
      <w:tr w:rsidR="005C4F63" w:rsidRPr="00AC0429" w:rsidTr="00E578F9">
        <w:trPr>
          <w:gridAfter w:val="3"/>
          <w:wAfter w:w="11700" w:type="dxa"/>
          <w:trHeight w:val="31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2</w:t>
            </w: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11583" w:type="dxa"/>
            <w:gridSpan w:val="4"/>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 xml:space="preserve">Подпрограмма 2 </w:t>
            </w:r>
            <w:r w:rsidRPr="00AC0429">
              <w:rPr>
                <w:rFonts w:ascii="Times New Roman" w:hAnsi="Times New Roman" w:cs="Times New Roman"/>
                <w:sz w:val="24"/>
                <w:szCs w:val="24"/>
              </w:rPr>
              <w:t>«Содержание и развитие коммунальной инфраструктуры»</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1</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Содержание и развитие коммунальной инфраструктуры</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xml:space="preserve">Администрация города </w:t>
            </w:r>
            <w:r w:rsidRPr="00AC0429">
              <w:rPr>
                <w:rFonts w:ascii="Times New Roman" w:hAnsi="Times New Roman" w:cs="Times New Roman"/>
                <w:sz w:val="24"/>
                <w:szCs w:val="24"/>
              </w:rPr>
              <w:lastRenderedPageBreak/>
              <w:t>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lastRenderedPageBreak/>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Проведение ревизии коммунальной инфраструктуры</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Капитальный ремонт коммунальной инфраструктуры</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муниципального контракта на проведение капитального ремонта</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Модернизация коммунальной инфраструктуры</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Переоборудование объектов коммунального хозяйства, создание новых объектов коммунальной инфраструктуры</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Содержание объектов коммунальной инфраструктуры</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муниципального контракта по содержанию объектов коммунальной инфраструктуры</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Капитальный ремонт колодцев в (сельских) населенных пунктах</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муниципального контракта на проведение капитального ремонта</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220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5</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r w:rsidRPr="00AC0429">
              <w:rPr>
                <w:rFonts w:ascii="Calibri" w:hAnsi="Calibri" w:cs="Times New Roman"/>
                <w:sz w:val="24"/>
                <w:szCs w:val="24"/>
              </w:rPr>
              <w:t> </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муниципального контракта на проведение капитального ремонта</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220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6</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Проведение капитального ремонта объектов коммунальной инфраструктуры в целях подготовки хозяйственного комплекса города Кедрового к безаварийному прохождению отопительного сезона</w:t>
            </w:r>
            <w:r w:rsidRPr="00AC0429">
              <w:rPr>
                <w:rFonts w:ascii="Calibri" w:hAnsi="Calibri" w:cs="Times New Roman"/>
                <w:sz w:val="24"/>
                <w:szCs w:val="24"/>
              </w:rPr>
              <w:t> </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муниципального контракта на проведение капитального ремонта</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Снижение количества аварий в системах отопления, водоснабжения и водоотведения коммунального комплекса Томской области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C00000"/>
                <w:sz w:val="24"/>
                <w:szCs w:val="24"/>
              </w:rPr>
            </w:pPr>
            <w:r w:rsidRPr="00AC0429">
              <w:rPr>
                <w:rFonts w:ascii="Times New Roman" w:hAnsi="Times New Roman" w:cs="Times New Roman"/>
                <w:color w:val="C00000"/>
                <w:sz w:val="24"/>
                <w:szCs w:val="24"/>
              </w:rPr>
              <w:t> </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jc w:val="center"/>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3</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Проведение внеплановых проверок деятельности управляющих организаций и принятие мер по результатам таких проверок</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Проведение внеплановой проверки по жалобе</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31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3</w:t>
            </w:r>
          </w:p>
        </w:tc>
        <w:tc>
          <w:tcPr>
            <w:tcW w:w="12642" w:type="dxa"/>
            <w:gridSpan w:val="6"/>
            <w:tcBorders>
              <w:top w:val="single" w:sz="4" w:space="0" w:color="auto"/>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 xml:space="preserve">Подпрограмма 3 </w:t>
            </w:r>
            <w:r w:rsidRPr="00AC0429">
              <w:rPr>
                <w:rFonts w:ascii="Times New Roman" w:hAnsi="Times New Roman" w:cs="Times New Roman"/>
                <w:sz w:val="24"/>
                <w:szCs w:val="24"/>
              </w:rPr>
              <w:t>«Территориальное развитие, благоустройство и охрана окружающей среды муниципального образования «Город Кедровый»</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6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Содержание и ремонт сетей уличного освещения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Проведение ревизии уличного освещения</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7.3.2.</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Оплата электроэнергии за уличное освещение</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 xml:space="preserve">Оплата </w:t>
            </w:r>
            <w:r w:rsidRPr="00AC0429">
              <w:rPr>
                <w:rFonts w:ascii="Times New Roman" w:hAnsi="Times New Roman" w:cs="Times New Roman"/>
                <w:sz w:val="24"/>
                <w:szCs w:val="24"/>
              </w:rPr>
              <w:t>коммунальных услуг за уличное освещение</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Капитальный ремонт сетей уличного освещения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муниципального контракта на капитальный ремонт</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2909"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Содержание сетей уличного освещения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 на содержание уличного освещения</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Озеленение территории муниципального образования «Город Кедровый»</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r w:rsidRPr="00AC0429">
              <w:rPr>
                <w:rFonts w:ascii="Times New Roman" w:hAnsi="Times New Roman" w:cs="Times New Roman"/>
                <w:color w:val="000000"/>
                <w:sz w:val="24"/>
                <w:szCs w:val="24"/>
              </w:rPr>
              <w:t>Заключение трудового договора рабочего зеленого строительства</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7.3.2.</w:t>
            </w:r>
          </w:p>
        </w:tc>
      </w:tr>
      <w:tr w:rsidR="005C4F63" w:rsidRPr="00AC0429" w:rsidTr="00E578F9">
        <w:trPr>
          <w:gridAfter w:val="3"/>
          <w:wAfter w:w="11700" w:type="dxa"/>
          <w:trHeight w:val="31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в том числе:</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20"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i/>
                <w:iCs/>
                <w:sz w:val="24"/>
                <w:szCs w:val="24"/>
              </w:rPr>
            </w:pPr>
            <w:r w:rsidRPr="00AC0429">
              <w:rPr>
                <w:rFonts w:ascii="Times New Roman" w:hAnsi="Times New Roman" w:cs="Times New Roman"/>
                <w:i/>
                <w:iCs/>
                <w:sz w:val="24"/>
                <w:szCs w:val="24"/>
              </w:rPr>
              <w:t>выплата заработной платы рабочему зеленого строительства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Оплата рабочего времени рабочему зеленого строительства</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i/>
                <w:iCs/>
                <w:sz w:val="24"/>
                <w:szCs w:val="24"/>
              </w:rPr>
            </w:pPr>
            <w:r w:rsidRPr="00AC0429">
              <w:rPr>
                <w:rFonts w:ascii="Times New Roman" w:hAnsi="Times New Roman" w:cs="Times New Roman"/>
                <w:i/>
                <w:iCs/>
                <w:sz w:val="24"/>
                <w:szCs w:val="24"/>
              </w:rPr>
              <w:t>приобретение материалов и семян на озеленение территорий</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договора на приобретение материалов и семян</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i/>
                <w:iCs/>
                <w:sz w:val="24"/>
                <w:szCs w:val="24"/>
              </w:rPr>
            </w:pPr>
            <w:r w:rsidRPr="00AC0429">
              <w:rPr>
                <w:rFonts w:ascii="Times New Roman" w:hAnsi="Times New Roman" w:cs="Times New Roman"/>
                <w:i/>
                <w:iCs/>
                <w:sz w:val="24"/>
                <w:szCs w:val="24"/>
              </w:rPr>
              <w:t>противоклещевая обработка территории муниципального образования, выкашивание газонов</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i/>
                <w:iCs/>
                <w:sz w:val="24"/>
                <w:szCs w:val="24"/>
              </w:rPr>
            </w:pPr>
            <w:r w:rsidRPr="00AC0429">
              <w:rPr>
                <w:rFonts w:ascii="Times New Roman" w:hAnsi="Times New Roman" w:cs="Times New Roman"/>
                <w:i/>
                <w:iCs/>
                <w:sz w:val="24"/>
                <w:szCs w:val="24"/>
              </w:rPr>
              <w:t> </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трудового договора рабочего по благоустройству</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Содержание, приобретение материалов и ремонт объектов благоустройства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договора на приобретение малых архитектурных форм</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7.3.2.</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Содержание и установка малых архитектурных форм</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 на ремонт объектов благоустройства</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Содержание и ремонт объектов благоустройства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муниципальных контрактов на проведение работ по ремонту и строительству объектов благоустройства</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000000"/>
                <w:sz w:val="24"/>
                <w:szCs w:val="24"/>
              </w:rPr>
            </w:pPr>
            <w:r w:rsidRPr="00AC0429">
              <w:rPr>
                <w:rFonts w:ascii="Times New Roman" w:hAnsi="Times New Roman" w:cs="Times New Roman"/>
                <w:color w:val="000000"/>
                <w:sz w:val="24"/>
                <w:szCs w:val="24"/>
              </w:rPr>
              <w:t>Проведение открытых аукционов в электронном виде на проведение работ по ремонту и строительству объектов благоустройства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Проведение аукционов</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Формирование земельных участков под объектами благоустройства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Проект постановления о формировании земельных участков</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Содержание мест захоронения</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договора на содержание мест захоронения</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7.3.2.</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Природоохранные мероприятия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Проведение конкурса «Лучший дворик»</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7.3.2.</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Ликвидация несанкционированных свалок</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 на ликвидацию несанкционированных свалок</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7.3.1.</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Обустройство и содержание полигонов ТБО</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 на обустройство и содержание полигонов ТБО</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7.3.2.</w:t>
            </w:r>
          </w:p>
        </w:tc>
      </w:tr>
      <w:tr w:rsidR="005C4F63" w:rsidRPr="00AC0429" w:rsidTr="00E578F9">
        <w:trPr>
          <w:gridAfter w:val="3"/>
          <w:wAfter w:w="11700" w:type="dxa"/>
          <w:trHeight w:val="52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4</w:t>
            </w: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11583" w:type="dxa"/>
            <w:gridSpan w:val="4"/>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r w:rsidRPr="00AC0429">
              <w:rPr>
                <w:rFonts w:ascii="Times New Roman" w:hAnsi="Times New Roman" w:cs="Times New Roman"/>
                <w:b/>
                <w:bCs/>
                <w:sz w:val="24"/>
                <w:szCs w:val="24"/>
              </w:rPr>
              <w:t xml:space="preserve">Подпрограмма 4 </w:t>
            </w:r>
            <w:r w:rsidRPr="00AC0429">
              <w:rPr>
                <w:rFonts w:ascii="Times New Roman" w:hAnsi="Times New Roman" w:cs="Times New Roman"/>
                <w:sz w:val="24"/>
                <w:szCs w:val="24"/>
              </w:rPr>
              <w:t>«Дорожное хозяйство муниципального образования «Город Кедровый»</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 xml:space="preserve">Содержание и текущий ремонт автомобильных </w:t>
            </w:r>
            <w:r w:rsidRPr="00AC0429">
              <w:rPr>
                <w:rFonts w:ascii="Times New Roman" w:hAnsi="Times New Roman" w:cs="Times New Roman"/>
                <w:sz w:val="24"/>
                <w:szCs w:val="24"/>
              </w:rPr>
              <w:lastRenderedPageBreak/>
              <w:t>дорог общего пользования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lastRenderedPageBreak/>
              <w:t xml:space="preserve">Администрация города </w:t>
            </w:r>
            <w:r w:rsidRPr="00AC0429">
              <w:rPr>
                <w:rFonts w:ascii="Times New Roman" w:hAnsi="Times New Roman" w:cs="Times New Roman"/>
                <w:sz w:val="24"/>
                <w:szCs w:val="24"/>
              </w:rPr>
              <w:lastRenderedPageBreak/>
              <w:t>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lastRenderedPageBreak/>
              <w:t>2015-2020</w:t>
            </w:r>
          </w:p>
        </w:tc>
        <w:tc>
          <w:tcPr>
            <w:tcW w:w="3900" w:type="dxa"/>
            <w:tcBorders>
              <w:top w:val="nil"/>
              <w:left w:val="nil"/>
              <w:bottom w:val="single" w:sz="4" w:space="0" w:color="auto"/>
              <w:right w:val="single" w:sz="4" w:space="0" w:color="auto"/>
            </w:tcBorders>
            <w:shd w:val="clear" w:color="auto" w:fill="auto"/>
            <w:vAlign w:val="bottom"/>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Заключение муниципального контракта на содержание и ремонт автодорог общего пользования</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Содержание автомобильных дорог общего пользования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муниципального контракта на содержание автодороги</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02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Текущий ремонт автомобильных дорог общего пользования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муниципальных контрактов на ремонт автодороги</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Ремонт автодороги с грунтовым покрытием по ул Советской с. Пудино</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муниципальных контрактов на ремонт автодороги</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300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2909" w:type="dxa"/>
            <w:tcBorders>
              <w:top w:val="nil"/>
              <w:left w:val="nil"/>
              <w:bottom w:val="single" w:sz="4" w:space="0" w:color="auto"/>
              <w:right w:val="single" w:sz="4" w:space="0" w:color="auto"/>
            </w:tcBorders>
            <w:shd w:val="clear" w:color="auto" w:fill="auto"/>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Реализация мероприятия «Ремонт автомобильных дорог общего пользования местного значения в границах городских округов» ведомственной целевой программы Томской области "Обеспечение функционирования сети автомобильных дорог Томской области"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Реализация мероприятия «Ремонт автомобильных дорог общего пользования местного значения в границах городских округов»</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Капитальный ремонт дорог общего пользования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 на содержание дорог местного значения</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Строительство и ремонт тротуаров в населенных пунктах</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муниципальных контрактов на строительство и ремонт тротуаров</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Разработка схем организации дорожного движения.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 на разработку схем организации дорожного движения</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5</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Прочие работы в области дорожного хозяйства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 xml:space="preserve">Заключение муниципального контракта </w:t>
            </w:r>
            <w:r w:rsidRPr="00AC0429">
              <w:rPr>
                <w:rFonts w:ascii="Times New Roman" w:hAnsi="Times New Roman" w:cs="Times New Roman"/>
                <w:sz w:val="24"/>
                <w:szCs w:val="24"/>
              </w:rPr>
              <w:t>на проведение работ по содержанию и ремонту дорог общего пользования</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6</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Организация дорожной деятельности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 xml:space="preserve">Проведение </w:t>
            </w:r>
            <w:r w:rsidRPr="00AC0429">
              <w:rPr>
                <w:rFonts w:ascii="Times New Roman" w:hAnsi="Times New Roman" w:cs="Times New Roman"/>
                <w:sz w:val="24"/>
                <w:szCs w:val="24"/>
              </w:rPr>
              <w:t>муниципального контроля за сохранностью автомобильных дорог местного значения в границах городского округа.</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Подготовка аукционной документации на проведение работ по содержанию и ремонту дорог общего пользования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 на текущий и капитальный ремонт дорог местного значения общего пользования, содержание дорог</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Осуществление муниципального контроля за сохранностью автомобильных дорог местного значения в границах городского округа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Контроль сохранности дорог</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89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 xml:space="preserve">Финансовое обеспечение дорожной деятельности в рамках подпрограммы "Дорожное хозяйство" государственной программы Российской </w:t>
            </w:r>
            <w:r w:rsidRPr="00AC0429">
              <w:rPr>
                <w:rFonts w:ascii="Times New Roman" w:hAnsi="Times New Roman" w:cs="Times New Roman"/>
                <w:sz w:val="24"/>
                <w:szCs w:val="24"/>
              </w:rPr>
              <w:lastRenderedPageBreak/>
              <w:t>Федерации "Развитие транспортной системы"</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lastRenderedPageBreak/>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232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8</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Капитальный ремонт и (или) ремонт автомобильных дорог общего пользования местного значения в границах городских округов в рамках государственной программы "Развитие транспортной системы в Томской области"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Заключение муниципального контракта</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54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5</w:t>
            </w: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11583" w:type="dxa"/>
            <w:gridSpan w:val="4"/>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 xml:space="preserve">Подпрограмма 5 </w:t>
            </w:r>
            <w:r w:rsidRPr="00AC0429">
              <w:rPr>
                <w:rFonts w:ascii="Times New Roman" w:hAnsi="Times New Roman" w:cs="Times New Roman"/>
                <w:sz w:val="24"/>
                <w:szCs w:val="24"/>
              </w:rPr>
              <w:t>«Управление собственностью муниципального образования «Город Кедровый» </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000000"/>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000000"/>
                <w:sz w:val="24"/>
                <w:szCs w:val="24"/>
              </w:rPr>
            </w:pPr>
            <w:r w:rsidRPr="00AC0429">
              <w:rPr>
                <w:rFonts w:ascii="Times New Roman" w:hAnsi="Times New Roman" w:cs="Times New Roman"/>
                <w:color w:val="000000"/>
                <w:sz w:val="24"/>
                <w:szCs w:val="24"/>
              </w:rPr>
              <w:t>Основное мероприятие</w:t>
            </w:r>
            <w:r w:rsidR="00EF4321">
              <w:rPr>
                <w:rFonts w:ascii="Times New Roman" w:hAnsi="Times New Roman" w:cs="Times New Roman"/>
                <w:color w:val="000000"/>
                <w:sz w:val="24"/>
                <w:szCs w:val="24"/>
              </w:rPr>
              <w:t xml:space="preserve"> </w:t>
            </w:r>
            <w:r w:rsidRPr="00AC0429">
              <w:rPr>
                <w:rFonts w:ascii="Times New Roman" w:hAnsi="Times New Roman" w:cs="Times New Roman"/>
                <w:color w:val="000000"/>
                <w:sz w:val="24"/>
                <w:szCs w:val="24"/>
              </w:rPr>
              <w:t>"Межевание земельных участков, изготовление кадастровых паспортов на объекты недвижимости, независимая оценка объектов"</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Регистрация права собственности в Росреестре по Томской области</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межевание земельных участков, образование из земель государственной собственности, постановка на кадастровый учет</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Регистрация права собственности на объекты и земельные участки, на которых расположены данные объекты муниципальной недвижимости</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000000"/>
                <w:sz w:val="24"/>
                <w:szCs w:val="24"/>
              </w:rPr>
            </w:pPr>
            <w:r w:rsidRPr="00AC0429">
              <w:rPr>
                <w:rFonts w:ascii="Times New Roman" w:hAnsi="Times New Roman" w:cs="Times New Roman"/>
                <w:color w:val="000000"/>
                <w:sz w:val="24"/>
                <w:szCs w:val="24"/>
              </w:rPr>
              <w:t>регистрация права собственности на объекты и земельные участки, на которых расположены данные объекты муниципальной недвижимости;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Постановка на кадастровый учет земельных участков. Регистрация права собственности</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оформление технического, кадастрового паспортов на объекты недвижимости и земельные участки под объектами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Изготовление технического, кадастрового паспортов на объекты недвижимости и земельные участки под объектами</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проведение независимой оценки, для проведения аукционов на право заключения договоров аренды, проведения аукциона по продаже муниципальной собственности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 xml:space="preserve">Заключение договоров на </w:t>
            </w:r>
            <w:r w:rsidRPr="00AC0429">
              <w:rPr>
                <w:rFonts w:ascii="Times New Roman" w:hAnsi="Times New Roman" w:cs="Times New Roman"/>
                <w:sz w:val="24"/>
                <w:szCs w:val="24"/>
              </w:rPr>
              <w:t>проведение независимой оценки</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412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 xml:space="preserve">Проведение землеустроительных работ в отношении границ населенных пунктов Томской области в рамках государственной программы "Обеспечение доступности жилья и улучшение качества жилищных условий населения Томской области" на 2017 год  Томской области в рамках государственной программы "Обеспечение </w:t>
            </w:r>
            <w:r w:rsidRPr="00AC0429">
              <w:rPr>
                <w:rFonts w:ascii="Times New Roman" w:hAnsi="Times New Roman" w:cs="Times New Roman"/>
                <w:sz w:val="24"/>
                <w:szCs w:val="24"/>
              </w:rPr>
              <w:lastRenderedPageBreak/>
              <w:t xml:space="preserve">доступности жилья и улучшение качества жилищных условий населения Томской области" на 2017 год </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lastRenderedPageBreak/>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2015-2021</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Проведение землеустроительных работ в отношении границ населенных пунктов муниципального образования "Город Кедровый"</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Содержание муниципального имущества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Оплата налогов и сборов</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Оплата коммунальных услуг за свободные площади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2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Ремонт и реконструкция объектов муниципальной собственности, объектов социальной сферы</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 на ремонт и реконструкцию объектов муниципальной собственности, объектов социальной сферы</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7.5.1., 7.5.2., 7.5.3.</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мониторинг потребности по капитальному, текущему ремонту и содержанию объектов муниципальной собственности муниципальных учреждений</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 участие, Отдел образования, МУ "Культура"</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xml:space="preserve">мониторинг потребности в ремонте  </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5</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 xml:space="preserve">планирование и выполнение работ по капитальному, текущему ремонту и содержанию </w:t>
            </w:r>
            <w:r w:rsidRPr="00AC0429">
              <w:rPr>
                <w:rFonts w:ascii="Times New Roman" w:hAnsi="Times New Roman" w:cs="Times New Roman"/>
                <w:sz w:val="24"/>
                <w:szCs w:val="24"/>
              </w:rPr>
              <w:t>объектов муниципальной собственности, объектов социальной сферы</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 на ремонт</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283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6</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заключение муниципальных контрактов (договоров) на выполнение работ, оказание услуг по содержанию, ремонту, капитальному ремонту, реконструкции и строительству объектов муниципальной собственности и объектов социальной сферы.</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 на ремонт</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Прочие расходы по содержанию муниципального имущества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 </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000000"/>
                <w:sz w:val="24"/>
                <w:szCs w:val="24"/>
              </w:rPr>
            </w:pPr>
            <w:r w:rsidRPr="00AC0429">
              <w:rPr>
                <w:rFonts w:ascii="Times New Roman" w:hAnsi="Times New Roman" w:cs="Times New Roman"/>
                <w:color w:val="000000"/>
                <w:sz w:val="24"/>
                <w:szCs w:val="24"/>
              </w:rPr>
              <w:t>Планирование доходов от эффективного управления и распоряжения муниципальным имуществом;</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jc w:val="center"/>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повышение эффективности деятельности муниципальных предприятий и учреждений, а также эффективности использования имущества, закрепленного за ними;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jc w:val="center"/>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осуществление подготовки к приватизации муниципального имущества.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Приватизация  </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jc w:val="center"/>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Создание условий для расширения базы налогообложения по земельному налогу (налогу на недвижимость).</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jc w:val="center"/>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54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6</w:t>
            </w:r>
          </w:p>
        </w:tc>
        <w:tc>
          <w:tcPr>
            <w:tcW w:w="14682" w:type="dxa"/>
            <w:gridSpan w:val="7"/>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 xml:space="preserve">Подпрограмма 6 </w:t>
            </w:r>
            <w:r w:rsidRPr="00AC0429">
              <w:rPr>
                <w:rFonts w:ascii="Times New Roman" w:hAnsi="Times New Roman" w:cs="Times New Roman"/>
                <w:sz w:val="24"/>
                <w:szCs w:val="24"/>
              </w:rPr>
              <w:t>«Устойчивое развитие сельских территорий муниципального образования «Город Кедровый»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Повышение уровня комплексного обустройства сельских населенных пунктов объектами социальной инфраструктуры.</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xml:space="preserve">Обустройство населенных пунктов объектами социальной инфраструктуры </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7.6.1.</w:t>
            </w:r>
          </w:p>
        </w:tc>
      </w:tr>
      <w:tr w:rsidR="005C4F63" w:rsidRPr="00AC0429" w:rsidTr="00E578F9">
        <w:trPr>
          <w:gridAfter w:val="3"/>
          <w:wAfter w:w="11700" w:type="dxa"/>
          <w:trHeight w:val="189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000000"/>
                <w:sz w:val="24"/>
                <w:szCs w:val="24"/>
              </w:rPr>
            </w:pPr>
            <w:r w:rsidRPr="00AC0429">
              <w:rPr>
                <w:rFonts w:ascii="Times New Roman" w:hAnsi="Times New Roman" w:cs="Times New Roman"/>
                <w:color w:val="000000"/>
                <w:sz w:val="24"/>
                <w:szCs w:val="24"/>
              </w:rPr>
              <w:t xml:space="preserve">Планирование и выполнение работ по капитальному, текущему ремонту и содержанию </w:t>
            </w:r>
            <w:r w:rsidRPr="00AC0429">
              <w:rPr>
                <w:rFonts w:ascii="Times New Roman" w:hAnsi="Times New Roman" w:cs="Times New Roman"/>
                <w:sz w:val="24"/>
                <w:szCs w:val="24"/>
              </w:rPr>
              <w:t xml:space="preserve">объектов муниципальной собственности, объектов социальной сферы в </w:t>
            </w:r>
            <w:r w:rsidRPr="00AC0429">
              <w:rPr>
                <w:rFonts w:ascii="Times New Roman" w:hAnsi="Times New Roman" w:cs="Times New Roman"/>
                <w:sz w:val="24"/>
                <w:szCs w:val="24"/>
              </w:rPr>
              <w:lastRenderedPageBreak/>
              <w:t>сельских населенных пунктах</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lastRenderedPageBreak/>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Заключение муниципальных контрактов на проведение ремонтов</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jc w:val="center"/>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283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заключение муниципальных контрактов (договоров) на выполнение работ, оказание услуг по содержанию, ремонту, капитальному ремонту, реконструкции и строительству объектов муниципальной собственности и объектов социальной сферы на селе</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Заключение муниципальных контрактов на проведение ремонтов</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jc w:val="center"/>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проведение разъяснительной работы среди населения о порядке, очередности и планируемых сроках проведения работ</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Встречи с населением</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jc w:val="center"/>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Строительство Дома культуры в с. Пудино</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Строительство Дома Культуры</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jc w:val="center"/>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5</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Подключение фельдшерско-акушерских пунктов с. Пудино и п.Рогалево к электроснабжению и водоснабжению, обустройство септика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Заключение муниципальных контрактов на подключение ФАП к электро- и водоснабжению</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jc w:val="center"/>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6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000000"/>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Поддержка малых форм хозяйствования на селе</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7.6.2</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возмещение части расходов на приобретение коров и нетелей (софинансирование 50%) из средств местного бюджета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xml:space="preserve">Возмещение расходов </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оплата транспортных услуг при проведении ветеринарным врачом</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Оплата транспортных услуг</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организация межмуниципальных ярмарок</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Проведение ярмарок</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283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Осуществление отдельных государственных полномочий по поддержке сельскохозяйственного производства (предоставление субсидий на возмещение части процентной ставки по долгосрочным, среднесрочным и краткосрочным кредитам, взятым малыми формами хозяйствования)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Отдел финансов и экономики</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333333"/>
                <w:sz w:val="24"/>
                <w:szCs w:val="24"/>
              </w:rPr>
            </w:pPr>
            <w:r w:rsidRPr="00AC0429">
              <w:rPr>
                <w:rFonts w:ascii="Times New Roman" w:hAnsi="Times New Roman" w:cs="Times New Roman"/>
                <w:color w:val="333333"/>
                <w:sz w:val="24"/>
                <w:szCs w:val="24"/>
              </w:rPr>
              <w:t>Поддержка малых форм хозяйствования на селе в виде возмещение части процентной ставки по долгосрочным, среднесрочным и краткосрочным кредитам</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7.6.2</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5</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Прочие меры поддержки малых форм хозяйствования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Отдел финансов и экономики</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nil"/>
              <w:right w:val="nil"/>
            </w:tcBorders>
            <w:shd w:val="clear" w:color="auto" w:fill="auto"/>
            <w:noWrap/>
            <w:vAlign w:val="bottom"/>
            <w:hideMark/>
          </w:tcPr>
          <w:p w:rsidR="005C4F63" w:rsidRPr="00AC0429" w:rsidRDefault="005C4F63" w:rsidP="00EF4321">
            <w:pPr>
              <w:widowControl/>
              <w:autoSpaceDE/>
              <w:autoSpaceDN/>
              <w:adjustRightInd/>
              <w:jc w:val="center"/>
              <w:rPr>
                <w:rFonts w:ascii="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7.6.2</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6</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Субсидии на содержание 3 и более коров</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Отдел финансов и экономики</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333333"/>
                <w:sz w:val="24"/>
                <w:szCs w:val="24"/>
              </w:rPr>
            </w:pPr>
            <w:r w:rsidRPr="00AC0429">
              <w:rPr>
                <w:rFonts w:ascii="Times New Roman" w:hAnsi="Times New Roman" w:cs="Times New Roman"/>
                <w:color w:val="333333"/>
                <w:sz w:val="24"/>
                <w:szCs w:val="24"/>
              </w:rPr>
              <w:t>Выделение субсидии</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Субсидии на содержание молодняка скота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Отдел финансов и экономики</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333333"/>
                <w:sz w:val="24"/>
                <w:szCs w:val="24"/>
              </w:rPr>
            </w:pPr>
            <w:r w:rsidRPr="00AC0429">
              <w:rPr>
                <w:rFonts w:ascii="Times New Roman" w:hAnsi="Times New Roman" w:cs="Times New Roman"/>
                <w:color w:val="333333"/>
                <w:sz w:val="24"/>
                <w:szCs w:val="24"/>
              </w:rPr>
              <w:t>Выделение субсидии</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8</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Субсидии на оплату услуг по искусственному осеменению коров</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Отдел финансов и экономики</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333333"/>
                <w:sz w:val="24"/>
                <w:szCs w:val="24"/>
              </w:rPr>
            </w:pPr>
            <w:r w:rsidRPr="00AC0429">
              <w:rPr>
                <w:rFonts w:ascii="Times New Roman" w:hAnsi="Times New Roman" w:cs="Times New Roman"/>
                <w:color w:val="333333"/>
                <w:sz w:val="24"/>
                <w:szCs w:val="24"/>
              </w:rPr>
              <w:t>Выделение субсидии</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9</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Субсидии на технологическую модернизацию ЛПХ</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Отдел финансов и экономики</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333333"/>
                <w:sz w:val="24"/>
                <w:szCs w:val="24"/>
              </w:rPr>
            </w:pPr>
            <w:r w:rsidRPr="00AC0429">
              <w:rPr>
                <w:rFonts w:ascii="Times New Roman" w:hAnsi="Times New Roman" w:cs="Times New Roman"/>
                <w:color w:val="333333"/>
                <w:sz w:val="24"/>
                <w:szCs w:val="24"/>
              </w:rPr>
              <w:t>Выделение субсидии</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416"/>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10</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Оказание содействия достижению целевых показателей реализации региональных программ развития агропромышленного комплекса поддержки малых форм хозяйствования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Отдел финансов и экономики</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333333"/>
                <w:sz w:val="24"/>
                <w:szCs w:val="24"/>
              </w:rPr>
            </w:pPr>
            <w:r w:rsidRPr="00AC0429">
              <w:rPr>
                <w:rFonts w:ascii="Times New Roman" w:hAnsi="Times New Roman" w:cs="Times New Roman"/>
                <w:color w:val="333333"/>
                <w:sz w:val="24"/>
                <w:szCs w:val="24"/>
              </w:rPr>
              <w:t>Выделение субсидии</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Осуществление отдельных государственных полномочий по поддержке сельскохозяйственного производства (поддержка малых форм хозяйствования)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Отдел финансов и экономики</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333333"/>
                <w:sz w:val="24"/>
                <w:szCs w:val="24"/>
              </w:rPr>
            </w:pPr>
            <w:r w:rsidRPr="00AC0429">
              <w:rPr>
                <w:rFonts w:ascii="Times New Roman" w:hAnsi="Times New Roman" w:cs="Times New Roman"/>
                <w:color w:val="333333"/>
                <w:sz w:val="24"/>
                <w:szCs w:val="24"/>
              </w:rPr>
              <w:t>Поддержка малых форм хозяйствования на селе в виде предоставления субсидий</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 xml:space="preserve">возмещение части процентной ставки по долгосрочным, среднесрочным и краткосрочным кредитам, </w:t>
            </w:r>
            <w:r w:rsidRPr="00AC0429">
              <w:rPr>
                <w:rFonts w:ascii="Times New Roman" w:hAnsi="Times New Roman" w:cs="Times New Roman"/>
                <w:color w:val="333333"/>
                <w:sz w:val="24"/>
                <w:szCs w:val="24"/>
              </w:rPr>
              <w:lastRenderedPageBreak/>
              <w:t>взятым малыми формами хозяйствования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lastRenderedPageBreak/>
              <w:t>Отдел финансов и экономики</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333333"/>
                <w:sz w:val="24"/>
                <w:szCs w:val="24"/>
              </w:rPr>
            </w:pPr>
            <w:r w:rsidRPr="00AC0429">
              <w:rPr>
                <w:rFonts w:ascii="Times New Roman" w:hAnsi="Times New Roman" w:cs="Times New Roman"/>
                <w:color w:val="333333"/>
                <w:sz w:val="24"/>
                <w:szCs w:val="24"/>
              </w:rPr>
              <w:t>Выделение субсидии</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9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Перепись скота в населенных пунктах муниципального образования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Отдел финансов и экономики</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333333"/>
                <w:sz w:val="24"/>
                <w:szCs w:val="24"/>
              </w:rPr>
            </w:pPr>
            <w:r w:rsidRPr="00AC0429">
              <w:rPr>
                <w:rFonts w:ascii="Times New Roman" w:hAnsi="Times New Roman" w:cs="Times New Roman"/>
                <w:color w:val="333333"/>
                <w:sz w:val="24"/>
                <w:szCs w:val="24"/>
              </w:rPr>
              <w:t>Данные по количеству скота в населенных пунктах муниципального образования</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7.6.2.</w:t>
            </w:r>
          </w:p>
        </w:tc>
      </w:tr>
      <w:tr w:rsidR="005C4F63" w:rsidRPr="00AC0429" w:rsidTr="00E578F9">
        <w:trPr>
          <w:gridAfter w:val="3"/>
          <w:wAfter w:w="11700" w:type="dxa"/>
          <w:trHeight w:val="960"/>
        </w:trPr>
        <w:tc>
          <w:tcPr>
            <w:tcW w:w="603" w:type="dxa"/>
            <w:vMerge/>
            <w:tcBorders>
              <w:top w:val="nil"/>
              <w:left w:val="single" w:sz="4" w:space="0" w:color="auto"/>
              <w:bottom w:val="nil"/>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nil"/>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456"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Проведение "Всероссийской сельскохозяйственной переписи в 2016 году"</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Отдел финансов и экономики</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333333"/>
                <w:sz w:val="24"/>
                <w:szCs w:val="24"/>
              </w:rPr>
            </w:pPr>
            <w:r w:rsidRPr="00AC0429">
              <w:rPr>
                <w:rFonts w:ascii="Times New Roman" w:hAnsi="Times New Roman" w:cs="Times New Roman"/>
                <w:color w:val="333333"/>
                <w:sz w:val="24"/>
                <w:szCs w:val="24"/>
              </w:rPr>
              <w:t>Обеспечение лиц переписного состава</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7.6.2</w:t>
            </w:r>
          </w:p>
        </w:tc>
      </w:tr>
      <w:tr w:rsidR="00E94CFC"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94CFC" w:rsidRPr="00AC0429" w:rsidRDefault="00E94CFC" w:rsidP="00EF4321">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94CFC" w:rsidRPr="00AC0429" w:rsidRDefault="00E94CFC" w:rsidP="00EF4321">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center"/>
              <w:rPr>
                <w:rFonts w:ascii="Times New Roman" w:hAnsi="Times New Roman" w:cs="Times New Roman"/>
                <w:sz w:val="24"/>
                <w:szCs w:val="24"/>
              </w:rPr>
            </w:pPr>
          </w:p>
        </w:tc>
        <w:tc>
          <w:tcPr>
            <w:tcW w:w="2909"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Формирование современной городской среды муниципального образования «Город Кедровый»</w:t>
            </w:r>
          </w:p>
        </w:tc>
        <w:tc>
          <w:tcPr>
            <w:tcW w:w="1854"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94CFC">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860E4E" w:rsidP="00EF4321">
            <w:pPr>
              <w:widowControl/>
              <w:autoSpaceDE/>
              <w:autoSpaceDN/>
              <w:adjustRightInd/>
              <w:jc w:val="center"/>
              <w:rPr>
                <w:rFonts w:ascii="Times New Roman" w:hAnsi="Times New Roman" w:cs="Times New Roman"/>
                <w:color w:val="333333"/>
                <w:sz w:val="24"/>
                <w:szCs w:val="24"/>
              </w:rPr>
            </w:pPr>
            <w:r>
              <w:rPr>
                <w:rFonts w:ascii="Times New Roman" w:hAnsi="Times New Roman" w:cs="Times New Roman"/>
                <w:color w:val="333333"/>
                <w:sz w:val="24"/>
                <w:szCs w:val="24"/>
              </w:rPr>
              <w:t>Увеличение количества благоустроенных дворовых и общественных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center"/>
              <w:rPr>
                <w:rFonts w:ascii="Times New Roman" w:hAnsi="Times New Roman" w:cs="Times New Roman"/>
                <w:sz w:val="24"/>
                <w:szCs w:val="24"/>
              </w:rPr>
            </w:pPr>
          </w:p>
        </w:tc>
      </w:tr>
      <w:tr w:rsidR="00E94CFC"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94CFC" w:rsidRPr="00AC0429" w:rsidRDefault="00E94CFC" w:rsidP="00EF4321">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94CFC" w:rsidRPr="00AC0429" w:rsidRDefault="00E94CFC" w:rsidP="00EF4321">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center"/>
              <w:rPr>
                <w:rFonts w:ascii="Times New Roman" w:hAnsi="Times New Roman" w:cs="Times New Roman"/>
                <w:sz w:val="24"/>
                <w:szCs w:val="24"/>
              </w:rPr>
            </w:pPr>
          </w:p>
        </w:tc>
        <w:tc>
          <w:tcPr>
            <w:tcW w:w="2909"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Благоустройства дворовых территорий</w:t>
            </w:r>
          </w:p>
        </w:tc>
        <w:tc>
          <w:tcPr>
            <w:tcW w:w="1854"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center"/>
              <w:rPr>
                <w:rFonts w:ascii="Times New Roman" w:hAnsi="Times New Roman" w:cs="Times New Roman"/>
                <w:color w:val="333333"/>
                <w:sz w:val="24"/>
                <w:szCs w:val="24"/>
              </w:rPr>
            </w:pPr>
            <w:r>
              <w:rPr>
                <w:rFonts w:ascii="Times New Roman" w:hAnsi="Times New Roman" w:cs="Times New Roman"/>
                <w:color w:val="333333"/>
                <w:sz w:val="24"/>
                <w:szCs w:val="24"/>
              </w:rPr>
              <w:t>Увеличение количества благоустроенных дворовых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center"/>
              <w:rPr>
                <w:rFonts w:ascii="Times New Roman" w:hAnsi="Times New Roman" w:cs="Times New Roman"/>
                <w:sz w:val="24"/>
                <w:szCs w:val="24"/>
              </w:rPr>
            </w:pPr>
          </w:p>
        </w:tc>
      </w:tr>
      <w:tr w:rsidR="00E578F9"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860E4E">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860E4E">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860E4E">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860E4E">
            <w:pPr>
              <w:widowControl/>
              <w:autoSpaceDE/>
              <w:autoSpaceDN/>
              <w:adjustRightInd/>
              <w:jc w:val="center"/>
              <w:rPr>
                <w:rFonts w:ascii="Times New Roman" w:hAnsi="Times New Roman" w:cs="Times New Roman"/>
                <w:sz w:val="24"/>
                <w:szCs w:val="24"/>
              </w:rPr>
            </w:pPr>
          </w:p>
        </w:tc>
        <w:tc>
          <w:tcPr>
            <w:tcW w:w="13623" w:type="dxa"/>
            <w:gridSpan w:val="5"/>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rPr>
                <w:rFonts w:ascii="Times New Roman" w:hAnsi="Times New Roman" w:cs="Times New Roman"/>
                <w:sz w:val="24"/>
                <w:szCs w:val="24"/>
              </w:rPr>
            </w:pPr>
            <w:r>
              <w:rPr>
                <w:rFonts w:ascii="Times New Roman" w:hAnsi="Times New Roman" w:cs="Times New Roman"/>
                <w:sz w:val="24"/>
                <w:szCs w:val="24"/>
              </w:rPr>
              <w:t>Минимальный перечень дома 1 микрорайона 2:</w:t>
            </w:r>
          </w:p>
        </w:tc>
      </w:tr>
      <w:tr w:rsidR="00860E4E"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860E4E" w:rsidRPr="00AC0429" w:rsidRDefault="00860E4E" w:rsidP="00860E4E">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860E4E" w:rsidRPr="00AC0429" w:rsidRDefault="00860E4E" w:rsidP="00860E4E">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860E4E" w:rsidRDefault="00860E4E" w:rsidP="00860E4E">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860E4E" w:rsidRDefault="00E578F9" w:rsidP="00860E4E">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2909" w:type="dxa"/>
            <w:tcBorders>
              <w:top w:val="single" w:sz="4" w:space="0" w:color="auto"/>
              <w:left w:val="nil"/>
              <w:bottom w:val="single" w:sz="4" w:space="0" w:color="auto"/>
              <w:right w:val="single" w:sz="4" w:space="0" w:color="auto"/>
            </w:tcBorders>
            <w:shd w:val="clear" w:color="auto" w:fill="auto"/>
            <w:vAlign w:val="center"/>
          </w:tcPr>
          <w:p w:rsidR="00860E4E"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Ремонт элементов освещения дворовой территории с изменением энергосберегающих технологий</w:t>
            </w:r>
          </w:p>
        </w:tc>
        <w:tc>
          <w:tcPr>
            <w:tcW w:w="1854" w:type="dxa"/>
            <w:tcBorders>
              <w:top w:val="single" w:sz="4" w:space="0" w:color="auto"/>
              <w:left w:val="nil"/>
              <w:bottom w:val="single" w:sz="4" w:space="0" w:color="auto"/>
              <w:right w:val="single" w:sz="4" w:space="0" w:color="auto"/>
            </w:tcBorders>
            <w:shd w:val="clear" w:color="auto" w:fill="auto"/>
            <w:vAlign w:val="center"/>
          </w:tcPr>
          <w:p w:rsidR="00860E4E" w:rsidRPr="00AC0429" w:rsidRDefault="00860E4E" w:rsidP="00860E4E">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860E4E" w:rsidRDefault="00860E4E" w:rsidP="00860E4E">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tcPr>
          <w:p w:rsidR="00860E4E" w:rsidRDefault="00860E4E" w:rsidP="00860E4E">
            <w:pPr>
              <w:jc w:val="center"/>
            </w:pPr>
            <w:r w:rsidRPr="002738BB">
              <w:rPr>
                <w:rFonts w:ascii="Times New Roman" w:hAnsi="Times New Roman" w:cs="Times New Roman"/>
                <w:color w:val="333333"/>
                <w:sz w:val="24"/>
                <w:szCs w:val="24"/>
              </w:rPr>
              <w:t>Увеличение количества благоустроенных дворовых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860E4E" w:rsidRPr="00AC0429" w:rsidRDefault="00860E4E" w:rsidP="00860E4E">
            <w:pPr>
              <w:widowControl/>
              <w:autoSpaceDE/>
              <w:autoSpaceDN/>
              <w:adjustRightInd/>
              <w:jc w:val="center"/>
              <w:rPr>
                <w:rFonts w:ascii="Times New Roman" w:hAnsi="Times New Roman" w:cs="Times New Roman"/>
                <w:sz w:val="24"/>
                <w:szCs w:val="24"/>
              </w:rPr>
            </w:pPr>
          </w:p>
        </w:tc>
      </w:tr>
      <w:tr w:rsidR="00E578F9"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w:t>
            </w:r>
          </w:p>
        </w:tc>
        <w:tc>
          <w:tcPr>
            <w:tcW w:w="2909"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Установка скамеек</w:t>
            </w:r>
          </w:p>
        </w:tc>
        <w:tc>
          <w:tcPr>
            <w:tcW w:w="1854"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tcPr>
          <w:p w:rsidR="00E578F9" w:rsidRDefault="00E578F9" w:rsidP="00E578F9">
            <w:pPr>
              <w:jc w:val="center"/>
            </w:pPr>
            <w:r w:rsidRPr="002738BB">
              <w:rPr>
                <w:rFonts w:ascii="Times New Roman" w:hAnsi="Times New Roman" w:cs="Times New Roman"/>
                <w:color w:val="333333"/>
                <w:sz w:val="24"/>
                <w:szCs w:val="24"/>
              </w:rPr>
              <w:t>Увеличение количества благоустроенных дворовых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r>
      <w:tr w:rsidR="00E578F9"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Default="00E578F9" w:rsidP="00E578F9">
            <w:pPr>
              <w:widowControl/>
              <w:autoSpaceDE/>
              <w:autoSpaceDN/>
              <w:adjustRightInd/>
              <w:rPr>
                <w:rFonts w:ascii="Times New Roman" w:hAnsi="Times New Roman" w:cs="Times New Roman"/>
                <w:b/>
                <w:bCs/>
                <w:sz w:val="24"/>
                <w:szCs w:val="24"/>
              </w:rPr>
            </w:pPr>
          </w:p>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3</w:t>
            </w:r>
          </w:p>
        </w:tc>
        <w:tc>
          <w:tcPr>
            <w:tcW w:w="2909"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Установка урны</w:t>
            </w:r>
          </w:p>
        </w:tc>
        <w:tc>
          <w:tcPr>
            <w:tcW w:w="1854"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tcPr>
          <w:p w:rsidR="00E578F9" w:rsidRDefault="00E578F9" w:rsidP="00E578F9">
            <w:pPr>
              <w:jc w:val="center"/>
            </w:pPr>
            <w:r w:rsidRPr="002738BB">
              <w:rPr>
                <w:rFonts w:ascii="Times New Roman" w:hAnsi="Times New Roman" w:cs="Times New Roman"/>
                <w:color w:val="333333"/>
                <w:sz w:val="24"/>
                <w:szCs w:val="24"/>
              </w:rPr>
              <w:t>Увеличение количества благоустроенных дворовых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r>
      <w:tr w:rsidR="00E578F9" w:rsidRPr="00AC0429" w:rsidTr="00532743">
        <w:trPr>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p>
        </w:tc>
        <w:tc>
          <w:tcPr>
            <w:tcW w:w="13623" w:type="dxa"/>
            <w:gridSpan w:val="5"/>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Дополнительный перечень дома 1 микрорайона 2:</w:t>
            </w:r>
          </w:p>
        </w:tc>
        <w:tc>
          <w:tcPr>
            <w:tcW w:w="3900" w:type="dxa"/>
            <w:vAlign w:val="center"/>
          </w:tcPr>
          <w:p w:rsidR="00E578F9" w:rsidRDefault="00E578F9" w:rsidP="00E578F9">
            <w:pPr>
              <w:widowControl/>
              <w:autoSpaceDE/>
              <w:autoSpaceDN/>
              <w:adjustRightInd/>
              <w:jc w:val="center"/>
              <w:rPr>
                <w:rFonts w:ascii="Times New Roman" w:hAnsi="Times New Roman" w:cs="Times New Roman"/>
                <w:sz w:val="24"/>
                <w:szCs w:val="24"/>
              </w:rPr>
            </w:pPr>
          </w:p>
        </w:tc>
        <w:tc>
          <w:tcPr>
            <w:tcW w:w="3900" w:type="dxa"/>
            <w:vAlign w:val="center"/>
          </w:tcPr>
          <w:p w:rsidR="00E578F9" w:rsidRDefault="00E578F9" w:rsidP="00E578F9">
            <w:pPr>
              <w:widowControl/>
              <w:autoSpaceDE/>
              <w:autoSpaceDN/>
              <w:adjustRightInd/>
              <w:jc w:val="center"/>
              <w:rPr>
                <w:rFonts w:ascii="Times New Roman" w:hAnsi="Times New Roman" w:cs="Times New Roman"/>
                <w:sz w:val="24"/>
                <w:szCs w:val="24"/>
              </w:rPr>
            </w:pPr>
          </w:p>
        </w:tc>
        <w:tc>
          <w:tcPr>
            <w:tcW w:w="3900" w:type="dxa"/>
          </w:tcPr>
          <w:p w:rsidR="00E578F9" w:rsidRPr="002738BB" w:rsidRDefault="00E578F9" w:rsidP="00E578F9">
            <w:pPr>
              <w:jc w:val="center"/>
              <w:rPr>
                <w:rFonts w:ascii="Times New Roman" w:hAnsi="Times New Roman" w:cs="Times New Roman"/>
                <w:color w:val="333333"/>
                <w:sz w:val="24"/>
                <w:szCs w:val="24"/>
              </w:rPr>
            </w:pPr>
          </w:p>
        </w:tc>
      </w:tr>
      <w:tr w:rsidR="00E578F9"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2909"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Озеленение придомовой территории</w:t>
            </w:r>
          </w:p>
        </w:tc>
        <w:tc>
          <w:tcPr>
            <w:tcW w:w="1854"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tcPr>
          <w:p w:rsidR="00E578F9" w:rsidRDefault="00E578F9" w:rsidP="00E578F9">
            <w:pPr>
              <w:jc w:val="center"/>
            </w:pPr>
            <w:r w:rsidRPr="002738BB">
              <w:rPr>
                <w:rFonts w:ascii="Times New Roman" w:hAnsi="Times New Roman" w:cs="Times New Roman"/>
                <w:color w:val="333333"/>
                <w:sz w:val="24"/>
                <w:szCs w:val="24"/>
              </w:rPr>
              <w:t>Увеличение количества благоустроенных дворовых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r>
      <w:tr w:rsidR="00E578F9"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w:t>
            </w:r>
          </w:p>
        </w:tc>
        <w:tc>
          <w:tcPr>
            <w:tcW w:w="2909"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Оборудование автомобильной парковки</w:t>
            </w:r>
          </w:p>
        </w:tc>
        <w:tc>
          <w:tcPr>
            <w:tcW w:w="1854"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tcPr>
          <w:p w:rsidR="00E578F9" w:rsidRDefault="00E578F9" w:rsidP="00E578F9">
            <w:pPr>
              <w:jc w:val="center"/>
            </w:pPr>
            <w:r w:rsidRPr="002738BB">
              <w:rPr>
                <w:rFonts w:ascii="Times New Roman" w:hAnsi="Times New Roman" w:cs="Times New Roman"/>
                <w:color w:val="333333"/>
                <w:sz w:val="24"/>
                <w:szCs w:val="24"/>
              </w:rPr>
              <w:t>Увеличение количества благоустроенных дворовых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r>
      <w:tr w:rsidR="00E578F9" w:rsidRPr="00AC0429" w:rsidTr="00532743">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0483"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p>
        </w:tc>
        <w:tc>
          <w:tcPr>
            <w:tcW w:w="13623" w:type="dxa"/>
            <w:gridSpan w:val="5"/>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rPr>
                <w:rFonts w:ascii="Times New Roman" w:hAnsi="Times New Roman" w:cs="Times New Roman"/>
                <w:sz w:val="24"/>
                <w:szCs w:val="24"/>
              </w:rPr>
            </w:pPr>
            <w:r>
              <w:rPr>
                <w:rFonts w:ascii="Times New Roman" w:hAnsi="Times New Roman" w:cs="Times New Roman"/>
                <w:sz w:val="24"/>
                <w:szCs w:val="24"/>
              </w:rPr>
              <w:t>Минимальный перечень дома 40 микрорайона 1:</w:t>
            </w:r>
          </w:p>
        </w:tc>
      </w:tr>
      <w:tr w:rsidR="00E578F9"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0483"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2909"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Установка двух скамеек</w:t>
            </w:r>
          </w:p>
        </w:tc>
        <w:tc>
          <w:tcPr>
            <w:tcW w:w="1854"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tcPr>
          <w:p w:rsidR="00E578F9" w:rsidRDefault="00E578F9" w:rsidP="00E578F9">
            <w:pPr>
              <w:jc w:val="center"/>
            </w:pPr>
            <w:r w:rsidRPr="002738BB">
              <w:rPr>
                <w:rFonts w:ascii="Times New Roman" w:hAnsi="Times New Roman" w:cs="Times New Roman"/>
                <w:color w:val="333333"/>
                <w:sz w:val="24"/>
                <w:szCs w:val="24"/>
              </w:rPr>
              <w:t>Увеличение количества благоустроенных дворовых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r>
      <w:tr w:rsidR="00E578F9"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0483"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Default="00E50483"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w:t>
            </w:r>
          </w:p>
        </w:tc>
        <w:tc>
          <w:tcPr>
            <w:tcW w:w="2909"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Установка урны</w:t>
            </w:r>
          </w:p>
        </w:tc>
        <w:tc>
          <w:tcPr>
            <w:tcW w:w="1854"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tcPr>
          <w:p w:rsidR="00E578F9" w:rsidRDefault="00E578F9" w:rsidP="00E578F9">
            <w:pPr>
              <w:jc w:val="center"/>
            </w:pPr>
            <w:r w:rsidRPr="002738BB">
              <w:rPr>
                <w:rFonts w:ascii="Times New Roman" w:hAnsi="Times New Roman" w:cs="Times New Roman"/>
                <w:color w:val="333333"/>
                <w:sz w:val="24"/>
                <w:szCs w:val="24"/>
              </w:rPr>
              <w:t>Увеличение количества благоустроенных дворовых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r>
      <w:tr w:rsidR="00E578F9" w:rsidRPr="00AC0429" w:rsidTr="00532743">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0483"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p>
        </w:tc>
        <w:tc>
          <w:tcPr>
            <w:tcW w:w="13623" w:type="dxa"/>
            <w:gridSpan w:val="5"/>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rPr>
                <w:rFonts w:ascii="Times New Roman" w:hAnsi="Times New Roman" w:cs="Times New Roman"/>
                <w:sz w:val="24"/>
                <w:szCs w:val="24"/>
              </w:rPr>
            </w:pPr>
            <w:r>
              <w:rPr>
                <w:rFonts w:ascii="Times New Roman" w:hAnsi="Times New Roman" w:cs="Times New Roman"/>
                <w:sz w:val="24"/>
                <w:szCs w:val="24"/>
              </w:rPr>
              <w:t>Дополнительный перечень дома 1 микрорайона 2:</w:t>
            </w:r>
          </w:p>
        </w:tc>
      </w:tr>
      <w:tr w:rsidR="00E578F9" w:rsidRPr="00AC0429" w:rsidTr="00532743">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0483"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0483"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3</w:t>
            </w:r>
          </w:p>
        </w:tc>
        <w:tc>
          <w:tcPr>
            <w:tcW w:w="2909"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Оборудование детской игровой площадки: стол с сиденьями, ограждение и арка-вход</w:t>
            </w:r>
          </w:p>
        </w:tc>
        <w:tc>
          <w:tcPr>
            <w:tcW w:w="1854"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tcPr>
          <w:p w:rsidR="00E578F9" w:rsidRDefault="00E578F9" w:rsidP="00E578F9">
            <w:pPr>
              <w:jc w:val="center"/>
            </w:pPr>
            <w:r w:rsidRPr="002738BB">
              <w:rPr>
                <w:rFonts w:ascii="Times New Roman" w:hAnsi="Times New Roman" w:cs="Times New Roman"/>
                <w:color w:val="333333"/>
                <w:sz w:val="24"/>
                <w:szCs w:val="24"/>
              </w:rPr>
              <w:t>Увеличение количества благоустроенных дворовых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r>
      <w:tr w:rsidR="00E578F9"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c>
          <w:tcPr>
            <w:tcW w:w="2909"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Благоустройства общественных территорий</w:t>
            </w:r>
          </w:p>
        </w:tc>
        <w:tc>
          <w:tcPr>
            <w:tcW w:w="1854"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color w:val="333333"/>
                <w:sz w:val="24"/>
                <w:szCs w:val="24"/>
              </w:rPr>
            </w:pPr>
            <w:r>
              <w:rPr>
                <w:rFonts w:ascii="Times New Roman" w:hAnsi="Times New Roman" w:cs="Times New Roman"/>
                <w:color w:val="333333"/>
                <w:sz w:val="24"/>
                <w:szCs w:val="24"/>
              </w:rPr>
              <w:t>Увеличение количества благоустроенных общественных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r>
      <w:tr w:rsidR="00E578F9"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2909"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Устройство дополнительного освещения центральной площади города Кедрового</w:t>
            </w:r>
          </w:p>
        </w:tc>
        <w:tc>
          <w:tcPr>
            <w:tcW w:w="1854"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color w:val="333333"/>
                <w:sz w:val="24"/>
                <w:szCs w:val="24"/>
              </w:rPr>
            </w:pPr>
            <w:r>
              <w:rPr>
                <w:rFonts w:ascii="Times New Roman" w:hAnsi="Times New Roman" w:cs="Times New Roman"/>
                <w:color w:val="333333"/>
                <w:sz w:val="24"/>
                <w:szCs w:val="24"/>
              </w:rPr>
              <w:t>Увеличение количества благоустроенных общественных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r>
      <w:tr w:rsidR="00E578F9" w:rsidRPr="00AC0429" w:rsidTr="00E578F9">
        <w:trPr>
          <w:gridAfter w:val="3"/>
          <w:wAfter w:w="11700" w:type="dxa"/>
          <w:trHeight w:val="960"/>
        </w:trPr>
        <w:tc>
          <w:tcPr>
            <w:tcW w:w="603" w:type="dxa"/>
            <w:tcBorders>
              <w:top w:val="nil"/>
              <w:left w:val="single" w:sz="4" w:space="0" w:color="auto"/>
              <w:bottom w:val="single" w:sz="4" w:space="0" w:color="auto"/>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single" w:sz="4" w:space="0" w:color="auto"/>
              <w:right w:val="single" w:sz="4" w:space="0" w:color="auto"/>
            </w:tcBorders>
            <w:vAlign w:val="center"/>
          </w:tcPr>
          <w:p w:rsidR="00E578F9" w:rsidRDefault="00E578F9" w:rsidP="00E578F9">
            <w:pPr>
              <w:widowControl/>
              <w:autoSpaceDE/>
              <w:autoSpaceDN/>
              <w:adjustRightInd/>
              <w:rPr>
                <w:rFonts w:ascii="Times New Roman" w:hAnsi="Times New Roman" w:cs="Times New Roman"/>
                <w:b/>
                <w:bCs/>
                <w:sz w:val="24"/>
                <w:szCs w:val="24"/>
              </w:rPr>
            </w:pPr>
          </w:p>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c>
          <w:tcPr>
            <w:tcW w:w="2909"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Повышение уровня вовлеченности граждан, организаций в реализацию мероприятий по благоустройству территорий муниципального образования «Город Кедровый»</w:t>
            </w:r>
          </w:p>
        </w:tc>
        <w:tc>
          <w:tcPr>
            <w:tcW w:w="1854"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Обеспечение доли и размера финансового участия заинтересованных лиц в выполнении минимального перечня работ </w:t>
            </w:r>
          </w:p>
        </w:tc>
        <w:tc>
          <w:tcPr>
            <w:tcW w:w="204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r>
    </w:tbl>
    <w:p w:rsidR="00E562BA" w:rsidRPr="005E0AC2" w:rsidRDefault="00E562BA" w:rsidP="00E562BA">
      <w:pPr>
        <w:rPr>
          <w:rFonts w:ascii="Times New Roman" w:hAnsi="Times New Roman" w:cs="Times New Roman"/>
          <w:sz w:val="20"/>
          <w:szCs w:val="20"/>
        </w:rPr>
      </w:pPr>
    </w:p>
    <w:p w:rsidR="00127ADE" w:rsidRDefault="00127ADE" w:rsidP="00E562BA">
      <w:pPr>
        <w:ind w:firstLine="5670"/>
        <w:contextualSpacing/>
        <w:jc w:val="right"/>
        <w:outlineLvl w:val="0"/>
        <w:rPr>
          <w:rFonts w:ascii="Times New Roman" w:hAnsi="Times New Roman" w:cs="Times New Roman"/>
          <w:sz w:val="24"/>
          <w:szCs w:val="24"/>
        </w:rPr>
      </w:pPr>
    </w:p>
    <w:p w:rsidR="00127ADE" w:rsidRDefault="00127ADE" w:rsidP="00E562BA">
      <w:pPr>
        <w:ind w:firstLine="5670"/>
        <w:contextualSpacing/>
        <w:jc w:val="right"/>
        <w:outlineLvl w:val="0"/>
        <w:rPr>
          <w:rFonts w:ascii="Times New Roman" w:hAnsi="Times New Roman" w:cs="Times New Roman"/>
          <w:sz w:val="24"/>
          <w:szCs w:val="24"/>
        </w:rPr>
      </w:pPr>
    </w:p>
    <w:p w:rsidR="00127ADE" w:rsidRDefault="00127ADE" w:rsidP="00E562BA">
      <w:pPr>
        <w:ind w:firstLine="5670"/>
        <w:contextualSpacing/>
        <w:jc w:val="right"/>
        <w:outlineLvl w:val="0"/>
        <w:rPr>
          <w:rFonts w:ascii="Times New Roman" w:hAnsi="Times New Roman" w:cs="Times New Roman"/>
          <w:sz w:val="24"/>
          <w:szCs w:val="24"/>
        </w:rPr>
      </w:pPr>
    </w:p>
    <w:p w:rsidR="005C4F63" w:rsidRDefault="005C4F63" w:rsidP="00E562BA">
      <w:pPr>
        <w:ind w:firstLine="5670"/>
        <w:contextualSpacing/>
        <w:jc w:val="right"/>
        <w:outlineLvl w:val="0"/>
        <w:rPr>
          <w:rFonts w:ascii="Times New Roman" w:hAnsi="Times New Roman" w:cs="Times New Roman"/>
          <w:sz w:val="24"/>
          <w:szCs w:val="24"/>
        </w:rPr>
      </w:pPr>
    </w:p>
    <w:p w:rsidR="005C4F63" w:rsidRDefault="005C4F63" w:rsidP="00E562BA">
      <w:pPr>
        <w:ind w:firstLine="5670"/>
        <w:contextualSpacing/>
        <w:jc w:val="right"/>
        <w:outlineLvl w:val="0"/>
        <w:rPr>
          <w:rFonts w:ascii="Times New Roman" w:hAnsi="Times New Roman" w:cs="Times New Roman"/>
          <w:sz w:val="24"/>
          <w:szCs w:val="24"/>
        </w:rPr>
      </w:pPr>
    </w:p>
    <w:p w:rsidR="005C4F63" w:rsidRDefault="005C4F63" w:rsidP="00E562BA">
      <w:pPr>
        <w:ind w:firstLine="5670"/>
        <w:contextualSpacing/>
        <w:jc w:val="right"/>
        <w:outlineLvl w:val="0"/>
        <w:rPr>
          <w:rFonts w:ascii="Times New Roman" w:hAnsi="Times New Roman" w:cs="Times New Roman"/>
          <w:sz w:val="24"/>
          <w:szCs w:val="24"/>
        </w:rPr>
      </w:pPr>
    </w:p>
    <w:p w:rsidR="005C4F63" w:rsidRDefault="005C4F63"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D930DB" w:rsidRDefault="00D930DB" w:rsidP="00E562BA">
      <w:pPr>
        <w:ind w:firstLine="5670"/>
        <w:contextualSpacing/>
        <w:jc w:val="right"/>
        <w:outlineLvl w:val="0"/>
        <w:rPr>
          <w:rFonts w:ascii="Times New Roman" w:hAnsi="Times New Roman" w:cs="Times New Roman"/>
          <w:sz w:val="24"/>
          <w:szCs w:val="24"/>
        </w:rPr>
      </w:pPr>
    </w:p>
    <w:p w:rsidR="00D930DB" w:rsidRDefault="00D930DB" w:rsidP="00E562BA">
      <w:pPr>
        <w:ind w:firstLine="5670"/>
        <w:contextualSpacing/>
        <w:jc w:val="right"/>
        <w:outlineLvl w:val="0"/>
        <w:rPr>
          <w:rFonts w:ascii="Times New Roman" w:hAnsi="Times New Roman" w:cs="Times New Roman"/>
          <w:sz w:val="24"/>
          <w:szCs w:val="24"/>
        </w:rPr>
      </w:pPr>
    </w:p>
    <w:p w:rsidR="00D930DB" w:rsidRDefault="00D930DB" w:rsidP="00E562BA">
      <w:pPr>
        <w:ind w:firstLine="5670"/>
        <w:contextualSpacing/>
        <w:jc w:val="right"/>
        <w:outlineLvl w:val="0"/>
        <w:rPr>
          <w:rFonts w:ascii="Times New Roman" w:hAnsi="Times New Roman" w:cs="Times New Roman"/>
          <w:sz w:val="24"/>
          <w:szCs w:val="24"/>
        </w:rPr>
      </w:pPr>
    </w:p>
    <w:p w:rsidR="00D930DB" w:rsidRDefault="00D930DB" w:rsidP="00E562BA">
      <w:pPr>
        <w:ind w:firstLine="5670"/>
        <w:contextualSpacing/>
        <w:jc w:val="right"/>
        <w:outlineLvl w:val="0"/>
        <w:rPr>
          <w:rFonts w:ascii="Times New Roman" w:hAnsi="Times New Roman" w:cs="Times New Roman"/>
          <w:sz w:val="24"/>
          <w:szCs w:val="24"/>
        </w:rPr>
      </w:pPr>
    </w:p>
    <w:p w:rsidR="00D930DB" w:rsidRDefault="00D930DB" w:rsidP="00E562BA">
      <w:pPr>
        <w:ind w:firstLine="5670"/>
        <w:contextualSpacing/>
        <w:jc w:val="right"/>
        <w:outlineLvl w:val="0"/>
        <w:rPr>
          <w:rFonts w:ascii="Times New Roman" w:hAnsi="Times New Roman" w:cs="Times New Roman"/>
          <w:sz w:val="24"/>
          <w:szCs w:val="24"/>
        </w:rPr>
      </w:pPr>
    </w:p>
    <w:p w:rsidR="00D930DB" w:rsidRDefault="00D930DB" w:rsidP="00E562BA">
      <w:pPr>
        <w:ind w:firstLine="5670"/>
        <w:contextualSpacing/>
        <w:jc w:val="right"/>
        <w:outlineLvl w:val="0"/>
        <w:rPr>
          <w:rFonts w:ascii="Times New Roman" w:hAnsi="Times New Roman" w:cs="Times New Roman"/>
          <w:sz w:val="24"/>
          <w:szCs w:val="24"/>
        </w:rPr>
      </w:pPr>
    </w:p>
    <w:p w:rsidR="00D930DB" w:rsidRDefault="00D930DB" w:rsidP="00E562BA">
      <w:pPr>
        <w:ind w:firstLine="5670"/>
        <w:contextualSpacing/>
        <w:jc w:val="right"/>
        <w:outlineLvl w:val="0"/>
        <w:rPr>
          <w:rFonts w:ascii="Times New Roman" w:hAnsi="Times New Roman" w:cs="Times New Roman"/>
          <w:sz w:val="24"/>
          <w:szCs w:val="24"/>
        </w:rPr>
      </w:pPr>
    </w:p>
    <w:p w:rsidR="00D930DB" w:rsidRDefault="00D930DB" w:rsidP="00E562BA">
      <w:pPr>
        <w:ind w:firstLine="5670"/>
        <w:contextualSpacing/>
        <w:jc w:val="right"/>
        <w:outlineLvl w:val="0"/>
        <w:rPr>
          <w:rFonts w:ascii="Times New Roman" w:hAnsi="Times New Roman" w:cs="Times New Roman"/>
          <w:sz w:val="24"/>
          <w:szCs w:val="24"/>
        </w:rPr>
      </w:pPr>
    </w:p>
    <w:p w:rsidR="00D930DB" w:rsidRDefault="00D930DB" w:rsidP="00E562BA">
      <w:pPr>
        <w:ind w:firstLine="5670"/>
        <w:contextualSpacing/>
        <w:jc w:val="right"/>
        <w:outlineLvl w:val="0"/>
        <w:rPr>
          <w:rFonts w:ascii="Times New Roman" w:hAnsi="Times New Roman" w:cs="Times New Roman"/>
          <w:sz w:val="24"/>
          <w:szCs w:val="24"/>
        </w:rPr>
      </w:pPr>
    </w:p>
    <w:p w:rsidR="00D930DB" w:rsidRDefault="00D930DB"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5C4F63" w:rsidRDefault="005C4F63" w:rsidP="00E562BA">
      <w:pPr>
        <w:ind w:firstLine="5670"/>
        <w:contextualSpacing/>
        <w:jc w:val="right"/>
        <w:outlineLvl w:val="0"/>
        <w:rPr>
          <w:rFonts w:ascii="Times New Roman" w:hAnsi="Times New Roman" w:cs="Times New Roman"/>
          <w:sz w:val="24"/>
          <w:szCs w:val="24"/>
        </w:rPr>
      </w:pPr>
    </w:p>
    <w:p w:rsidR="005C4F63" w:rsidRDefault="005C4F63" w:rsidP="00E562BA">
      <w:pPr>
        <w:ind w:firstLine="5670"/>
        <w:contextualSpacing/>
        <w:jc w:val="right"/>
        <w:outlineLvl w:val="0"/>
        <w:rPr>
          <w:rFonts w:ascii="Times New Roman" w:hAnsi="Times New Roman" w:cs="Times New Roman"/>
          <w:sz w:val="24"/>
          <w:szCs w:val="24"/>
        </w:rPr>
      </w:pPr>
    </w:p>
    <w:p w:rsidR="00127ADE" w:rsidRDefault="00127ADE" w:rsidP="00E562BA">
      <w:pPr>
        <w:ind w:firstLine="5670"/>
        <w:contextualSpacing/>
        <w:jc w:val="right"/>
        <w:outlineLvl w:val="0"/>
        <w:rPr>
          <w:rFonts w:ascii="Times New Roman" w:hAnsi="Times New Roman" w:cs="Times New Roman"/>
          <w:sz w:val="24"/>
          <w:szCs w:val="24"/>
        </w:rPr>
      </w:pPr>
    </w:p>
    <w:p w:rsidR="00127ADE" w:rsidRDefault="00127ADE" w:rsidP="00E562BA">
      <w:pPr>
        <w:ind w:firstLine="5670"/>
        <w:contextualSpacing/>
        <w:jc w:val="right"/>
        <w:outlineLvl w:val="0"/>
        <w:rPr>
          <w:rFonts w:ascii="Times New Roman" w:hAnsi="Times New Roman" w:cs="Times New Roman"/>
          <w:sz w:val="24"/>
          <w:szCs w:val="24"/>
        </w:rPr>
      </w:pPr>
    </w:p>
    <w:p w:rsidR="00127ADE" w:rsidRDefault="00127ADE" w:rsidP="00E562BA">
      <w:pPr>
        <w:ind w:firstLine="5670"/>
        <w:contextualSpacing/>
        <w:jc w:val="right"/>
        <w:outlineLvl w:val="0"/>
        <w:rPr>
          <w:rFonts w:ascii="Times New Roman" w:hAnsi="Times New Roman" w:cs="Times New Roman"/>
          <w:sz w:val="24"/>
          <w:szCs w:val="24"/>
        </w:rPr>
      </w:pP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Приложение№3</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к муниципальной программе </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«Муниципальное хозяйство» </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УТВЕРЖДЕНО</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Постановлением </w:t>
      </w:r>
    </w:p>
    <w:p w:rsidR="00E562BA" w:rsidRPr="00E562BA" w:rsidRDefault="002506AD" w:rsidP="00127ADE">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Администрации города</w:t>
      </w:r>
      <w:r w:rsidR="00E562BA" w:rsidRPr="00E562BA">
        <w:rPr>
          <w:rFonts w:ascii="Times New Roman" w:hAnsi="Times New Roman" w:cs="Times New Roman"/>
          <w:sz w:val="24"/>
          <w:szCs w:val="24"/>
        </w:rPr>
        <w:t xml:space="preserve"> Кедрового</w:t>
      </w:r>
    </w:p>
    <w:p w:rsidR="00E562BA" w:rsidRPr="00E562BA" w:rsidRDefault="00E562BA" w:rsidP="00127ADE">
      <w:pPr>
        <w:jc w:val="right"/>
        <w:outlineLvl w:val="5"/>
        <w:rPr>
          <w:rFonts w:ascii="Times New Roman" w:hAnsi="Times New Roman" w:cs="Times New Roman"/>
          <w:bCs/>
          <w:sz w:val="24"/>
          <w:szCs w:val="24"/>
        </w:rPr>
      </w:pPr>
      <w:r w:rsidRPr="00E562BA">
        <w:rPr>
          <w:rFonts w:ascii="Times New Roman" w:hAnsi="Times New Roman" w:cs="Times New Roman"/>
          <w:bCs/>
          <w:sz w:val="24"/>
          <w:szCs w:val="24"/>
        </w:rPr>
        <w:t xml:space="preserve">                                                                                     от </w:t>
      </w:r>
      <w:r w:rsidR="00127ADE">
        <w:rPr>
          <w:rFonts w:ascii="Times New Roman" w:hAnsi="Times New Roman" w:cs="Times New Roman"/>
          <w:bCs/>
          <w:sz w:val="24"/>
          <w:szCs w:val="24"/>
        </w:rPr>
        <w:t>15.10.2014</w:t>
      </w:r>
      <w:r w:rsidRPr="00E562BA">
        <w:rPr>
          <w:rFonts w:ascii="Times New Roman" w:hAnsi="Times New Roman" w:cs="Times New Roman"/>
          <w:bCs/>
          <w:sz w:val="24"/>
          <w:szCs w:val="24"/>
        </w:rPr>
        <w:t xml:space="preserve"> № </w:t>
      </w:r>
      <w:r w:rsidR="00127ADE">
        <w:rPr>
          <w:rFonts w:ascii="Times New Roman" w:hAnsi="Times New Roman" w:cs="Times New Roman"/>
          <w:bCs/>
          <w:sz w:val="24"/>
          <w:szCs w:val="24"/>
        </w:rPr>
        <w:t>607</w:t>
      </w:r>
    </w:p>
    <w:p w:rsidR="00E562BA" w:rsidRPr="00E562BA" w:rsidRDefault="00E562BA" w:rsidP="00E562BA">
      <w:pPr>
        <w:jc w:val="right"/>
        <w:rPr>
          <w:rFonts w:ascii="Times New Roman" w:hAnsi="Times New Roman" w:cs="Times New Roman"/>
          <w:sz w:val="24"/>
          <w:szCs w:val="24"/>
        </w:rPr>
      </w:pPr>
    </w:p>
    <w:p w:rsidR="00E562BA" w:rsidRPr="00E562BA" w:rsidRDefault="00E562BA" w:rsidP="00E562BA">
      <w:pPr>
        <w:rPr>
          <w:rFonts w:ascii="Times New Roman" w:hAnsi="Times New Roman" w:cs="Times New Roman"/>
          <w:sz w:val="24"/>
          <w:szCs w:val="24"/>
        </w:rPr>
      </w:pPr>
    </w:p>
    <w:p w:rsidR="00E562BA" w:rsidRPr="00E562BA" w:rsidRDefault="00E562BA" w:rsidP="00E562BA">
      <w:pPr>
        <w:rPr>
          <w:rFonts w:ascii="Times New Roman" w:hAnsi="Times New Roman" w:cs="Times New Roman"/>
          <w:sz w:val="24"/>
          <w:szCs w:val="24"/>
        </w:rPr>
      </w:pPr>
      <w:r w:rsidRPr="00E562BA">
        <w:rPr>
          <w:rFonts w:ascii="Times New Roman" w:hAnsi="Times New Roman" w:cs="Times New Roman"/>
          <w:b/>
          <w:sz w:val="24"/>
          <w:szCs w:val="24"/>
        </w:rPr>
        <w:t xml:space="preserve">Форма 3. </w:t>
      </w:r>
      <w:r w:rsidRPr="00E562BA">
        <w:rPr>
          <w:rFonts w:ascii="Times New Roman" w:hAnsi="Times New Roman" w:cs="Times New Roman"/>
          <w:sz w:val="24"/>
          <w:szCs w:val="24"/>
        </w:rPr>
        <w:t xml:space="preserve">Финансовая оценка применения мер муниципального </w:t>
      </w:r>
      <w:r w:rsidR="002506AD" w:rsidRPr="00E562BA">
        <w:rPr>
          <w:rFonts w:ascii="Times New Roman" w:hAnsi="Times New Roman" w:cs="Times New Roman"/>
          <w:sz w:val="24"/>
          <w:szCs w:val="24"/>
        </w:rPr>
        <w:t>регулирования не</w:t>
      </w:r>
      <w:r w:rsidRPr="00E562BA">
        <w:rPr>
          <w:rFonts w:ascii="Times New Roman" w:hAnsi="Times New Roman" w:cs="Times New Roman"/>
          <w:sz w:val="24"/>
          <w:szCs w:val="24"/>
        </w:rPr>
        <w:t xml:space="preserve"> требуют финансовых затрат</w:t>
      </w:r>
    </w:p>
    <w:p w:rsidR="00E562BA" w:rsidRPr="00E562BA" w:rsidRDefault="00E562BA" w:rsidP="00E562BA">
      <w:pPr>
        <w:jc w:val="center"/>
        <w:rPr>
          <w:rFonts w:ascii="Times New Roman" w:hAnsi="Times New Roman" w:cs="Times New Roman"/>
          <w:sz w:val="24"/>
          <w:szCs w:val="24"/>
        </w:rPr>
      </w:pPr>
    </w:p>
    <w:p w:rsidR="00E562BA" w:rsidRPr="00E562BA" w:rsidRDefault="00E562BA" w:rsidP="00E562BA">
      <w:pPr>
        <w:jc w:val="center"/>
        <w:rPr>
          <w:rFonts w:ascii="Times New Roman" w:hAnsi="Times New Roman" w:cs="Times New Roman"/>
          <w:sz w:val="24"/>
          <w:szCs w:val="24"/>
        </w:rPr>
      </w:pPr>
    </w:p>
    <w:tbl>
      <w:tblPr>
        <w:tblW w:w="14474" w:type="dxa"/>
        <w:tblInd w:w="93"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0A0" w:firstRow="1" w:lastRow="0" w:firstColumn="1" w:lastColumn="0" w:noHBand="0" w:noVBand="0"/>
      </w:tblPr>
      <w:tblGrid>
        <w:gridCol w:w="874"/>
        <w:gridCol w:w="880"/>
        <w:gridCol w:w="2603"/>
        <w:gridCol w:w="1813"/>
        <w:gridCol w:w="1258"/>
        <w:gridCol w:w="1241"/>
        <w:gridCol w:w="1241"/>
        <w:gridCol w:w="1094"/>
        <w:gridCol w:w="1382"/>
        <w:gridCol w:w="2536"/>
      </w:tblGrid>
      <w:tr w:rsidR="00E562BA" w:rsidRPr="00E562BA" w:rsidTr="00944DB7">
        <w:trPr>
          <w:trHeight w:val="20"/>
        </w:trPr>
        <w:tc>
          <w:tcPr>
            <w:tcW w:w="1737" w:type="dxa"/>
            <w:gridSpan w:val="2"/>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Код аналитической программной классификации</w:t>
            </w:r>
          </w:p>
        </w:tc>
        <w:tc>
          <w:tcPr>
            <w:tcW w:w="2673"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Наименование меры                                        муниципального регулирования</w:t>
            </w:r>
          </w:p>
        </w:tc>
        <w:tc>
          <w:tcPr>
            <w:tcW w:w="1860"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Показатель применения меры</w:t>
            </w:r>
          </w:p>
        </w:tc>
        <w:tc>
          <w:tcPr>
            <w:tcW w:w="5600" w:type="dxa"/>
            <w:gridSpan w:val="5"/>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Финансовая оценка результата, тыс. руб.</w:t>
            </w:r>
          </w:p>
        </w:tc>
        <w:tc>
          <w:tcPr>
            <w:tcW w:w="2604"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Краткое обоснование необходимости применения меры</w:t>
            </w:r>
          </w:p>
        </w:tc>
      </w:tr>
      <w:tr w:rsidR="00E562BA" w:rsidRPr="00E562BA" w:rsidTr="00944DB7">
        <w:trPr>
          <w:trHeight w:val="20"/>
        </w:trPr>
        <w:tc>
          <w:tcPr>
            <w:tcW w:w="866" w:type="dxa"/>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МП</w:t>
            </w:r>
          </w:p>
        </w:tc>
        <w:tc>
          <w:tcPr>
            <w:tcW w:w="871" w:type="dxa"/>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Пп</w:t>
            </w:r>
          </w:p>
        </w:tc>
        <w:tc>
          <w:tcPr>
            <w:tcW w:w="2673"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860"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120" w:type="dxa"/>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очередной год</w:t>
            </w:r>
          </w:p>
        </w:tc>
        <w:tc>
          <w:tcPr>
            <w:tcW w:w="1120" w:type="dxa"/>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 xml:space="preserve">первый год </w:t>
            </w:r>
            <w:r w:rsidRPr="00E562BA">
              <w:rPr>
                <w:rFonts w:ascii="Times New Roman" w:hAnsi="Times New Roman" w:cs="Times New Roman"/>
                <w:sz w:val="24"/>
                <w:szCs w:val="24"/>
              </w:rPr>
              <w:lastRenderedPageBreak/>
              <w:t>планового периода</w:t>
            </w:r>
          </w:p>
        </w:tc>
        <w:tc>
          <w:tcPr>
            <w:tcW w:w="1120" w:type="dxa"/>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lastRenderedPageBreak/>
              <w:t xml:space="preserve">второй год </w:t>
            </w:r>
            <w:r w:rsidRPr="00E562BA">
              <w:rPr>
                <w:rFonts w:ascii="Times New Roman" w:hAnsi="Times New Roman" w:cs="Times New Roman"/>
                <w:sz w:val="24"/>
                <w:szCs w:val="24"/>
              </w:rPr>
              <w:lastRenderedPageBreak/>
              <w:t>планового периода</w:t>
            </w:r>
          </w:p>
        </w:tc>
        <w:tc>
          <w:tcPr>
            <w:tcW w:w="1120" w:type="dxa"/>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lastRenderedPageBreak/>
              <w:t>…</w:t>
            </w:r>
          </w:p>
        </w:tc>
        <w:tc>
          <w:tcPr>
            <w:tcW w:w="1120" w:type="dxa"/>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год завершени</w:t>
            </w:r>
            <w:r w:rsidRPr="00E562BA">
              <w:rPr>
                <w:rFonts w:ascii="Times New Roman" w:hAnsi="Times New Roman" w:cs="Times New Roman"/>
                <w:sz w:val="24"/>
                <w:szCs w:val="24"/>
              </w:rPr>
              <w:lastRenderedPageBreak/>
              <w:t>я действия программы</w:t>
            </w:r>
          </w:p>
        </w:tc>
        <w:tc>
          <w:tcPr>
            <w:tcW w:w="2604" w:type="dxa"/>
            <w:vMerge/>
            <w:vAlign w:val="center"/>
          </w:tcPr>
          <w:p w:rsidR="00E562BA" w:rsidRPr="00E562BA" w:rsidRDefault="00E562BA" w:rsidP="00E562BA">
            <w:pPr>
              <w:spacing w:before="40" w:after="40"/>
              <w:rPr>
                <w:rFonts w:ascii="Times New Roman" w:hAnsi="Times New Roman" w:cs="Times New Roman"/>
                <w:sz w:val="24"/>
                <w:szCs w:val="24"/>
              </w:rPr>
            </w:pPr>
          </w:p>
        </w:tc>
      </w:tr>
      <w:tr w:rsidR="00E562BA" w:rsidRPr="00E562BA" w:rsidTr="00944DB7">
        <w:trPr>
          <w:trHeight w:val="20"/>
        </w:trPr>
        <w:tc>
          <w:tcPr>
            <w:tcW w:w="866"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871"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2737" w:type="dxa"/>
            <w:gridSpan w:val="8"/>
            <w:noWrap/>
            <w:vAlign w:val="center"/>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Территориальное развитие муниципального образования «Город Кедровый»</w:t>
            </w:r>
          </w:p>
        </w:tc>
      </w:tr>
      <w:tr w:rsidR="00E562BA" w:rsidRPr="00E562BA" w:rsidTr="00944DB7">
        <w:trPr>
          <w:trHeight w:val="20"/>
        </w:trPr>
        <w:tc>
          <w:tcPr>
            <w:tcW w:w="866"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871"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2673"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86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2604"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r>
      <w:tr w:rsidR="00E562BA" w:rsidRPr="00E562BA" w:rsidTr="00944DB7">
        <w:trPr>
          <w:trHeight w:val="20"/>
        </w:trPr>
        <w:tc>
          <w:tcPr>
            <w:tcW w:w="866"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871"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2737" w:type="dxa"/>
            <w:gridSpan w:val="8"/>
            <w:noWrap/>
            <w:vAlign w:val="center"/>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Содержание и развитие жилищного хозяйства</w:t>
            </w:r>
          </w:p>
        </w:tc>
      </w:tr>
      <w:tr w:rsidR="00E562BA" w:rsidRPr="00E562BA" w:rsidTr="00944DB7">
        <w:trPr>
          <w:trHeight w:val="20"/>
        </w:trPr>
        <w:tc>
          <w:tcPr>
            <w:tcW w:w="866"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871"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w:t>
            </w:r>
          </w:p>
        </w:tc>
        <w:tc>
          <w:tcPr>
            <w:tcW w:w="2673"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86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2604"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r>
      <w:tr w:rsidR="00E562BA" w:rsidRPr="00E562BA" w:rsidTr="00944DB7">
        <w:trPr>
          <w:trHeight w:val="20"/>
        </w:trPr>
        <w:tc>
          <w:tcPr>
            <w:tcW w:w="866"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871"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 </w:t>
            </w:r>
          </w:p>
        </w:tc>
        <w:tc>
          <w:tcPr>
            <w:tcW w:w="12737" w:type="dxa"/>
            <w:gridSpan w:val="8"/>
            <w:noWrap/>
            <w:vAlign w:val="center"/>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Содержание и развитие коммунальной инфраструктуры</w:t>
            </w:r>
          </w:p>
        </w:tc>
      </w:tr>
      <w:tr w:rsidR="00E562BA" w:rsidRPr="00E562BA" w:rsidTr="00944DB7">
        <w:trPr>
          <w:trHeight w:val="20"/>
        </w:trPr>
        <w:tc>
          <w:tcPr>
            <w:tcW w:w="866"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871"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3</w:t>
            </w:r>
          </w:p>
        </w:tc>
        <w:tc>
          <w:tcPr>
            <w:tcW w:w="2673"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86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2604"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r>
      <w:tr w:rsidR="00E562BA" w:rsidRPr="00E562BA" w:rsidTr="00944DB7">
        <w:trPr>
          <w:trHeight w:val="20"/>
        </w:trPr>
        <w:tc>
          <w:tcPr>
            <w:tcW w:w="866"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871"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2737" w:type="dxa"/>
            <w:gridSpan w:val="8"/>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Благоустройство и охрана окружающей среды</w:t>
            </w:r>
          </w:p>
        </w:tc>
      </w:tr>
      <w:tr w:rsidR="00E562BA" w:rsidRPr="00E562BA" w:rsidTr="00944DB7">
        <w:trPr>
          <w:trHeight w:val="20"/>
        </w:trPr>
        <w:tc>
          <w:tcPr>
            <w:tcW w:w="866"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871"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w:t>
            </w:r>
          </w:p>
        </w:tc>
        <w:tc>
          <w:tcPr>
            <w:tcW w:w="2673"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86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2604"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r>
      <w:tr w:rsidR="00E562BA" w:rsidRPr="00E562BA" w:rsidTr="00944DB7">
        <w:trPr>
          <w:trHeight w:val="20"/>
        </w:trPr>
        <w:tc>
          <w:tcPr>
            <w:tcW w:w="866"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871"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2737" w:type="dxa"/>
            <w:gridSpan w:val="8"/>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Развитие транспортной инфраструктуры</w:t>
            </w:r>
          </w:p>
        </w:tc>
      </w:tr>
      <w:tr w:rsidR="00E562BA" w:rsidRPr="00E562BA" w:rsidTr="00944DB7">
        <w:trPr>
          <w:trHeight w:val="20"/>
        </w:trPr>
        <w:tc>
          <w:tcPr>
            <w:tcW w:w="866"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871"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5</w:t>
            </w:r>
          </w:p>
        </w:tc>
        <w:tc>
          <w:tcPr>
            <w:tcW w:w="2673"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86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2604"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r>
    </w:tbl>
    <w:p w:rsidR="000A5987" w:rsidRDefault="000A5987" w:rsidP="00E562BA">
      <w:pPr>
        <w:ind w:firstLine="5670"/>
        <w:contextualSpacing/>
        <w:jc w:val="right"/>
        <w:outlineLvl w:val="0"/>
        <w:rPr>
          <w:rFonts w:ascii="Times New Roman" w:hAnsi="Times New Roman" w:cs="Times New Roman"/>
          <w:sz w:val="24"/>
          <w:szCs w:val="24"/>
        </w:rPr>
      </w:pP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Приложение№4</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к муниципальной программе </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«Муниципальное хозяйство» </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УТВЕРЖДЕНО</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Постановлением </w:t>
      </w:r>
    </w:p>
    <w:p w:rsidR="00E562BA" w:rsidRPr="00E562BA" w:rsidRDefault="002506AD" w:rsidP="000A5987">
      <w:pPr>
        <w:ind w:firstLine="5670"/>
        <w:contextualSpacing/>
        <w:jc w:val="right"/>
        <w:outlineLvl w:val="0"/>
        <w:rPr>
          <w:rFonts w:ascii="Times New Roman" w:hAnsi="Times New Roman" w:cs="Times New Roman"/>
          <w:color w:val="000080"/>
          <w:sz w:val="24"/>
          <w:szCs w:val="24"/>
        </w:rPr>
      </w:pPr>
      <w:r w:rsidRPr="00E562BA">
        <w:rPr>
          <w:rFonts w:ascii="Times New Roman" w:hAnsi="Times New Roman" w:cs="Times New Roman"/>
          <w:sz w:val="24"/>
          <w:szCs w:val="24"/>
        </w:rPr>
        <w:t>Администрации города</w:t>
      </w:r>
      <w:r w:rsidR="00E562BA" w:rsidRPr="00E562BA">
        <w:rPr>
          <w:rFonts w:ascii="Times New Roman" w:hAnsi="Times New Roman" w:cs="Times New Roman"/>
          <w:sz w:val="24"/>
          <w:szCs w:val="24"/>
        </w:rPr>
        <w:t xml:space="preserve"> Кедрового</w:t>
      </w:r>
    </w:p>
    <w:p w:rsidR="00E562BA" w:rsidRPr="00E562BA" w:rsidRDefault="00E562BA" w:rsidP="000A5987">
      <w:pPr>
        <w:jc w:val="right"/>
        <w:outlineLvl w:val="5"/>
        <w:rPr>
          <w:rFonts w:ascii="Times New Roman" w:hAnsi="Times New Roman" w:cs="Times New Roman"/>
          <w:bCs/>
          <w:sz w:val="24"/>
          <w:szCs w:val="24"/>
        </w:rPr>
      </w:pPr>
      <w:r w:rsidRPr="00E562BA">
        <w:rPr>
          <w:rFonts w:ascii="Times New Roman" w:hAnsi="Times New Roman" w:cs="Times New Roman"/>
          <w:bCs/>
          <w:sz w:val="24"/>
          <w:szCs w:val="24"/>
        </w:rPr>
        <w:t xml:space="preserve">                                                                                     от </w:t>
      </w:r>
      <w:r w:rsidR="000A5987">
        <w:rPr>
          <w:rFonts w:ascii="Times New Roman" w:hAnsi="Times New Roman" w:cs="Times New Roman"/>
          <w:bCs/>
          <w:sz w:val="24"/>
          <w:szCs w:val="24"/>
        </w:rPr>
        <w:t xml:space="preserve">15.10.2014  </w:t>
      </w:r>
      <w:r w:rsidRPr="00E562BA">
        <w:rPr>
          <w:rFonts w:ascii="Times New Roman" w:hAnsi="Times New Roman" w:cs="Times New Roman"/>
          <w:bCs/>
          <w:sz w:val="24"/>
          <w:szCs w:val="24"/>
        </w:rPr>
        <w:t xml:space="preserve">№ </w:t>
      </w:r>
      <w:r w:rsidR="000A5987">
        <w:rPr>
          <w:rFonts w:ascii="Times New Roman" w:hAnsi="Times New Roman" w:cs="Times New Roman"/>
          <w:bCs/>
          <w:sz w:val="24"/>
          <w:szCs w:val="24"/>
        </w:rPr>
        <w:t>607</w:t>
      </w:r>
    </w:p>
    <w:p w:rsidR="00E562BA" w:rsidRPr="00E562BA" w:rsidRDefault="00E562BA" w:rsidP="00E562BA">
      <w:pPr>
        <w:jc w:val="right"/>
        <w:rPr>
          <w:rFonts w:ascii="Times New Roman" w:hAnsi="Times New Roman" w:cs="Times New Roman"/>
          <w:sz w:val="24"/>
          <w:szCs w:val="24"/>
        </w:rPr>
      </w:pPr>
    </w:p>
    <w:p w:rsidR="00E562BA" w:rsidRPr="00E562BA" w:rsidRDefault="00E562BA" w:rsidP="00E562BA">
      <w:pPr>
        <w:rPr>
          <w:rFonts w:ascii="Times New Roman" w:hAnsi="Times New Roman" w:cs="Times New Roman"/>
          <w:sz w:val="24"/>
          <w:szCs w:val="24"/>
        </w:rPr>
      </w:pPr>
    </w:p>
    <w:p w:rsidR="00E562BA" w:rsidRPr="00E562BA" w:rsidRDefault="00E562BA" w:rsidP="00E562BA">
      <w:pPr>
        <w:rPr>
          <w:rFonts w:ascii="Times New Roman" w:hAnsi="Times New Roman" w:cs="Times New Roman"/>
          <w:sz w:val="24"/>
          <w:szCs w:val="24"/>
        </w:rPr>
      </w:pPr>
      <w:r w:rsidRPr="00E562BA">
        <w:rPr>
          <w:rFonts w:ascii="Times New Roman" w:hAnsi="Times New Roman" w:cs="Times New Roman"/>
          <w:b/>
          <w:sz w:val="24"/>
          <w:szCs w:val="24"/>
        </w:rPr>
        <w:t xml:space="preserve">Форма 4. </w:t>
      </w:r>
      <w:r w:rsidRPr="00E562BA">
        <w:rPr>
          <w:rFonts w:ascii="Times New Roman" w:hAnsi="Times New Roman" w:cs="Times New Roman"/>
          <w:sz w:val="24"/>
          <w:szCs w:val="24"/>
        </w:rPr>
        <w:t xml:space="preserve">Прогноз сводных показателей муниципальных заданий на оказание муниципальных услуг (выполнение работ)  </w:t>
      </w:r>
    </w:p>
    <w:p w:rsidR="00E562BA" w:rsidRPr="00E562BA" w:rsidRDefault="00E562BA" w:rsidP="00E562BA">
      <w:pPr>
        <w:jc w:val="center"/>
        <w:rPr>
          <w:rFonts w:ascii="Times New Roman" w:hAnsi="Times New Roman" w:cs="Times New Roman"/>
          <w:sz w:val="24"/>
          <w:szCs w:val="24"/>
        </w:rPr>
      </w:pPr>
    </w:p>
    <w:tbl>
      <w:tblPr>
        <w:tblW w:w="14639" w:type="dxa"/>
        <w:tblInd w:w="93"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A0" w:firstRow="1" w:lastRow="0" w:firstColumn="1" w:lastColumn="0" w:noHBand="0" w:noVBand="0"/>
      </w:tblPr>
      <w:tblGrid>
        <w:gridCol w:w="507"/>
        <w:gridCol w:w="501"/>
        <w:gridCol w:w="567"/>
        <w:gridCol w:w="425"/>
        <w:gridCol w:w="709"/>
        <w:gridCol w:w="1843"/>
        <w:gridCol w:w="3531"/>
        <w:gridCol w:w="1023"/>
        <w:gridCol w:w="1108"/>
        <w:gridCol w:w="1103"/>
        <w:gridCol w:w="1103"/>
        <w:gridCol w:w="1103"/>
        <w:gridCol w:w="1116"/>
      </w:tblGrid>
      <w:tr w:rsidR="00E562BA" w:rsidRPr="00E562BA" w:rsidTr="00944DB7">
        <w:trPr>
          <w:trHeight w:val="20"/>
          <w:tblHeader/>
        </w:trPr>
        <w:tc>
          <w:tcPr>
            <w:tcW w:w="2000" w:type="dxa"/>
            <w:gridSpan w:val="4"/>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Код аналитической программной классификации</w:t>
            </w:r>
          </w:p>
        </w:tc>
        <w:tc>
          <w:tcPr>
            <w:tcW w:w="709"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ГРБС</w:t>
            </w:r>
          </w:p>
        </w:tc>
        <w:tc>
          <w:tcPr>
            <w:tcW w:w="1843"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Наименование муниципальной услуги (работы)</w:t>
            </w:r>
          </w:p>
        </w:tc>
        <w:tc>
          <w:tcPr>
            <w:tcW w:w="3531"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Наименование показателя</w:t>
            </w:r>
          </w:p>
        </w:tc>
        <w:tc>
          <w:tcPr>
            <w:tcW w:w="1023"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 xml:space="preserve">Единица измерения </w:t>
            </w:r>
          </w:p>
        </w:tc>
        <w:tc>
          <w:tcPr>
            <w:tcW w:w="1108"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очередной год</w:t>
            </w:r>
          </w:p>
        </w:tc>
        <w:tc>
          <w:tcPr>
            <w:tcW w:w="1103"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первый год планового периода</w:t>
            </w:r>
          </w:p>
        </w:tc>
        <w:tc>
          <w:tcPr>
            <w:tcW w:w="1103"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второй год планового периода</w:t>
            </w:r>
          </w:p>
        </w:tc>
        <w:tc>
          <w:tcPr>
            <w:tcW w:w="1103"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16"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год завершения действия программы</w:t>
            </w:r>
          </w:p>
        </w:tc>
      </w:tr>
      <w:tr w:rsidR="00E562BA" w:rsidRPr="00E562BA" w:rsidTr="00944DB7">
        <w:trPr>
          <w:trHeight w:val="20"/>
          <w:tblHeader/>
        </w:trPr>
        <w:tc>
          <w:tcPr>
            <w:tcW w:w="507" w:type="dxa"/>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МП</w:t>
            </w:r>
          </w:p>
        </w:tc>
        <w:tc>
          <w:tcPr>
            <w:tcW w:w="501" w:type="dxa"/>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Пп</w:t>
            </w:r>
          </w:p>
        </w:tc>
        <w:tc>
          <w:tcPr>
            <w:tcW w:w="567" w:type="dxa"/>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ОМ</w:t>
            </w:r>
          </w:p>
        </w:tc>
        <w:tc>
          <w:tcPr>
            <w:tcW w:w="425" w:type="dxa"/>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М</w:t>
            </w:r>
          </w:p>
        </w:tc>
        <w:tc>
          <w:tcPr>
            <w:tcW w:w="709"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843" w:type="dxa"/>
            <w:vMerge/>
            <w:vAlign w:val="center"/>
          </w:tcPr>
          <w:p w:rsidR="00E562BA" w:rsidRPr="00E562BA" w:rsidRDefault="00E562BA" w:rsidP="00E562BA">
            <w:pPr>
              <w:spacing w:before="40" w:after="40"/>
              <w:rPr>
                <w:rFonts w:ascii="Times New Roman" w:hAnsi="Times New Roman" w:cs="Times New Roman"/>
                <w:sz w:val="24"/>
                <w:szCs w:val="24"/>
              </w:rPr>
            </w:pPr>
          </w:p>
        </w:tc>
        <w:tc>
          <w:tcPr>
            <w:tcW w:w="3531" w:type="dxa"/>
            <w:vMerge/>
            <w:vAlign w:val="center"/>
          </w:tcPr>
          <w:p w:rsidR="00E562BA" w:rsidRPr="00E562BA" w:rsidRDefault="00E562BA" w:rsidP="00E562BA">
            <w:pPr>
              <w:spacing w:before="40" w:after="40"/>
              <w:rPr>
                <w:rFonts w:ascii="Times New Roman" w:hAnsi="Times New Roman" w:cs="Times New Roman"/>
                <w:sz w:val="24"/>
                <w:szCs w:val="24"/>
              </w:rPr>
            </w:pPr>
          </w:p>
        </w:tc>
        <w:tc>
          <w:tcPr>
            <w:tcW w:w="1023" w:type="dxa"/>
            <w:vMerge/>
            <w:vAlign w:val="center"/>
          </w:tcPr>
          <w:p w:rsidR="00E562BA" w:rsidRPr="00E562BA" w:rsidRDefault="00E562BA" w:rsidP="00E562BA">
            <w:pPr>
              <w:spacing w:before="40" w:after="40"/>
              <w:rPr>
                <w:rFonts w:ascii="Times New Roman" w:hAnsi="Times New Roman" w:cs="Times New Roman"/>
                <w:sz w:val="24"/>
                <w:szCs w:val="24"/>
              </w:rPr>
            </w:pPr>
          </w:p>
        </w:tc>
        <w:tc>
          <w:tcPr>
            <w:tcW w:w="1108" w:type="dxa"/>
            <w:vMerge/>
            <w:vAlign w:val="center"/>
          </w:tcPr>
          <w:p w:rsidR="00E562BA" w:rsidRPr="00E562BA" w:rsidRDefault="00E562BA" w:rsidP="00E562BA">
            <w:pPr>
              <w:spacing w:before="40" w:after="40"/>
              <w:rPr>
                <w:rFonts w:ascii="Times New Roman" w:hAnsi="Times New Roman" w:cs="Times New Roman"/>
                <w:sz w:val="24"/>
                <w:szCs w:val="24"/>
              </w:rPr>
            </w:pPr>
          </w:p>
        </w:tc>
        <w:tc>
          <w:tcPr>
            <w:tcW w:w="1103" w:type="dxa"/>
            <w:vMerge/>
            <w:vAlign w:val="center"/>
          </w:tcPr>
          <w:p w:rsidR="00E562BA" w:rsidRPr="00E562BA" w:rsidRDefault="00E562BA" w:rsidP="00E562BA">
            <w:pPr>
              <w:spacing w:before="40" w:after="40"/>
              <w:rPr>
                <w:rFonts w:ascii="Times New Roman" w:hAnsi="Times New Roman" w:cs="Times New Roman"/>
                <w:sz w:val="24"/>
                <w:szCs w:val="24"/>
              </w:rPr>
            </w:pPr>
          </w:p>
        </w:tc>
        <w:tc>
          <w:tcPr>
            <w:tcW w:w="1103" w:type="dxa"/>
            <w:vMerge/>
            <w:vAlign w:val="center"/>
          </w:tcPr>
          <w:p w:rsidR="00E562BA" w:rsidRPr="00E562BA" w:rsidRDefault="00E562BA" w:rsidP="00E562BA">
            <w:pPr>
              <w:spacing w:before="40" w:after="40"/>
              <w:rPr>
                <w:rFonts w:ascii="Times New Roman" w:hAnsi="Times New Roman" w:cs="Times New Roman"/>
                <w:sz w:val="24"/>
                <w:szCs w:val="24"/>
              </w:rPr>
            </w:pPr>
          </w:p>
        </w:tc>
        <w:tc>
          <w:tcPr>
            <w:tcW w:w="1103" w:type="dxa"/>
            <w:vMerge/>
            <w:vAlign w:val="center"/>
          </w:tcPr>
          <w:p w:rsidR="00E562BA" w:rsidRPr="00E562BA" w:rsidRDefault="00E562BA" w:rsidP="00E562BA">
            <w:pPr>
              <w:spacing w:before="40" w:after="40"/>
              <w:rPr>
                <w:rFonts w:ascii="Times New Roman" w:hAnsi="Times New Roman" w:cs="Times New Roman"/>
                <w:sz w:val="24"/>
                <w:szCs w:val="24"/>
              </w:rPr>
            </w:pPr>
          </w:p>
        </w:tc>
        <w:tc>
          <w:tcPr>
            <w:tcW w:w="1116" w:type="dxa"/>
            <w:vMerge/>
            <w:vAlign w:val="center"/>
          </w:tcPr>
          <w:p w:rsidR="00E562BA" w:rsidRPr="00E562BA" w:rsidRDefault="00E562BA" w:rsidP="00E562BA">
            <w:pPr>
              <w:spacing w:before="40" w:after="40"/>
              <w:rPr>
                <w:rFonts w:ascii="Times New Roman" w:hAnsi="Times New Roman" w:cs="Times New Roman"/>
                <w:sz w:val="24"/>
                <w:szCs w:val="24"/>
              </w:rPr>
            </w:pPr>
          </w:p>
        </w:tc>
      </w:tr>
      <w:tr w:rsidR="00E562BA" w:rsidRPr="00E562BA" w:rsidTr="00944DB7">
        <w:trPr>
          <w:trHeight w:val="20"/>
        </w:trPr>
        <w:tc>
          <w:tcPr>
            <w:tcW w:w="507"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хх</w:t>
            </w:r>
          </w:p>
        </w:tc>
        <w:tc>
          <w:tcPr>
            <w:tcW w:w="501" w:type="dxa"/>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х</w:t>
            </w:r>
          </w:p>
        </w:tc>
        <w:tc>
          <w:tcPr>
            <w:tcW w:w="567" w:type="dxa"/>
          </w:tcPr>
          <w:p w:rsidR="00E562BA" w:rsidRPr="00E562BA" w:rsidRDefault="00E562BA" w:rsidP="00E562BA">
            <w:pPr>
              <w:spacing w:before="40" w:after="40"/>
              <w:jc w:val="center"/>
              <w:rPr>
                <w:rFonts w:ascii="Times New Roman" w:hAnsi="Times New Roman" w:cs="Times New Roman"/>
                <w:sz w:val="24"/>
                <w:szCs w:val="24"/>
              </w:rPr>
            </w:pPr>
          </w:p>
        </w:tc>
        <w:tc>
          <w:tcPr>
            <w:tcW w:w="425" w:type="dxa"/>
          </w:tcPr>
          <w:p w:rsidR="00E562BA" w:rsidRPr="00E562BA" w:rsidRDefault="00E562BA" w:rsidP="00E562BA">
            <w:pPr>
              <w:spacing w:before="40" w:after="40"/>
              <w:jc w:val="center"/>
              <w:rPr>
                <w:rFonts w:ascii="Times New Roman" w:hAnsi="Times New Roman" w:cs="Times New Roman"/>
                <w:sz w:val="24"/>
                <w:szCs w:val="24"/>
              </w:rPr>
            </w:pPr>
          </w:p>
        </w:tc>
        <w:tc>
          <w:tcPr>
            <w:tcW w:w="709" w:type="dxa"/>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1930" w:type="dxa"/>
            <w:gridSpan w:val="8"/>
            <w:noWrap/>
            <w:vAlign w:val="center"/>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Территориальное развитие муниципального образования «Город Кедровый»</w:t>
            </w:r>
          </w:p>
        </w:tc>
      </w:tr>
      <w:tr w:rsidR="00E562BA" w:rsidRPr="00E562BA" w:rsidTr="00944DB7">
        <w:trPr>
          <w:trHeight w:val="20"/>
        </w:trPr>
        <w:tc>
          <w:tcPr>
            <w:tcW w:w="507" w:type="dxa"/>
            <w:vMerge w:val="restart"/>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lastRenderedPageBreak/>
              <w:t>хх</w:t>
            </w:r>
          </w:p>
        </w:tc>
        <w:tc>
          <w:tcPr>
            <w:tcW w:w="501" w:type="dxa"/>
            <w:vMerge w:val="restart"/>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х</w:t>
            </w:r>
          </w:p>
        </w:tc>
        <w:tc>
          <w:tcPr>
            <w:tcW w:w="567"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хх</w:t>
            </w:r>
          </w:p>
        </w:tc>
        <w:tc>
          <w:tcPr>
            <w:tcW w:w="425"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х</w:t>
            </w:r>
          </w:p>
        </w:tc>
        <w:tc>
          <w:tcPr>
            <w:tcW w:w="709" w:type="dxa"/>
            <w:vMerge w:val="restart"/>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ххх</w:t>
            </w:r>
          </w:p>
        </w:tc>
        <w:tc>
          <w:tcPr>
            <w:tcW w:w="1843"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3531" w:type="dxa"/>
            <w:vAlign w:val="center"/>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Расходы бюджета города Кедрового на оказание муниципальной услуги (выполнение работы)</w:t>
            </w:r>
          </w:p>
        </w:tc>
        <w:tc>
          <w:tcPr>
            <w:tcW w:w="1023"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тыс. руб.</w:t>
            </w:r>
          </w:p>
        </w:tc>
        <w:tc>
          <w:tcPr>
            <w:tcW w:w="1108"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03"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03"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03"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16"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r>
      <w:tr w:rsidR="00E562BA" w:rsidRPr="00E562BA" w:rsidTr="00944DB7">
        <w:trPr>
          <w:trHeight w:val="20"/>
        </w:trPr>
        <w:tc>
          <w:tcPr>
            <w:tcW w:w="507"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501"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567"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425"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709"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843" w:type="dxa"/>
            <w:vMerge/>
            <w:vAlign w:val="center"/>
          </w:tcPr>
          <w:p w:rsidR="00E562BA" w:rsidRPr="00E562BA" w:rsidRDefault="00E562BA" w:rsidP="00E562BA">
            <w:pPr>
              <w:spacing w:before="40" w:after="40"/>
              <w:rPr>
                <w:rFonts w:ascii="Times New Roman" w:hAnsi="Times New Roman" w:cs="Times New Roman"/>
                <w:sz w:val="24"/>
                <w:szCs w:val="24"/>
              </w:rPr>
            </w:pPr>
          </w:p>
        </w:tc>
        <w:tc>
          <w:tcPr>
            <w:tcW w:w="3531" w:type="dxa"/>
            <w:vAlign w:val="center"/>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xml:space="preserve">Наименование показателя, характеризующего объем муниципальной услуги (работы) </w:t>
            </w:r>
          </w:p>
        </w:tc>
        <w:tc>
          <w:tcPr>
            <w:tcW w:w="1023"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108"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03"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03"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03"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16"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r>
      <w:tr w:rsidR="00E562BA" w:rsidRPr="00E562BA" w:rsidTr="00944DB7">
        <w:trPr>
          <w:trHeight w:val="20"/>
        </w:trPr>
        <w:tc>
          <w:tcPr>
            <w:tcW w:w="507"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501"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567"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425"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709"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843" w:type="dxa"/>
            <w:vMerge/>
            <w:vAlign w:val="center"/>
          </w:tcPr>
          <w:p w:rsidR="00E562BA" w:rsidRPr="00E562BA" w:rsidRDefault="00E562BA" w:rsidP="00E562BA">
            <w:pPr>
              <w:spacing w:before="40" w:after="40"/>
              <w:rPr>
                <w:rFonts w:ascii="Times New Roman" w:hAnsi="Times New Roman" w:cs="Times New Roman"/>
                <w:sz w:val="24"/>
                <w:szCs w:val="24"/>
              </w:rPr>
            </w:pPr>
          </w:p>
        </w:tc>
        <w:tc>
          <w:tcPr>
            <w:tcW w:w="3531" w:type="dxa"/>
            <w:vAlign w:val="center"/>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xml:space="preserve">Наименование показателя, характеризующего объем муниципальной услуги (работы) </w:t>
            </w:r>
          </w:p>
        </w:tc>
        <w:tc>
          <w:tcPr>
            <w:tcW w:w="1023"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108"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03"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03"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03"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16"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r>
    </w:tbl>
    <w:p w:rsidR="00E562BA" w:rsidRPr="00E562BA" w:rsidRDefault="00E562BA" w:rsidP="00E562BA">
      <w:pPr>
        <w:jc w:val="center"/>
        <w:rPr>
          <w:rFonts w:ascii="Times New Roman" w:hAnsi="Times New Roman" w:cs="Times New Roman"/>
          <w:sz w:val="24"/>
          <w:szCs w:val="24"/>
        </w:rPr>
      </w:pPr>
    </w:p>
    <w:p w:rsidR="00E562BA" w:rsidRDefault="00E562BA" w:rsidP="00E562BA">
      <w:pPr>
        <w:jc w:val="center"/>
        <w:rPr>
          <w:rFonts w:ascii="Times New Roman" w:hAnsi="Times New Roman" w:cs="Times New Roman"/>
          <w:sz w:val="24"/>
          <w:szCs w:val="24"/>
        </w:rPr>
      </w:pPr>
    </w:p>
    <w:tbl>
      <w:tblPr>
        <w:tblW w:w="5600" w:type="dxa"/>
        <w:tblInd w:w="10031" w:type="dxa"/>
        <w:tblLook w:val="04A0" w:firstRow="1" w:lastRow="0" w:firstColumn="1" w:lastColumn="0" w:noHBand="0" w:noVBand="1"/>
      </w:tblPr>
      <w:tblGrid>
        <w:gridCol w:w="5600"/>
      </w:tblGrid>
      <w:tr w:rsidR="00C45B48" w:rsidRPr="00A67CAD" w:rsidTr="00114B02">
        <w:trPr>
          <w:trHeight w:val="720"/>
        </w:trPr>
        <w:tc>
          <w:tcPr>
            <w:tcW w:w="5600" w:type="dxa"/>
            <w:vMerge w:val="restart"/>
            <w:shd w:val="clear" w:color="000000" w:fill="FFFFFF"/>
            <w:vAlign w:val="center"/>
            <w:hideMark/>
          </w:tcPr>
          <w:p w:rsidR="00C45B48" w:rsidRPr="00A67CAD" w:rsidRDefault="00C45B48" w:rsidP="00114B02">
            <w:pPr>
              <w:widowControl/>
              <w:autoSpaceDE/>
              <w:autoSpaceDN/>
              <w:adjustRightInd/>
              <w:jc w:val="right"/>
              <w:rPr>
                <w:rFonts w:ascii="Times New Roman" w:hAnsi="Times New Roman" w:cs="Times New Roman"/>
                <w:sz w:val="24"/>
                <w:szCs w:val="24"/>
              </w:rPr>
            </w:pPr>
            <w:r w:rsidRPr="00A67CAD">
              <w:rPr>
                <w:rFonts w:ascii="Times New Roman" w:hAnsi="Times New Roman" w:cs="Times New Roman"/>
                <w:sz w:val="24"/>
                <w:szCs w:val="24"/>
              </w:rPr>
              <w:t>Приложение№5</w:t>
            </w:r>
            <w:r w:rsidRPr="00A67CAD">
              <w:rPr>
                <w:rFonts w:ascii="Times New Roman" w:hAnsi="Times New Roman" w:cs="Times New Roman"/>
                <w:sz w:val="24"/>
                <w:szCs w:val="24"/>
              </w:rPr>
              <w:br/>
              <w:t xml:space="preserve">к муниципальной программе </w:t>
            </w:r>
            <w:r w:rsidRPr="00A67CAD">
              <w:rPr>
                <w:rFonts w:ascii="Times New Roman" w:hAnsi="Times New Roman" w:cs="Times New Roman"/>
                <w:sz w:val="24"/>
                <w:szCs w:val="24"/>
              </w:rPr>
              <w:br/>
              <w:t xml:space="preserve">«Муниципальное хозяйство» </w:t>
            </w:r>
            <w:r w:rsidRPr="00A67CAD">
              <w:rPr>
                <w:rFonts w:ascii="Times New Roman" w:hAnsi="Times New Roman" w:cs="Times New Roman"/>
                <w:sz w:val="24"/>
                <w:szCs w:val="24"/>
              </w:rPr>
              <w:br/>
              <w:t>УТВЕРЖДЕНО</w:t>
            </w:r>
            <w:r w:rsidRPr="00A67CAD">
              <w:rPr>
                <w:rFonts w:ascii="Times New Roman" w:hAnsi="Times New Roman" w:cs="Times New Roman"/>
                <w:sz w:val="24"/>
                <w:szCs w:val="24"/>
              </w:rPr>
              <w:br/>
              <w:t xml:space="preserve">Постановлением </w:t>
            </w:r>
            <w:r w:rsidRPr="00A67CAD">
              <w:rPr>
                <w:rFonts w:ascii="Times New Roman" w:hAnsi="Times New Roman" w:cs="Times New Roman"/>
                <w:sz w:val="24"/>
                <w:szCs w:val="24"/>
              </w:rPr>
              <w:br/>
              <w:t>Администрации города Кедрового</w:t>
            </w:r>
            <w:r w:rsidRPr="00A67CAD">
              <w:rPr>
                <w:rFonts w:ascii="Times New Roman" w:hAnsi="Times New Roman" w:cs="Times New Roman"/>
                <w:sz w:val="24"/>
                <w:szCs w:val="24"/>
              </w:rPr>
              <w:br/>
              <w:t xml:space="preserve">от </w:t>
            </w:r>
            <w:r>
              <w:rPr>
                <w:rFonts w:ascii="Times New Roman" w:hAnsi="Times New Roman" w:cs="Times New Roman"/>
                <w:sz w:val="24"/>
                <w:szCs w:val="24"/>
              </w:rPr>
              <w:t>15.04.2014</w:t>
            </w:r>
            <w:r w:rsidRPr="00A67CAD">
              <w:rPr>
                <w:rFonts w:ascii="Times New Roman" w:hAnsi="Times New Roman" w:cs="Times New Roman"/>
                <w:sz w:val="24"/>
                <w:szCs w:val="24"/>
              </w:rPr>
              <w:t xml:space="preserve"> № </w:t>
            </w:r>
            <w:r>
              <w:rPr>
                <w:rFonts w:ascii="Times New Roman" w:hAnsi="Times New Roman" w:cs="Times New Roman"/>
                <w:sz w:val="24"/>
                <w:szCs w:val="24"/>
              </w:rPr>
              <w:t>607</w:t>
            </w:r>
            <w:r w:rsidRPr="00A67CAD">
              <w:rPr>
                <w:rFonts w:ascii="Times New Roman" w:hAnsi="Times New Roman" w:cs="Times New Roman"/>
                <w:sz w:val="24"/>
                <w:szCs w:val="24"/>
              </w:rPr>
              <w:br/>
            </w:r>
          </w:p>
        </w:tc>
      </w:tr>
      <w:tr w:rsidR="00C45B48" w:rsidRPr="00A67CAD" w:rsidTr="00114B02">
        <w:trPr>
          <w:trHeight w:val="315"/>
        </w:trPr>
        <w:tc>
          <w:tcPr>
            <w:tcW w:w="5600" w:type="dxa"/>
            <w:vMerge/>
            <w:vAlign w:val="center"/>
            <w:hideMark/>
          </w:tcPr>
          <w:p w:rsidR="00C45B48" w:rsidRPr="00A67CAD" w:rsidRDefault="00C45B48" w:rsidP="00114B02">
            <w:pPr>
              <w:widowControl/>
              <w:autoSpaceDE/>
              <w:autoSpaceDN/>
              <w:adjustRightInd/>
              <w:rPr>
                <w:rFonts w:ascii="Times New Roman" w:hAnsi="Times New Roman" w:cs="Times New Roman"/>
                <w:sz w:val="24"/>
                <w:szCs w:val="24"/>
              </w:rPr>
            </w:pPr>
          </w:p>
        </w:tc>
      </w:tr>
      <w:tr w:rsidR="00C45B48" w:rsidRPr="00A67CAD" w:rsidTr="00114B02">
        <w:trPr>
          <w:trHeight w:val="1845"/>
        </w:trPr>
        <w:tc>
          <w:tcPr>
            <w:tcW w:w="5600" w:type="dxa"/>
            <w:vMerge/>
            <w:vAlign w:val="center"/>
            <w:hideMark/>
          </w:tcPr>
          <w:p w:rsidR="00C45B48" w:rsidRPr="00A67CAD" w:rsidRDefault="00C45B48" w:rsidP="00114B02">
            <w:pPr>
              <w:widowControl/>
              <w:autoSpaceDE/>
              <w:autoSpaceDN/>
              <w:adjustRightInd/>
              <w:rPr>
                <w:rFonts w:ascii="Times New Roman" w:hAnsi="Times New Roman" w:cs="Times New Roman"/>
                <w:sz w:val="24"/>
                <w:szCs w:val="24"/>
              </w:rPr>
            </w:pPr>
          </w:p>
        </w:tc>
      </w:tr>
      <w:tr w:rsidR="00C45B48" w:rsidRPr="00A67CAD" w:rsidTr="00114B02">
        <w:trPr>
          <w:trHeight w:val="80"/>
        </w:trPr>
        <w:tc>
          <w:tcPr>
            <w:tcW w:w="5600" w:type="dxa"/>
            <w:vAlign w:val="center"/>
          </w:tcPr>
          <w:p w:rsidR="00C45B48" w:rsidRPr="00A67CAD" w:rsidRDefault="00C45B48" w:rsidP="00114B02">
            <w:pPr>
              <w:widowControl/>
              <w:autoSpaceDE/>
              <w:autoSpaceDN/>
              <w:adjustRightInd/>
              <w:rPr>
                <w:rFonts w:ascii="Times New Roman" w:hAnsi="Times New Roman" w:cs="Times New Roman"/>
                <w:sz w:val="24"/>
                <w:szCs w:val="24"/>
              </w:rPr>
            </w:pPr>
          </w:p>
        </w:tc>
      </w:tr>
    </w:tbl>
    <w:p w:rsidR="00C45B48" w:rsidRPr="00890E87" w:rsidRDefault="00C45B48" w:rsidP="00C45B48">
      <w:pPr>
        <w:rPr>
          <w:rFonts w:ascii="Times New Roman" w:hAnsi="Times New Roman" w:cs="Times New Roman"/>
          <w:sz w:val="24"/>
          <w:szCs w:val="24"/>
        </w:rPr>
      </w:pPr>
      <w:r w:rsidRPr="00890E87">
        <w:rPr>
          <w:rFonts w:ascii="Times New Roman" w:hAnsi="Times New Roman" w:cs="Times New Roman"/>
          <w:b/>
          <w:sz w:val="24"/>
          <w:szCs w:val="24"/>
        </w:rPr>
        <w:t>Форма 5.</w:t>
      </w:r>
      <w:r w:rsidRPr="00890E87">
        <w:rPr>
          <w:rFonts w:ascii="Times New Roman" w:hAnsi="Times New Roman" w:cs="Times New Roman"/>
          <w:sz w:val="24"/>
          <w:szCs w:val="24"/>
        </w:rPr>
        <w:t xml:space="preserve"> Ресурсное обеспечение реализации муниципальной программы за счет средств бюджета города</w:t>
      </w:r>
    </w:p>
    <w:p w:rsidR="00C45B48" w:rsidRPr="00890E87" w:rsidRDefault="00C45B48" w:rsidP="00C45B48">
      <w:pPr>
        <w:jc w:val="right"/>
        <w:rPr>
          <w:rFonts w:ascii="Times New Roman" w:hAnsi="Times New Roman" w:cs="Times New Roman"/>
          <w:sz w:val="24"/>
          <w:szCs w:val="24"/>
        </w:rPr>
      </w:pPr>
    </w:p>
    <w:tbl>
      <w:tblPr>
        <w:tblW w:w="5123" w:type="pct"/>
        <w:tblLook w:val="04A0" w:firstRow="1" w:lastRow="0" w:firstColumn="1" w:lastColumn="0" w:noHBand="0" w:noVBand="1"/>
      </w:tblPr>
      <w:tblGrid>
        <w:gridCol w:w="571"/>
        <w:gridCol w:w="493"/>
        <w:gridCol w:w="571"/>
        <w:gridCol w:w="436"/>
        <w:gridCol w:w="375"/>
        <w:gridCol w:w="2536"/>
        <w:gridCol w:w="1846"/>
        <w:gridCol w:w="1481"/>
        <w:gridCol w:w="1481"/>
        <w:gridCol w:w="1426"/>
        <w:gridCol w:w="1316"/>
        <w:gridCol w:w="1371"/>
        <w:gridCol w:w="1481"/>
      </w:tblGrid>
      <w:tr w:rsidR="001C5A54" w:rsidRPr="00964466" w:rsidTr="00E94CFC">
        <w:trPr>
          <w:trHeight w:val="1290"/>
        </w:trPr>
        <w:tc>
          <w:tcPr>
            <w:tcW w:w="795"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lastRenderedPageBreak/>
              <w:t>Код аналитической программной классификации</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Наименование муниципальной программы, подпрограммы, основного мероприятия, мероприятия</w:t>
            </w:r>
          </w:p>
        </w:tc>
        <w:tc>
          <w:tcPr>
            <w:tcW w:w="600" w:type="pct"/>
            <w:tcBorders>
              <w:top w:val="single" w:sz="4" w:space="0" w:color="auto"/>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Ответственный исполнитель, соисполнитель</w:t>
            </w:r>
          </w:p>
        </w:tc>
        <w:tc>
          <w:tcPr>
            <w:tcW w:w="2781" w:type="pct"/>
            <w:gridSpan w:val="6"/>
            <w:tcBorders>
              <w:top w:val="single" w:sz="4" w:space="0" w:color="auto"/>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Расходы бюджета муниципального образования, тыс. рублей </w:t>
            </w:r>
          </w:p>
        </w:tc>
      </w:tr>
      <w:tr w:rsidR="001C5A54" w:rsidRPr="00964466" w:rsidTr="00E94CFC">
        <w:trPr>
          <w:trHeight w:val="315"/>
        </w:trPr>
        <w:tc>
          <w:tcPr>
            <w:tcW w:w="186" w:type="pct"/>
            <w:tcBorders>
              <w:top w:val="nil"/>
              <w:left w:val="single" w:sz="4" w:space="0" w:color="auto"/>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МП</w:t>
            </w:r>
          </w:p>
        </w:tc>
        <w:tc>
          <w:tcPr>
            <w:tcW w:w="160" w:type="pct"/>
            <w:tcBorders>
              <w:top w:val="nil"/>
              <w:left w:val="nil"/>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Пп</w:t>
            </w:r>
          </w:p>
        </w:tc>
        <w:tc>
          <w:tcPr>
            <w:tcW w:w="186" w:type="pct"/>
            <w:tcBorders>
              <w:top w:val="nil"/>
              <w:left w:val="nil"/>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ОМ</w:t>
            </w:r>
          </w:p>
        </w:tc>
        <w:tc>
          <w:tcPr>
            <w:tcW w:w="142" w:type="pct"/>
            <w:tcBorders>
              <w:top w:val="nil"/>
              <w:left w:val="nil"/>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М</w:t>
            </w:r>
          </w:p>
        </w:tc>
        <w:tc>
          <w:tcPr>
            <w:tcW w:w="122" w:type="pct"/>
            <w:tcBorders>
              <w:top w:val="nil"/>
              <w:left w:val="nil"/>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И</w:t>
            </w:r>
          </w:p>
        </w:tc>
        <w:tc>
          <w:tcPr>
            <w:tcW w:w="824"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2015 год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2016 год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2017 год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2018 год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2019 год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2020 год </w:t>
            </w:r>
          </w:p>
        </w:tc>
      </w:tr>
      <w:tr w:rsidR="001C5A54" w:rsidRPr="00964466" w:rsidTr="00E94CFC">
        <w:trPr>
          <w:trHeight w:val="585"/>
        </w:trPr>
        <w:tc>
          <w:tcPr>
            <w:tcW w:w="186"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186"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142"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122" w:type="pct"/>
            <w:vMerge w:val="restart"/>
            <w:tcBorders>
              <w:top w:val="nil"/>
              <w:left w:val="single" w:sz="4" w:space="0" w:color="auto"/>
              <w:bottom w:val="nil"/>
              <w:right w:val="nil"/>
            </w:tcBorders>
            <w:shd w:val="clear" w:color="000000" w:fill="FFFFFF"/>
            <w:vAlign w:val="bottom"/>
            <w:hideMark/>
          </w:tcPr>
          <w:p w:rsidR="001C5A54" w:rsidRPr="00964466" w:rsidRDefault="001C5A54" w:rsidP="00EF4321">
            <w:pPr>
              <w:widowControl/>
              <w:autoSpaceDE/>
              <w:autoSpaceDN/>
              <w:adjustRightInd/>
              <w:rPr>
                <w:rFonts w:ascii="Times New Roman" w:hAnsi="Times New Roman" w:cs="Times New Roman"/>
                <w:sz w:val="22"/>
                <w:szCs w:val="22"/>
              </w:rPr>
            </w:pPr>
            <w:r w:rsidRPr="00964466">
              <w:rPr>
                <w:rFonts w:ascii="Times New Roman" w:hAnsi="Times New Roman" w:cs="Times New Roman"/>
                <w:sz w:val="22"/>
                <w:szCs w:val="22"/>
              </w:rPr>
              <w:t> </w:t>
            </w:r>
          </w:p>
        </w:tc>
        <w:tc>
          <w:tcPr>
            <w:tcW w:w="824" w:type="pct"/>
            <w:vMerge w:val="restar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Муниципальная программа "Муниципальное хозяйство муниципального образования "Город Кедровый"</w:t>
            </w:r>
          </w:p>
        </w:tc>
        <w:tc>
          <w:tcPr>
            <w:tcW w:w="600" w:type="pct"/>
            <w:tcBorders>
              <w:top w:val="nil"/>
              <w:left w:val="nil"/>
              <w:bottom w:val="single" w:sz="4" w:space="0" w:color="auto"/>
              <w:right w:val="nil"/>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10 512,10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17 374,34</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20 210,29</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76 930,28</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6 029,3</w:t>
            </w:r>
            <w:r>
              <w:rPr>
                <w:rFonts w:ascii="Times New Roman" w:hAnsi="Times New Roman" w:cs="Times New Roman"/>
                <w:b/>
                <w:bCs/>
                <w:sz w:val="22"/>
                <w:szCs w:val="22"/>
              </w:rPr>
              <w:t>6</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6 029,37</w:t>
            </w:r>
          </w:p>
        </w:tc>
      </w:tr>
      <w:tr w:rsidR="001C5A54" w:rsidRPr="00964466" w:rsidTr="00E94CFC">
        <w:trPr>
          <w:trHeight w:val="72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nil"/>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9 253,02</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16 228,26</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19 698,09</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5 706,57</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5 874,17</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5 874,17</w:t>
            </w:r>
          </w:p>
        </w:tc>
      </w:tr>
      <w:tr w:rsidR="001C5A54" w:rsidRPr="00964466" w:rsidTr="00E94CFC">
        <w:trPr>
          <w:trHeight w:val="63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nil"/>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Отдел финансов и экономики</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385,80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619,33</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155,20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155,20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155,20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155,20</w:t>
            </w:r>
          </w:p>
        </w:tc>
      </w:tr>
      <w:tr w:rsidR="001C5A54" w:rsidRPr="00964466" w:rsidTr="00E94CFC">
        <w:trPr>
          <w:trHeight w:val="91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nil"/>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Отдел образования Администрации города Кедрового, 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743,28</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464,38</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139,48</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r>
      <w:tr w:rsidR="001C5A54" w:rsidRPr="00964466" w:rsidTr="00E94CFC">
        <w:trPr>
          <w:trHeight w:val="33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nil"/>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 том числе:</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r>
      <w:tr w:rsidR="001C5A54" w:rsidRPr="00964466" w:rsidTr="00E94CFC">
        <w:trPr>
          <w:trHeight w:val="58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nil"/>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МБДОУ детский сад N 1 "Родничок"</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24,37</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114,90</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41,00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r>
      <w:tr w:rsidR="001C5A54" w:rsidRPr="00964466" w:rsidTr="00E94CFC">
        <w:trPr>
          <w:trHeight w:val="63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nil"/>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МАОУ Пудинская СОШ</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695,91</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12,94</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34,00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r>
      <w:tr w:rsidR="001C5A54" w:rsidRPr="00964466" w:rsidTr="00E94CFC">
        <w:trPr>
          <w:trHeight w:val="67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nil"/>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МБОУ СОШ №1  г.Кедрового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23,00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285,80</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64,48</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r>
      <w:tr w:rsidR="001C5A54" w:rsidRPr="00964466" w:rsidTr="00E94CFC">
        <w:trPr>
          <w:trHeight w:val="67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nil"/>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МБОУ ДО "ДШИ" г.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50,74</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r>
      <w:tr w:rsidR="001C5A54" w:rsidRPr="00964466" w:rsidTr="00E94CFC">
        <w:trPr>
          <w:trHeight w:val="67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nil"/>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"Кедровская ЦБС"</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5,00</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87,00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r>
      <w:tr w:rsidR="001C5A54" w:rsidRPr="00964466" w:rsidTr="00E94CFC">
        <w:trPr>
          <w:trHeight w:val="57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nil"/>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130,00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57,37</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130,52</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71 068,51</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r>
      <w:tr w:rsidR="001C5A54" w:rsidRPr="00964466" w:rsidTr="00E94CFC">
        <w:trPr>
          <w:trHeight w:val="315"/>
        </w:trPr>
        <w:tc>
          <w:tcPr>
            <w:tcW w:w="186" w:type="pct"/>
            <w:vMerge w:val="restart"/>
            <w:tcBorders>
              <w:top w:val="single" w:sz="4" w:space="0" w:color="auto"/>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single" w:sz="4" w:space="0" w:color="auto"/>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86" w:type="pct"/>
            <w:vMerge w:val="restart"/>
            <w:tcBorders>
              <w:top w:val="single" w:sz="4" w:space="0" w:color="auto"/>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w:t>
            </w:r>
          </w:p>
        </w:tc>
        <w:tc>
          <w:tcPr>
            <w:tcW w:w="142" w:type="pct"/>
            <w:vMerge w:val="restart"/>
            <w:tcBorders>
              <w:top w:val="single" w:sz="4" w:space="0" w:color="auto"/>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single" w:sz="4" w:space="0" w:color="auto"/>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Подпрограмма "Содержание и развитие жилищного хозяйства"</w:t>
            </w:r>
          </w:p>
        </w:tc>
        <w:tc>
          <w:tcPr>
            <w:tcW w:w="600" w:type="pct"/>
            <w:tcBorders>
              <w:top w:val="nil"/>
              <w:left w:val="nil"/>
              <w:bottom w:val="single" w:sz="4" w:space="0" w:color="auto"/>
              <w:right w:val="single" w:sz="4" w:space="0" w:color="auto"/>
            </w:tcBorders>
            <w:shd w:val="clear" w:color="000000" w:fill="FFFFFF"/>
            <w:noWrap/>
            <w:vAlign w:val="bottom"/>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2 052,68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2 216,62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2 357,23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1 607,15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1 607,15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1 607,15   </w:t>
            </w:r>
          </w:p>
        </w:tc>
      </w:tr>
      <w:tr w:rsidR="001C5A54" w:rsidRPr="00964466" w:rsidTr="00E94CFC">
        <w:trPr>
          <w:trHeight w:val="570"/>
        </w:trPr>
        <w:tc>
          <w:tcPr>
            <w:tcW w:w="186" w:type="pct"/>
            <w:vMerge/>
            <w:tcBorders>
              <w:top w:val="single" w:sz="4" w:space="0" w:color="auto"/>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single" w:sz="4" w:space="0" w:color="auto"/>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single" w:sz="4" w:space="0" w:color="auto"/>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single" w:sz="4" w:space="0" w:color="auto"/>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single" w:sz="4" w:space="0" w:color="auto"/>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2 052,68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2 216,62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2 357,23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1 607,15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1 607,15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1 607,15   </w:t>
            </w:r>
          </w:p>
        </w:tc>
      </w:tr>
      <w:tr w:rsidR="001C5A54" w:rsidRPr="00964466" w:rsidTr="00E94CFC">
        <w:trPr>
          <w:trHeight w:val="450"/>
        </w:trPr>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 xml:space="preserve"> "Создание условий по управлению многоквартирными домами в муниципальных образованиях Томской области"</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4,60   </w:t>
            </w:r>
          </w:p>
        </w:tc>
      </w:tr>
      <w:tr w:rsidR="001C5A54" w:rsidRPr="00964466" w:rsidTr="00E94CFC">
        <w:trPr>
          <w:trHeight w:val="585"/>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4,60   </w:t>
            </w:r>
          </w:p>
        </w:tc>
      </w:tr>
      <w:tr w:rsidR="001C5A54" w:rsidRPr="00964466" w:rsidTr="00E94CFC">
        <w:trPr>
          <w:trHeight w:val="58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sz w:val="20"/>
                <w:szCs w:val="20"/>
              </w:rPr>
            </w:pPr>
            <w:r w:rsidRPr="00964466">
              <w:rPr>
                <w:rFonts w:ascii="Arial CYR" w:hAnsi="Arial CYR" w:cs="Arial CYR"/>
                <w:sz w:val="20"/>
                <w:szCs w:val="20"/>
              </w:rPr>
              <w:t>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sz w:val="20"/>
                <w:szCs w:val="20"/>
              </w:rPr>
            </w:pPr>
            <w:r w:rsidRPr="00964466">
              <w:rPr>
                <w:rFonts w:ascii="Arial CYR" w:hAnsi="Arial CYR" w:cs="Arial CYR"/>
                <w:sz w:val="20"/>
                <w:szCs w:val="20"/>
              </w:rPr>
              <w:t>1</w:t>
            </w:r>
          </w:p>
        </w:tc>
        <w:tc>
          <w:tcPr>
            <w:tcW w:w="1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Arial CYR" w:hAnsi="Arial CYR" w:cs="Arial CYR"/>
                <w:sz w:val="20"/>
                <w:szCs w:val="20"/>
              </w:rPr>
            </w:pPr>
            <w:r w:rsidRPr="00964466">
              <w:rPr>
                <w:rFonts w:ascii="Arial CYR" w:hAnsi="Arial CYR" w:cs="Arial CYR"/>
                <w:sz w:val="20"/>
                <w:szCs w:val="20"/>
              </w:rPr>
              <w:t>4</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sz w:val="20"/>
                <w:szCs w:val="20"/>
              </w:rPr>
            </w:pPr>
            <w:r w:rsidRPr="00964466">
              <w:rPr>
                <w:rFonts w:ascii="Arial CYR" w:hAnsi="Arial CYR" w:cs="Arial CYR"/>
                <w:sz w:val="20"/>
                <w:szCs w:val="20"/>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sz w:val="20"/>
                <w:szCs w:val="20"/>
              </w:rPr>
            </w:pPr>
            <w:r w:rsidRPr="00964466">
              <w:rPr>
                <w:rFonts w:ascii="Arial CYR" w:hAnsi="Arial CYR" w:cs="Arial CYR"/>
                <w:sz w:val="20"/>
                <w:szCs w:val="20"/>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"Управление муниципальным жилищным фондом"</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789,42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1 153,47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1 026,93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226,85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226,85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226,85   </w:t>
            </w:r>
          </w:p>
        </w:tc>
      </w:tr>
      <w:tr w:rsidR="001C5A54" w:rsidRPr="00964466" w:rsidTr="00E94CFC">
        <w:trPr>
          <w:trHeight w:val="58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sz w:val="20"/>
                <w:szCs w:val="20"/>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sz w:val="20"/>
                <w:szCs w:val="20"/>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sz w:val="20"/>
                <w:szCs w:val="20"/>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sz w:val="20"/>
                <w:szCs w:val="20"/>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sz w:val="20"/>
                <w:szCs w:val="20"/>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789,42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1 153,47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1 026,93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226,85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226,85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226,85   </w:t>
            </w:r>
          </w:p>
        </w:tc>
      </w:tr>
      <w:tr w:rsidR="001C5A54" w:rsidRPr="00964466" w:rsidTr="00E94CFC">
        <w:trPr>
          <w:trHeight w:val="405"/>
        </w:trPr>
        <w:tc>
          <w:tcPr>
            <w:tcW w:w="18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8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4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"Содержание муниципального жилого фонда"</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290,72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659,56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580,13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226,85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226,85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226,85   </w:t>
            </w:r>
          </w:p>
        </w:tc>
      </w:tr>
      <w:tr w:rsidR="001C5A54" w:rsidRPr="00964466" w:rsidTr="00E94CFC">
        <w:trPr>
          <w:trHeight w:val="645"/>
        </w:trPr>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290,72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659,56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580,13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226,85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226,85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226,85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Капитальный ремонт муниципального жилого фонда</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498,70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493,91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446,80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76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498,70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493,91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446,80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76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752,10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640,00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925,70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925,70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925,70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925,70   </w:t>
            </w:r>
          </w:p>
        </w:tc>
      </w:tr>
      <w:tr w:rsidR="001C5A54" w:rsidRPr="00964466" w:rsidTr="00E94CFC">
        <w:trPr>
          <w:trHeight w:val="76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752,10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640,00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925,70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925,70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925,70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925,70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382,10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270,00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462,00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462,00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462,00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462,00 </w:t>
            </w:r>
          </w:p>
        </w:tc>
      </w:tr>
      <w:tr w:rsidR="001C5A54" w:rsidRPr="00964466" w:rsidTr="00E94CFC">
        <w:trPr>
          <w:trHeight w:val="148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382,10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270,00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462,00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462,00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462,00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462,00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370,00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370,00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463,70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463,70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463,70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463,70   </w:t>
            </w:r>
          </w:p>
        </w:tc>
      </w:tr>
      <w:tr w:rsidR="001C5A54" w:rsidRPr="00964466" w:rsidTr="00E94CFC">
        <w:trPr>
          <w:trHeight w:val="96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370,00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370,00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463,70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463,70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463,70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463,70   </w:t>
            </w:r>
          </w:p>
        </w:tc>
      </w:tr>
      <w:tr w:rsidR="001C5A54" w:rsidRPr="00964466" w:rsidTr="00E94CFC">
        <w:trPr>
          <w:trHeight w:val="3645"/>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7</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0"/>
                <w:szCs w:val="20"/>
              </w:rPr>
            </w:pPr>
            <w:r w:rsidRPr="00964466">
              <w:rPr>
                <w:rFonts w:ascii="Times New Roman" w:hAnsi="Times New Roman" w:cs="Times New Roman"/>
                <w:b/>
                <w:bCs/>
                <w:sz w:val="20"/>
                <w:szCs w:val="20"/>
              </w:rPr>
              <w:t xml:space="preserve">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w:t>
            </w:r>
            <w:r w:rsidRPr="00964466">
              <w:rPr>
                <w:rFonts w:ascii="Times New Roman" w:hAnsi="Times New Roman" w:cs="Times New Roman"/>
                <w:b/>
                <w:bCs/>
                <w:sz w:val="20"/>
                <w:szCs w:val="20"/>
              </w:rPr>
              <w:lastRenderedPageBreak/>
              <w:t>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600" w:type="pc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lastRenderedPageBreak/>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250,00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250,00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200,00   </w:t>
            </w:r>
          </w:p>
        </w:tc>
      </w:tr>
      <w:tr w:rsidR="001C5A54" w:rsidRPr="00964466" w:rsidTr="00E94CFC">
        <w:trPr>
          <w:trHeight w:val="1124"/>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8</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0"/>
                <w:szCs w:val="20"/>
              </w:rPr>
            </w:pPr>
            <w:r w:rsidRPr="00964466">
              <w:rPr>
                <w:rFonts w:ascii="Times New Roman" w:hAnsi="Times New Roman" w:cs="Times New Roman"/>
                <w:b/>
                <w:bCs/>
                <w:sz w:val="20"/>
                <w:szCs w:val="20"/>
              </w:rPr>
              <w:t xml:space="preserve">Основное мероприятие "Проведение ремонта и (или) переустройства в жилых помещениях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w:t>
            </w:r>
            <w:r w:rsidRPr="00964466">
              <w:rPr>
                <w:rFonts w:ascii="Times New Roman" w:hAnsi="Times New Roman" w:cs="Times New Roman"/>
                <w:b/>
                <w:bCs/>
                <w:sz w:val="20"/>
                <w:szCs w:val="20"/>
              </w:rPr>
              <w:lastRenderedPageBreak/>
              <w:t>вдов погибших (умерших) участников Великой Отечественной войны 1941" за счет средств местного бюджета</w:t>
            </w:r>
          </w:p>
        </w:tc>
        <w:tc>
          <w:tcPr>
            <w:tcW w:w="600" w:type="pc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lastRenderedPageBreak/>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258,46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173,15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250,00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250,00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250,00   </w:t>
            </w:r>
          </w:p>
        </w:tc>
      </w:tr>
      <w:tr w:rsidR="001C5A54" w:rsidRPr="00964466" w:rsidTr="00E94CFC">
        <w:trPr>
          <w:trHeight w:val="315"/>
        </w:trPr>
        <w:tc>
          <w:tcPr>
            <w:tcW w:w="186"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8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w:t>
            </w:r>
          </w:p>
        </w:tc>
        <w:tc>
          <w:tcPr>
            <w:tcW w:w="14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Подпрограмма "Содержание и развитие коммунальной инфраструктуры"</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1 461,11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2 506,76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3444,69</w:t>
            </w:r>
            <w:r w:rsidRPr="00964466">
              <w:rPr>
                <w:rFonts w:ascii="Times New Roman" w:hAnsi="Times New Roman" w:cs="Times New Roman"/>
                <w:b/>
                <w:b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572,00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572,00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572,00   </w:t>
            </w:r>
          </w:p>
        </w:tc>
      </w:tr>
      <w:tr w:rsidR="001C5A54" w:rsidRPr="00964466" w:rsidTr="00E94CFC">
        <w:trPr>
          <w:trHeight w:val="85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Отдел образования Администрации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254,00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31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 том числе:</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r>
      <w:tr w:rsidR="001C5A54" w:rsidRPr="00964466" w:rsidTr="00E94CFC">
        <w:trPr>
          <w:trHeight w:val="57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МАОУ Пудинская СОШ</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254,00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75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1 207,11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2 506,76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3444,69</w:t>
            </w:r>
            <w:r w:rsidRPr="00964466">
              <w:rPr>
                <w:rFonts w:ascii="Times New Roman" w:hAnsi="Times New Roman" w:cs="Times New Roman"/>
                <w:b/>
                <w:b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572,00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572,00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572,00   </w:t>
            </w:r>
          </w:p>
        </w:tc>
      </w:tr>
      <w:tr w:rsidR="001C5A54" w:rsidRPr="00964466" w:rsidTr="00E94CFC">
        <w:trPr>
          <w:trHeight w:val="435"/>
        </w:trPr>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 xml:space="preserve"> "Капитальный ремонт коммунальной инфраструктуры"</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1 111,91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945,58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3444,69</w:t>
            </w:r>
            <w:r w:rsidRPr="00964466">
              <w:rPr>
                <w:rFonts w:ascii="Times New Roman" w:hAnsi="Times New Roman" w:cs="Times New Roman"/>
                <w:b/>
                <w:b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572,00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572,00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572,00 </w:t>
            </w:r>
          </w:p>
        </w:tc>
      </w:tr>
      <w:tr w:rsidR="001C5A54" w:rsidRPr="00964466" w:rsidTr="00E94CFC">
        <w:trPr>
          <w:trHeight w:val="945"/>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Отдел образования Администрации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35,30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390"/>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 том числе:</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r>
      <w:tr w:rsidR="001C5A54" w:rsidRPr="00964466" w:rsidTr="00E94CFC">
        <w:trPr>
          <w:trHeight w:val="420"/>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МАОУ Пудинская СОШ</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35,30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750"/>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1 076,61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945,58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Pr>
                <w:rFonts w:ascii="Times New Roman" w:hAnsi="Times New Roman" w:cs="Times New Roman"/>
                <w:b/>
                <w:bCs/>
                <w:i/>
                <w:iCs/>
                <w:sz w:val="22"/>
                <w:szCs w:val="22"/>
              </w:rPr>
              <w:t>3444,69</w:t>
            </w:r>
            <w:r w:rsidRPr="00964466">
              <w:rPr>
                <w:rFonts w:ascii="Times New Roman" w:hAnsi="Times New Roman" w:cs="Times New Roman"/>
                <w:b/>
                <w:bCs/>
                <w:i/>
                <w:i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572,00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572,00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572,00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 xml:space="preserve"> "Капитальный ремонт коммунальной инфраструктуры"</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1 111,91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320,19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586,87</w:t>
            </w:r>
            <w:r w:rsidRPr="00964466">
              <w:rPr>
                <w:rFonts w:ascii="Times New Roman" w:hAnsi="Times New Roman" w:cs="Times New Roman"/>
                <w:b/>
                <w:b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88,70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88,70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88,70 </w:t>
            </w:r>
          </w:p>
        </w:tc>
      </w:tr>
      <w:tr w:rsidR="001C5A54" w:rsidRPr="00964466" w:rsidTr="00E94CFC">
        <w:trPr>
          <w:trHeight w:val="85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 xml:space="preserve">Отдел образования Администрации </w:t>
            </w:r>
            <w:r w:rsidRPr="00964466">
              <w:rPr>
                <w:rFonts w:ascii="Times New Roman" w:hAnsi="Times New Roman" w:cs="Times New Roman"/>
                <w:b/>
                <w:bCs/>
                <w:sz w:val="22"/>
                <w:szCs w:val="22"/>
              </w:rPr>
              <w:lastRenderedPageBreak/>
              <w:t>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lastRenderedPageBreak/>
              <w:t xml:space="preserve">            35,30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31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 том числе:</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r>
      <w:tr w:rsidR="001C5A54" w:rsidRPr="00964466" w:rsidTr="00E94CFC">
        <w:trPr>
          <w:trHeight w:val="42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МАОУ Пудинская СОШ</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35,30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64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1 076,61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320,19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Pr>
                <w:rFonts w:ascii="Times New Roman" w:hAnsi="Times New Roman" w:cs="Times New Roman"/>
                <w:b/>
                <w:bCs/>
                <w:i/>
                <w:iCs/>
                <w:sz w:val="22"/>
                <w:szCs w:val="22"/>
              </w:rPr>
              <w:t>586,87</w:t>
            </w:r>
            <w:r w:rsidRPr="00964466">
              <w:rPr>
                <w:rFonts w:ascii="Times New Roman" w:hAnsi="Times New Roman" w:cs="Times New Roman"/>
                <w:b/>
                <w:bCs/>
                <w:i/>
                <w:i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88,70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88,70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88,70 </w:t>
            </w:r>
          </w:p>
        </w:tc>
      </w:tr>
      <w:tr w:rsidR="001C5A54" w:rsidRPr="00964466" w:rsidTr="00E94CFC">
        <w:trPr>
          <w:trHeight w:val="40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2</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2</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0</w:t>
            </w:r>
          </w:p>
        </w:tc>
        <w:tc>
          <w:tcPr>
            <w:tcW w:w="824" w:type="pct"/>
            <w:vMerge w:val="restart"/>
            <w:tcBorders>
              <w:top w:val="nil"/>
              <w:left w:val="single" w:sz="4" w:space="0" w:color="auto"/>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 xml:space="preserve"> "Модернизация коммунальной инфраструктуры"</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130,50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2 274,52</w:t>
            </w:r>
            <w:r w:rsidRPr="00964466">
              <w:rPr>
                <w:rFonts w:ascii="Times New Roman" w:hAnsi="Times New Roman" w:cs="Times New Roman"/>
                <w:b/>
                <w:b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200,00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200,00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200,00 </w:t>
            </w:r>
          </w:p>
        </w:tc>
      </w:tr>
      <w:tr w:rsidR="001C5A54" w:rsidRPr="00964466" w:rsidTr="00E94CFC">
        <w:trPr>
          <w:trHeight w:val="97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130,50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Pr>
                <w:rFonts w:ascii="Times New Roman" w:hAnsi="Times New Roman" w:cs="Times New Roman"/>
                <w:b/>
                <w:bCs/>
                <w:i/>
                <w:iCs/>
                <w:sz w:val="22"/>
                <w:szCs w:val="22"/>
              </w:rPr>
              <w:t>2 274,52</w:t>
            </w:r>
            <w:r w:rsidRPr="00964466">
              <w:rPr>
                <w:rFonts w:ascii="Times New Roman" w:hAnsi="Times New Roman" w:cs="Times New Roman"/>
                <w:b/>
                <w:bCs/>
                <w:i/>
                <w:i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200,00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200,00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200,00 </w:t>
            </w:r>
          </w:p>
        </w:tc>
      </w:tr>
      <w:tr w:rsidR="001C5A54" w:rsidRPr="00964466" w:rsidTr="00E94CFC">
        <w:trPr>
          <w:trHeight w:val="55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2</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3</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0</w:t>
            </w:r>
          </w:p>
        </w:tc>
        <w:tc>
          <w:tcPr>
            <w:tcW w:w="824" w:type="pct"/>
            <w:vMerge w:val="restart"/>
            <w:tcBorders>
              <w:top w:val="nil"/>
              <w:left w:val="single" w:sz="4" w:space="0" w:color="auto"/>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"Содержание объектов коммунальной инфраструктуры"</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127,82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97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127,82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49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2</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4</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0</w:t>
            </w:r>
          </w:p>
        </w:tc>
        <w:tc>
          <w:tcPr>
            <w:tcW w:w="824"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 xml:space="preserve"> "Капитальный ремонт колодцев в сельских населенных пунктах"</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252,00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172,00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72,00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72,00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72,00 </w:t>
            </w:r>
          </w:p>
        </w:tc>
      </w:tr>
      <w:tr w:rsidR="001C5A54" w:rsidRPr="00964466" w:rsidTr="00E94CFC">
        <w:trPr>
          <w:trHeight w:val="97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252,00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172,00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72,00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72,00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72,00 </w:t>
            </w:r>
          </w:p>
        </w:tc>
      </w:tr>
      <w:tr w:rsidR="001C5A54" w:rsidRPr="00964466" w:rsidTr="00E94CFC">
        <w:trPr>
          <w:trHeight w:val="450"/>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2</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5</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0</w:t>
            </w:r>
          </w:p>
        </w:tc>
        <w:tc>
          <w:tcPr>
            <w:tcW w:w="824"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rPr>
                <w:rFonts w:ascii="Times New Roman" w:hAnsi="Times New Roman" w:cs="Times New Roman"/>
                <w:b/>
                <w:bCs/>
                <w:sz w:val="20"/>
                <w:szCs w:val="20"/>
              </w:rPr>
            </w:pPr>
            <w:r w:rsidRPr="00964466">
              <w:rPr>
                <w:rFonts w:ascii="Times New Roman" w:hAnsi="Times New Roman" w:cs="Times New Roman"/>
                <w:b/>
                <w:bCs/>
                <w:sz w:val="20"/>
                <w:szCs w:val="20"/>
              </w:rPr>
              <w:t xml:space="preserve"> "Проведение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1 561,18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Pr>
                <w:rFonts w:ascii="Times New Roman" w:hAnsi="Times New Roman" w:cs="Times New Roman"/>
                <w:b/>
                <w:bCs/>
                <w:i/>
                <w:iCs/>
                <w:sz w:val="22"/>
                <w:szCs w:val="22"/>
              </w:rPr>
              <w:t>0,00</w:t>
            </w:r>
            <w:r w:rsidRPr="00964466">
              <w:rPr>
                <w:rFonts w:ascii="Times New Roman" w:hAnsi="Times New Roman" w:cs="Times New Roman"/>
                <w:b/>
                <w:bCs/>
                <w:i/>
                <w:i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114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0"/>
                <w:szCs w:val="20"/>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1 561,18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Pr>
                <w:rFonts w:ascii="Times New Roman" w:hAnsi="Times New Roman" w:cs="Times New Roman"/>
                <w:b/>
                <w:bCs/>
                <w:i/>
                <w:iCs/>
                <w:sz w:val="22"/>
                <w:szCs w:val="22"/>
              </w:rPr>
              <w:t>0,00</w:t>
            </w:r>
            <w:r w:rsidRPr="00964466">
              <w:rPr>
                <w:rFonts w:ascii="Times New Roman" w:hAnsi="Times New Roman" w:cs="Times New Roman"/>
                <w:b/>
                <w:bCs/>
                <w:i/>
                <w:i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405"/>
        </w:trPr>
        <w:tc>
          <w:tcPr>
            <w:tcW w:w="186" w:type="pc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 </w:t>
            </w:r>
          </w:p>
        </w:tc>
        <w:tc>
          <w:tcPr>
            <w:tcW w:w="160"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 </w:t>
            </w:r>
          </w:p>
        </w:tc>
        <w:tc>
          <w:tcPr>
            <w:tcW w:w="186"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 </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6</w:t>
            </w:r>
          </w:p>
        </w:tc>
        <w:tc>
          <w:tcPr>
            <w:tcW w:w="122"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 </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0"/>
                <w:szCs w:val="20"/>
              </w:rPr>
            </w:pPr>
            <w:r w:rsidRPr="00964466">
              <w:rPr>
                <w:rFonts w:ascii="Times New Roman" w:hAnsi="Times New Roman" w:cs="Times New Roman"/>
                <w:b/>
                <w:bCs/>
                <w:sz w:val="20"/>
                <w:szCs w:val="20"/>
              </w:rPr>
              <w:t>"Проведение капитального ремонта объектов коммунальной инфраструктуры в целях подготовки хозяйственного комплекса города Кедрового к безаварийному прохождению отопительного сезона"</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245,57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411,30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211,30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211,30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211,30 </w:t>
            </w:r>
          </w:p>
        </w:tc>
      </w:tr>
      <w:tr w:rsidR="001C5A54" w:rsidRPr="00964466" w:rsidTr="00E94CFC">
        <w:trPr>
          <w:trHeight w:val="855"/>
        </w:trPr>
        <w:tc>
          <w:tcPr>
            <w:tcW w:w="186" w:type="pc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lastRenderedPageBreak/>
              <w:t>7</w:t>
            </w:r>
          </w:p>
        </w:tc>
        <w:tc>
          <w:tcPr>
            <w:tcW w:w="160"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2</w:t>
            </w:r>
          </w:p>
        </w:tc>
        <w:tc>
          <w:tcPr>
            <w:tcW w:w="186"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1</w:t>
            </w: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122"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0</w:t>
            </w: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0"/>
                <w:szCs w:val="20"/>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245,57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411,30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211,30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211,30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211,30 </w:t>
            </w:r>
          </w:p>
        </w:tc>
      </w:tr>
      <w:tr w:rsidR="001C5A54" w:rsidRPr="00964466" w:rsidTr="00E94CFC">
        <w:trPr>
          <w:trHeight w:val="840"/>
        </w:trPr>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07</w:t>
            </w:r>
          </w:p>
        </w:tc>
        <w:tc>
          <w:tcPr>
            <w:tcW w:w="160"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2</w:t>
            </w:r>
          </w:p>
        </w:tc>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2</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0</w:t>
            </w:r>
          </w:p>
        </w:tc>
        <w:tc>
          <w:tcPr>
            <w:tcW w:w="122"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bottom"/>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"Снижение количества аварий в системах отопления, водоснабжения и водоотведения коммунального комплекса Томской области"</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218,70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975"/>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218,70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315"/>
        </w:trPr>
        <w:tc>
          <w:tcPr>
            <w:tcW w:w="186"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w:t>
            </w:r>
          </w:p>
        </w:tc>
        <w:tc>
          <w:tcPr>
            <w:tcW w:w="18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w:t>
            </w:r>
          </w:p>
        </w:tc>
        <w:tc>
          <w:tcPr>
            <w:tcW w:w="14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Подпрограмма "Территориальное развитие, благоустройство и охрана окружающей среды"</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1 391,38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1 286,76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1645,56</w:t>
            </w:r>
            <w:r w:rsidRPr="00964466">
              <w:rPr>
                <w:rFonts w:ascii="Times New Roman" w:hAnsi="Times New Roman" w:cs="Times New Roman"/>
                <w:b/>
                <w:b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917,01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917,01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917,01   </w:t>
            </w:r>
          </w:p>
        </w:tc>
      </w:tr>
      <w:tr w:rsidR="001C5A54" w:rsidRPr="00964466" w:rsidTr="00E94CFC">
        <w:trPr>
          <w:trHeight w:val="31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100,00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106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1 291,38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1 286,76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1645,596</w:t>
            </w:r>
            <w:r w:rsidRPr="00964466">
              <w:rPr>
                <w:rFonts w:ascii="Times New Roman" w:hAnsi="Times New Roman" w:cs="Times New Roman"/>
                <w:b/>
                <w:b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917,01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917,01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917,01   </w:t>
            </w:r>
          </w:p>
        </w:tc>
      </w:tr>
      <w:tr w:rsidR="001C5A54" w:rsidRPr="00964466" w:rsidTr="00E94CFC">
        <w:trPr>
          <w:trHeight w:val="315"/>
        </w:trPr>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"Содержание и ремонт сетей уличного освещения"</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211,30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245,00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244,00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244,00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244,00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244,00 </w:t>
            </w:r>
          </w:p>
        </w:tc>
      </w:tr>
      <w:tr w:rsidR="001C5A54" w:rsidRPr="00964466" w:rsidTr="00E94CFC">
        <w:trPr>
          <w:trHeight w:val="660"/>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211,30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245,00 </w:t>
            </w:r>
          </w:p>
        </w:tc>
        <w:tc>
          <w:tcPr>
            <w:tcW w:w="463"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244,00 </w:t>
            </w:r>
          </w:p>
        </w:tc>
        <w:tc>
          <w:tcPr>
            <w:tcW w:w="428"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244,00 </w:t>
            </w:r>
          </w:p>
        </w:tc>
        <w:tc>
          <w:tcPr>
            <w:tcW w:w="446"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244,00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244,00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"Озеленение территории муниципального образования</w:t>
            </w:r>
            <w:r w:rsidR="00A86A26">
              <w:rPr>
                <w:rFonts w:ascii="Times New Roman" w:hAnsi="Times New Roman" w:cs="Times New Roman"/>
                <w:b/>
                <w:bCs/>
                <w:sz w:val="22"/>
                <w:szCs w:val="22"/>
              </w:rPr>
              <w:t xml:space="preserve"> </w:t>
            </w:r>
            <w:r w:rsidRPr="00964466">
              <w:rPr>
                <w:rFonts w:ascii="Times New Roman" w:hAnsi="Times New Roman" w:cs="Times New Roman"/>
                <w:b/>
                <w:bCs/>
                <w:sz w:val="22"/>
                <w:szCs w:val="22"/>
              </w:rPr>
              <w:t>"Город Кедровый"</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106,49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102,53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202,18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202,18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202,18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202,18 </w:t>
            </w:r>
          </w:p>
        </w:tc>
      </w:tr>
      <w:tr w:rsidR="001C5A54" w:rsidRPr="00964466" w:rsidTr="00E94CFC">
        <w:trPr>
          <w:trHeight w:val="90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106,49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102,53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202,18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202,18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202,18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202,18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"Содержание, приобретение материалов и ремонт объектов благоустройства"</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948,66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658,40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570,43</w:t>
            </w:r>
            <w:r w:rsidRPr="00964466">
              <w:rPr>
                <w:rFonts w:ascii="Times New Roman" w:hAnsi="Times New Roman" w:cs="Times New Roman"/>
                <w:b/>
                <w:b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280,00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280,00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280,00   </w:t>
            </w:r>
          </w:p>
        </w:tc>
      </w:tr>
      <w:tr w:rsidR="001C5A54" w:rsidRPr="00964466" w:rsidTr="00E94CFC">
        <w:trPr>
          <w:trHeight w:val="31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100,00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82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848,66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658,40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Pr>
                <w:rFonts w:ascii="Times New Roman" w:hAnsi="Times New Roman" w:cs="Times New Roman"/>
                <w:b/>
                <w:bCs/>
                <w:i/>
                <w:iCs/>
                <w:sz w:val="22"/>
                <w:szCs w:val="22"/>
              </w:rPr>
              <w:t>570,43</w:t>
            </w:r>
            <w:r w:rsidRPr="00964466">
              <w:rPr>
                <w:rFonts w:ascii="Times New Roman" w:hAnsi="Times New Roman" w:cs="Times New Roman"/>
                <w:b/>
                <w:bCs/>
                <w:i/>
                <w:i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280,00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280,00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280,00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"Содержание мест захоронения"</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49,53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96,23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96,23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96,23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96,23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96,23 </w:t>
            </w:r>
          </w:p>
        </w:tc>
      </w:tr>
      <w:tr w:rsidR="001C5A54" w:rsidRPr="00964466" w:rsidTr="00E94CFC">
        <w:trPr>
          <w:trHeight w:val="78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49,53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96,23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96,23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96,23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96,23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96,23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"Природоохранные мероприятия"</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75,40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184,60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154,60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94,60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94,60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94,60   </w:t>
            </w:r>
          </w:p>
        </w:tc>
      </w:tr>
      <w:tr w:rsidR="001C5A54" w:rsidRPr="00964466" w:rsidTr="00E94CFC">
        <w:trPr>
          <w:trHeight w:val="60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75,40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184,60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154,60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94,60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94,60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94,60   </w:t>
            </w:r>
          </w:p>
        </w:tc>
      </w:tr>
      <w:tr w:rsidR="001C5A54" w:rsidRPr="00964466" w:rsidTr="00E94CFC">
        <w:trPr>
          <w:trHeight w:val="825"/>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Ликвидация несанкционированных свалок</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45,50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94,60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54,60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94,60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94,60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94,60 </w:t>
            </w:r>
          </w:p>
        </w:tc>
      </w:tr>
      <w:tr w:rsidR="001C5A54" w:rsidRPr="00964466" w:rsidTr="00E94CFC">
        <w:trPr>
          <w:trHeight w:val="825"/>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Обустройство и содержание полигонов ТБО</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29,90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100,00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315"/>
        </w:trPr>
        <w:tc>
          <w:tcPr>
            <w:tcW w:w="186"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8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w:t>
            </w:r>
          </w:p>
        </w:tc>
        <w:tc>
          <w:tcPr>
            <w:tcW w:w="14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Подпрограмма "Дорожное хозяйство муниципального образования "Город Кедровый"</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3 862,68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8 785,20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8 728,10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2 047,40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2 515,00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2 515,00 </w:t>
            </w:r>
          </w:p>
        </w:tc>
      </w:tr>
      <w:tr w:rsidR="001C5A54" w:rsidRPr="00964466" w:rsidTr="00E94CFC">
        <w:trPr>
          <w:trHeight w:val="91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3 862,68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8 785,20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8 728,10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2 047,40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2 515,00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2 515,00   </w:t>
            </w:r>
          </w:p>
        </w:tc>
      </w:tr>
      <w:tr w:rsidR="001C5A54" w:rsidRPr="00964466" w:rsidTr="00E94CFC">
        <w:trPr>
          <w:trHeight w:val="585"/>
        </w:trPr>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7</w:t>
            </w:r>
          </w:p>
        </w:tc>
        <w:tc>
          <w:tcPr>
            <w:tcW w:w="160"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"Содержание и текущий ремонт автомобильных дорог общего пользования"</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2 750,55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3 985,50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3 804,13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1 836,53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2 304,13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2 304,13 </w:t>
            </w:r>
          </w:p>
        </w:tc>
      </w:tr>
      <w:tr w:rsidR="001C5A54" w:rsidRPr="00964466" w:rsidTr="00E94CFC">
        <w:trPr>
          <w:trHeight w:val="435"/>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2 750,55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3 985,50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3 804,13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1 836,53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2 304,13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2 304,13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"Содержание и текущий ремонт автомобильных дорог общего пользования"</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2 750,55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2 914,53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2 915,00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1 447,40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1 915,00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1 915,00 </w:t>
            </w:r>
          </w:p>
        </w:tc>
      </w:tr>
      <w:tr w:rsidR="001C5A54" w:rsidRPr="00964466" w:rsidTr="00E94CFC">
        <w:trPr>
          <w:trHeight w:val="76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2 750,55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2 914,53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2 915,00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1 447,40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1 915,00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1 915,00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Мероприятие "Ремонт дорог общего пользования"</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20,21</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860,10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889,13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389,13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389,13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389,13 </w:t>
            </w:r>
          </w:p>
        </w:tc>
      </w:tr>
      <w:tr w:rsidR="001C5A54" w:rsidRPr="00964466" w:rsidTr="00E94CFC">
        <w:trPr>
          <w:trHeight w:val="84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20,21</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860,10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889,13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389,13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389,13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389,13 </w:t>
            </w:r>
          </w:p>
        </w:tc>
      </w:tr>
      <w:tr w:rsidR="001C5A54" w:rsidRPr="00964466" w:rsidTr="00E94CFC">
        <w:trPr>
          <w:trHeight w:val="37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4</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3</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0</w:t>
            </w:r>
          </w:p>
        </w:tc>
        <w:tc>
          <w:tcPr>
            <w:tcW w:w="824"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rPr>
                <w:rFonts w:ascii="Times New Roman" w:hAnsi="Times New Roman" w:cs="Times New Roman"/>
                <w:b/>
                <w:bCs/>
                <w:sz w:val="20"/>
                <w:szCs w:val="20"/>
              </w:rPr>
            </w:pPr>
            <w:r w:rsidRPr="00964466">
              <w:rPr>
                <w:rFonts w:ascii="Times New Roman" w:hAnsi="Times New Roman" w:cs="Times New Roman"/>
                <w:b/>
                <w:bCs/>
                <w:sz w:val="20"/>
                <w:szCs w:val="20"/>
              </w:rPr>
              <w:t>Ремонт автодороги с грунтовым покрытием по ул. Советской, с. Пудино</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60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0"/>
                <w:szCs w:val="20"/>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420"/>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"Строительство  и ремонт деревянных тротуаров в  населенных пунктах"</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866,09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1 829,05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1 189,00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84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866,09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1 829,05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1 189,00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840"/>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"Прочие работы в области дорожного хозяйства"</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112,13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29,44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84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112,13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29,44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750"/>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7</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bottom"/>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Финансовое обеспечение дорожной деятельности в рамках подпрограммы "Дорожное хозяйство" государственной программы Российской Федерации "Развитие транспортной системы"</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113,70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147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113,70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450"/>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8</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 xml:space="preserve">Капитальный ремонт и (или) ремонт автомобильных дорог общего пользования местного значения в рамках государственной программы "Развитие </w:t>
            </w:r>
            <w:r w:rsidRPr="00964466">
              <w:rPr>
                <w:rFonts w:ascii="Times New Roman" w:hAnsi="Times New Roman" w:cs="Times New Roman"/>
                <w:b/>
                <w:bCs/>
                <w:sz w:val="22"/>
                <w:szCs w:val="22"/>
              </w:rPr>
              <w:lastRenderedPageBreak/>
              <w:t>транспортной системы в Томской области"</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lastRenderedPageBreak/>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2 941,20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3 734,97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r>
      <w:tr w:rsidR="001C5A54" w:rsidRPr="00964466" w:rsidTr="00E94CFC">
        <w:trPr>
          <w:trHeight w:val="93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2 941,20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3 734,97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r>
      <w:tr w:rsidR="001C5A54" w:rsidRPr="00964466" w:rsidTr="00E94CFC">
        <w:trPr>
          <w:trHeight w:val="43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4</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8</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1</w:t>
            </w:r>
          </w:p>
        </w:tc>
        <w:tc>
          <w:tcPr>
            <w:tcW w:w="824"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 xml:space="preserve">Капитальный ремонт и (или) ремонт автомобильных дорог общего пользования местного значения в рамках государственной программы "Развитие транспортной системы в Томской области" </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2 941,20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3 524,10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106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2 941,20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3 524,10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43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4</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8</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2</w:t>
            </w:r>
          </w:p>
        </w:tc>
        <w:tc>
          <w:tcPr>
            <w:tcW w:w="824"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Капитальный ремонт и (или) ремонт автомобильных дорог общего пользования местного значения в рамках государственной программы "Развитие транспортной системы в Томской области" на территории муниципального образования "Город Кедровый"</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r>
      <w:tr w:rsidR="001C5A54" w:rsidRPr="00964466" w:rsidTr="00E94CFC">
        <w:trPr>
          <w:trHeight w:val="135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r>
      <w:tr w:rsidR="001C5A54" w:rsidRPr="00964466" w:rsidTr="00E94CFC">
        <w:trPr>
          <w:trHeight w:val="315"/>
        </w:trPr>
        <w:tc>
          <w:tcPr>
            <w:tcW w:w="186"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8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w:t>
            </w:r>
          </w:p>
        </w:tc>
        <w:tc>
          <w:tcPr>
            <w:tcW w:w="14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Подпрограмма "Управление муниципальной собственностью муниципального образования "Город Кедровый"</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1 097,75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1 820,13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1 851,00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495,00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195,00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195,00   </w:t>
            </w:r>
          </w:p>
        </w:tc>
      </w:tr>
      <w:tr w:rsidR="001C5A54" w:rsidRPr="00964466" w:rsidTr="00E94CFC">
        <w:trPr>
          <w:trHeight w:val="57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578,47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1 293,38 </w:t>
            </w:r>
          </w:p>
        </w:tc>
        <w:tc>
          <w:tcPr>
            <w:tcW w:w="463"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1 494,00 </w:t>
            </w:r>
          </w:p>
        </w:tc>
        <w:tc>
          <w:tcPr>
            <w:tcW w:w="428"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495,00 </w:t>
            </w:r>
          </w:p>
        </w:tc>
        <w:tc>
          <w:tcPr>
            <w:tcW w:w="446"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195,00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195,00 </w:t>
            </w:r>
          </w:p>
        </w:tc>
      </w:tr>
      <w:tr w:rsidR="001C5A54" w:rsidRPr="00964466" w:rsidTr="00E94CFC">
        <w:trPr>
          <w:trHeight w:val="31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"Культура"</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30,00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57,37 </w:t>
            </w:r>
          </w:p>
        </w:tc>
        <w:tc>
          <w:tcPr>
            <w:tcW w:w="463"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130,52 </w:t>
            </w:r>
          </w:p>
        </w:tc>
        <w:tc>
          <w:tcPr>
            <w:tcW w:w="428"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85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Отдел образования Администрации города Кедрового</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489,28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464,38 </w:t>
            </w:r>
          </w:p>
        </w:tc>
        <w:tc>
          <w:tcPr>
            <w:tcW w:w="463"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139,48 </w:t>
            </w:r>
          </w:p>
        </w:tc>
        <w:tc>
          <w:tcPr>
            <w:tcW w:w="428"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31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 том числе:</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63"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28"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46"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r>
      <w:tr w:rsidR="001C5A54" w:rsidRPr="00964466" w:rsidTr="00E94CFC">
        <w:trPr>
          <w:trHeight w:val="57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МБДОУ детский сад N 1 "Родничок"</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24,37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114,90 </w:t>
            </w:r>
          </w:p>
        </w:tc>
        <w:tc>
          <w:tcPr>
            <w:tcW w:w="463"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41,00 </w:t>
            </w:r>
          </w:p>
        </w:tc>
        <w:tc>
          <w:tcPr>
            <w:tcW w:w="428"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57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МАОУ Пудинская СОШ</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441,91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12,94 </w:t>
            </w:r>
          </w:p>
        </w:tc>
        <w:tc>
          <w:tcPr>
            <w:tcW w:w="463"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34,00 </w:t>
            </w:r>
          </w:p>
        </w:tc>
        <w:tc>
          <w:tcPr>
            <w:tcW w:w="428"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57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МБОУ ДО "ДШИ" г. Кедрового</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50,74 </w:t>
            </w:r>
          </w:p>
        </w:tc>
        <w:tc>
          <w:tcPr>
            <w:tcW w:w="463"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31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"Кедровская ЦБС"</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5,00 </w:t>
            </w:r>
          </w:p>
        </w:tc>
        <w:tc>
          <w:tcPr>
            <w:tcW w:w="463"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87,00 </w:t>
            </w:r>
          </w:p>
        </w:tc>
        <w:tc>
          <w:tcPr>
            <w:tcW w:w="428"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82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МБОУ СОШ №1  г.Кедрового</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23,00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285,80 </w:t>
            </w:r>
          </w:p>
        </w:tc>
        <w:tc>
          <w:tcPr>
            <w:tcW w:w="463"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64,48 </w:t>
            </w:r>
          </w:p>
        </w:tc>
        <w:tc>
          <w:tcPr>
            <w:tcW w:w="428"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585"/>
        </w:trPr>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"Межевание земельных участок, изготовление кадастровых паспортов на объекты недвижимости, независимая оценка объектов, оформление прав собственности"</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207,04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203,69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835,04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336,04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36,04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36,04   </w:t>
            </w:r>
          </w:p>
        </w:tc>
      </w:tr>
      <w:tr w:rsidR="001C5A54" w:rsidRPr="00964466" w:rsidTr="00E94CFC">
        <w:trPr>
          <w:trHeight w:val="885"/>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207,04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203,69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835,04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336,04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36,04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36,04   </w:t>
            </w:r>
          </w:p>
        </w:tc>
      </w:tr>
      <w:tr w:rsidR="001C5A54" w:rsidRPr="00964466" w:rsidTr="00E94CFC">
        <w:trPr>
          <w:trHeight w:val="88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2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Межевание земельных участок, изготовление кадастровых паспортов на объекты недвижимости, независимая оценка объектов, оформление прав собственности</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207,04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203,69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336,04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336,04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36,04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36,04   </w:t>
            </w:r>
          </w:p>
        </w:tc>
      </w:tr>
      <w:tr w:rsidR="001C5A54" w:rsidRPr="00964466" w:rsidTr="00E94CFC">
        <w:trPr>
          <w:trHeight w:val="88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207,04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203,69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336,04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336,04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36,04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36,04   </w:t>
            </w:r>
          </w:p>
        </w:tc>
      </w:tr>
      <w:tr w:rsidR="001C5A54" w:rsidRPr="00964466" w:rsidTr="00E94CFC">
        <w:trPr>
          <w:trHeight w:val="540"/>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2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 xml:space="preserve">Проведение землеустроительных </w:t>
            </w:r>
            <w:r w:rsidRPr="00964466">
              <w:rPr>
                <w:rFonts w:ascii="Times New Roman" w:hAnsi="Times New Roman" w:cs="Times New Roman"/>
                <w:b/>
                <w:bCs/>
                <w:sz w:val="22"/>
                <w:szCs w:val="22"/>
              </w:rPr>
              <w:lastRenderedPageBreak/>
              <w:t xml:space="preserve">работ в отношении границ населенных пунктов Томской области в рамках государственной программы "Обеспечение доступности жилья и улучшение качества жилищных условий населения Томской области" на 2017 год  Томской </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lastRenderedPageBreak/>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499,00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118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499,00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315"/>
        </w:trPr>
        <w:tc>
          <w:tcPr>
            <w:tcW w:w="186"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86"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"Содержание муниципального имущества"</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890,71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1 616,44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1 015,96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158,96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158,96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158,96   </w:t>
            </w:r>
          </w:p>
        </w:tc>
      </w:tr>
      <w:tr w:rsidR="001C5A54" w:rsidRPr="00964466" w:rsidTr="00E94CFC">
        <w:trPr>
          <w:trHeight w:val="103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371,43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1 089,69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658,96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158,96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158,96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158,96   </w:t>
            </w:r>
          </w:p>
        </w:tc>
      </w:tr>
      <w:tr w:rsidR="001C5A54" w:rsidRPr="00964466" w:rsidTr="00E94CFC">
        <w:trPr>
          <w:trHeight w:val="57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57,37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130,52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105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Отдел образования Администрации города Кедрового, 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489,28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464,38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139,48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37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в том числе:</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r>
      <w:tr w:rsidR="001C5A54" w:rsidRPr="00964466" w:rsidTr="00E94CFC">
        <w:trPr>
          <w:trHeight w:val="61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МБДОУ детский сад N 1 "Родничок"</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24,37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114,90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41,00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79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МАОУ Пудинская СОШ</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441,91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12,94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34,00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79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МБОУ СОШ №1  г.Кедрового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23,00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285,80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64,48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79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МБОУ ДО "ДШИ" г.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50,74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79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"Кедровская ЦБС"</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5,00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87,00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1455"/>
        </w:trPr>
        <w:tc>
          <w:tcPr>
            <w:tcW w:w="1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07</w:t>
            </w:r>
          </w:p>
        </w:tc>
        <w:tc>
          <w:tcPr>
            <w:tcW w:w="160"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5</w:t>
            </w:r>
          </w:p>
        </w:tc>
        <w:tc>
          <w:tcPr>
            <w:tcW w:w="186"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2</w:t>
            </w:r>
          </w:p>
        </w:tc>
        <w:tc>
          <w:tcPr>
            <w:tcW w:w="142"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0"/>
                <w:szCs w:val="20"/>
              </w:rPr>
            </w:pPr>
            <w:r w:rsidRPr="00964466">
              <w:rPr>
                <w:rFonts w:ascii="Times New Roman" w:hAnsi="Times New Roman" w:cs="Times New Roman"/>
                <w:sz w:val="20"/>
                <w:szCs w:val="20"/>
              </w:rPr>
              <w:t>1</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Оплата налогов и сборов</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22,36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26,13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26,93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26,93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26,93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26,93 </w:t>
            </w:r>
          </w:p>
        </w:tc>
      </w:tr>
      <w:tr w:rsidR="001C5A54" w:rsidRPr="00964466" w:rsidTr="00E94CFC">
        <w:trPr>
          <w:trHeight w:val="870"/>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5</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2</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0"/>
                <w:szCs w:val="20"/>
              </w:rPr>
            </w:pPr>
            <w:r w:rsidRPr="00964466">
              <w:rPr>
                <w:rFonts w:ascii="Times New Roman" w:hAnsi="Times New Roman" w:cs="Times New Roman"/>
                <w:sz w:val="20"/>
                <w:szCs w:val="20"/>
              </w:rPr>
              <w:t>2</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w:t>
            </w:r>
          </w:p>
        </w:tc>
        <w:tc>
          <w:tcPr>
            <w:tcW w:w="824"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Оплата коммунальных услуг за свободные площади</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323,19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996,68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624,98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124,98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124,98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124,98 </w:t>
            </w:r>
          </w:p>
        </w:tc>
      </w:tr>
      <w:tr w:rsidR="001C5A54" w:rsidRPr="00964466" w:rsidTr="00E94CFC">
        <w:trPr>
          <w:trHeight w:val="525"/>
        </w:trPr>
        <w:tc>
          <w:tcPr>
            <w:tcW w:w="186"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07</w:t>
            </w:r>
          </w:p>
        </w:tc>
        <w:tc>
          <w:tcPr>
            <w:tcW w:w="160"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5</w:t>
            </w:r>
          </w:p>
        </w:tc>
        <w:tc>
          <w:tcPr>
            <w:tcW w:w="186"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2</w:t>
            </w:r>
          </w:p>
        </w:tc>
        <w:tc>
          <w:tcPr>
            <w:tcW w:w="142"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0"/>
                <w:szCs w:val="20"/>
              </w:rPr>
            </w:pPr>
            <w:r w:rsidRPr="00964466">
              <w:rPr>
                <w:rFonts w:ascii="Times New Roman" w:hAnsi="Times New Roman" w:cs="Times New Roman"/>
                <w:sz w:val="20"/>
                <w:szCs w:val="20"/>
              </w:rPr>
              <w:t>3</w:t>
            </w:r>
          </w:p>
        </w:tc>
        <w:tc>
          <w:tcPr>
            <w:tcW w:w="122"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w:t>
            </w:r>
          </w:p>
        </w:tc>
        <w:tc>
          <w:tcPr>
            <w:tcW w:w="824"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Ремонт и реконструкция объектов муниципальной собственности, объектов социальной сферы</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545,16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566,01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357,00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73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0"/>
                <w:szCs w:val="20"/>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25,89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39,27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73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0"/>
                <w:szCs w:val="20"/>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57,37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130,52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102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0"/>
                <w:szCs w:val="20"/>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Отдел образования Администрации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489,28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464,38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139,48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39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0"/>
                <w:szCs w:val="20"/>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 том числе:</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r>
      <w:tr w:rsidR="001C5A54" w:rsidRPr="00964466" w:rsidTr="00E94CFC">
        <w:trPr>
          <w:trHeight w:val="67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0"/>
                <w:szCs w:val="20"/>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МБДОУ детский сад N 1 "Родничок"</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24,37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114,90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41,00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42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0"/>
                <w:szCs w:val="20"/>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МАОУ Пудинская СОШ</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441,91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12,94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34,00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66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0"/>
                <w:szCs w:val="20"/>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МБОУ СОШ №1  г.Кедрового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23,00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285,80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64,48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69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0"/>
                <w:szCs w:val="20"/>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МБОУ ДО "ДШИ" г.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50,74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42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0"/>
                <w:szCs w:val="20"/>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"Кедровская ЦБС"</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87,00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465"/>
        </w:trPr>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sz w:val="20"/>
                <w:szCs w:val="20"/>
              </w:rPr>
            </w:pPr>
            <w:r w:rsidRPr="00964466">
              <w:rPr>
                <w:rFonts w:ascii="Arial CYR" w:hAnsi="Arial CYR" w:cs="Arial CYR"/>
                <w:sz w:val="20"/>
                <w:szCs w:val="20"/>
              </w:rPr>
              <w:t>7</w:t>
            </w:r>
          </w:p>
        </w:tc>
        <w:tc>
          <w:tcPr>
            <w:tcW w:w="160"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sz w:val="20"/>
                <w:szCs w:val="20"/>
              </w:rPr>
            </w:pPr>
            <w:r w:rsidRPr="00964466">
              <w:rPr>
                <w:rFonts w:ascii="Arial CYR" w:hAnsi="Arial CYR" w:cs="Arial CYR"/>
                <w:sz w:val="20"/>
                <w:szCs w:val="20"/>
              </w:rPr>
              <w:t>5</w:t>
            </w:r>
          </w:p>
        </w:tc>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sz w:val="20"/>
                <w:szCs w:val="20"/>
              </w:rPr>
            </w:pPr>
            <w:r w:rsidRPr="00964466">
              <w:rPr>
                <w:rFonts w:ascii="Arial CYR" w:hAnsi="Arial CYR" w:cs="Arial CYR"/>
                <w:sz w:val="20"/>
                <w:szCs w:val="20"/>
              </w:rPr>
              <w:t>2</w:t>
            </w:r>
          </w:p>
        </w:tc>
        <w:tc>
          <w:tcPr>
            <w:tcW w:w="142"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sz w:val="20"/>
                <w:szCs w:val="20"/>
              </w:rPr>
            </w:pPr>
            <w:r w:rsidRPr="00964466">
              <w:rPr>
                <w:rFonts w:ascii="Arial CYR" w:hAnsi="Arial CYR" w:cs="Arial CYR"/>
                <w:sz w:val="20"/>
                <w:szCs w:val="20"/>
              </w:rPr>
              <w:t>7</w:t>
            </w:r>
          </w:p>
        </w:tc>
        <w:tc>
          <w:tcPr>
            <w:tcW w:w="122"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sz w:val="20"/>
                <w:szCs w:val="20"/>
              </w:rPr>
            </w:pPr>
            <w:r w:rsidRPr="00964466">
              <w:rPr>
                <w:rFonts w:ascii="Arial CYR" w:hAnsi="Arial CYR" w:cs="Arial CYR"/>
                <w:sz w:val="20"/>
                <w:szCs w:val="20"/>
              </w:rPr>
              <w:t>0</w:t>
            </w:r>
          </w:p>
        </w:tc>
        <w:tc>
          <w:tcPr>
            <w:tcW w:w="82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Прочие расходы по содержанию имущества</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27,62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7,05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7,05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7,05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7,05 </w:t>
            </w:r>
          </w:p>
        </w:tc>
      </w:tr>
      <w:tr w:rsidR="001C5A54" w:rsidRPr="00964466" w:rsidTr="00E94CFC">
        <w:trPr>
          <w:trHeight w:val="570"/>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sz w:val="20"/>
                <w:szCs w:val="20"/>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sz w:val="20"/>
                <w:szCs w:val="20"/>
              </w:rPr>
            </w:pPr>
          </w:p>
        </w:tc>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sz w:val="20"/>
                <w:szCs w:val="20"/>
              </w:rPr>
            </w:pPr>
          </w:p>
        </w:tc>
        <w:tc>
          <w:tcPr>
            <w:tcW w:w="14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sz w:val="20"/>
                <w:szCs w:val="20"/>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sz w:val="20"/>
                <w:szCs w:val="20"/>
              </w:rPr>
            </w:pPr>
          </w:p>
        </w:tc>
        <w:tc>
          <w:tcPr>
            <w:tcW w:w="824"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27,62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7,05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7,05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7,05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7,05 </w:t>
            </w:r>
          </w:p>
        </w:tc>
      </w:tr>
      <w:tr w:rsidR="001C5A54" w:rsidRPr="00964466" w:rsidTr="00E94CFC">
        <w:trPr>
          <w:trHeight w:val="315"/>
        </w:trPr>
        <w:tc>
          <w:tcPr>
            <w:tcW w:w="18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w:t>
            </w:r>
          </w:p>
        </w:tc>
        <w:tc>
          <w:tcPr>
            <w:tcW w:w="14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Подпрограмма "Устойчивое развитие сельских территорий муниципального образования "Город Кедровый"</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646,50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758,86</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281,30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71 291,71</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223,20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223,20</w:t>
            </w:r>
          </w:p>
        </w:tc>
      </w:tr>
      <w:tr w:rsidR="001C5A54" w:rsidRPr="00964466" w:rsidTr="00E94CFC">
        <w:trPr>
          <w:trHeight w:val="570"/>
        </w:trPr>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260,70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139,54</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126,10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68,00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68,00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68,00</w:t>
            </w:r>
          </w:p>
        </w:tc>
      </w:tr>
      <w:tr w:rsidR="001C5A54" w:rsidRPr="00964466" w:rsidTr="00E94CFC">
        <w:trPr>
          <w:trHeight w:val="570"/>
        </w:trPr>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Отдел финансов и экономики</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385,80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619,33</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155,20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155,20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155,20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155,20</w:t>
            </w:r>
          </w:p>
        </w:tc>
      </w:tr>
      <w:tr w:rsidR="001C5A54" w:rsidRPr="00964466" w:rsidTr="00E94CFC">
        <w:trPr>
          <w:trHeight w:val="315"/>
        </w:trPr>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sz w:val="22"/>
                <w:szCs w:val="22"/>
              </w:rPr>
            </w:pPr>
            <w:r w:rsidRPr="002D15C0">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iCs/>
                <w:sz w:val="22"/>
                <w:szCs w:val="22"/>
              </w:rPr>
            </w:pPr>
            <w:r w:rsidRPr="002D15C0">
              <w:rPr>
                <w:rFonts w:ascii="Times New Roman" w:hAnsi="Times New Roman" w:cs="Times New Roman"/>
                <w:b/>
                <w:bCs/>
                <w:iCs/>
                <w:sz w:val="22"/>
                <w:szCs w:val="22"/>
              </w:rPr>
              <w:t>0,00</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iCs/>
                <w:sz w:val="22"/>
                <w:szCs w:val="22"/>
              </w:rPr>
            </w:pPr>
            <w:r w:rsidRPr="002D15C0">
              <w:rPr>
                <w:rFonts w:ascii="Times New Roman" w:hAnsi="Times New Roman" w:cs="Times New Roman"/>
                <w:b/>
                <w:bCs/>
                <w:iCs/>
                <w:sz w:val="22"/>
                <w:szCs w:val="22"/>
              </w:rPr>
              <w:t>0,00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iCs/>
                <w:sz w:val="22"/>
                <w:szCs w:val="22"/>
              </w:rPr>
            </w:pPr>
            <w:r w:rsidRPr="002D15C0">
              <w:rPr>
                <w:rFonts w:ascii="Times New Roman" w:hAnsi="Times New Roman" w:cs="Times New Roman"/>
                <w:b/>
                <w:bCs/>
                <w:iCs/>
                <w:sz w:val="22"/>
                <w:szCs w:val="22"/>
              </w:rPr>
              <w:t>71 068,51</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iCs/>
                <w:sz w:val="22"/>
                <w:szCs w:val="22"/>
              </w:rPr>
            </w:pPr>
            <w:r w:rsidRPr="002D15C0">
              <w:rPr>
                <w:rFonts w:ascii="Times New Roman" w:hAnsi="Times New Roman" w:cs="Times New Roman"/>
                <w:b/>
                <w:bCs/>
                <w:i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iCs/>
                <w:sz w:val="22"/>
                <w:szCs w:val="22"/>
              </w:rPr>
            </w:pPr>
            <w:r w:rsidRPr="002D15C0">
              <w:rPr>
                <w:rFonts w:ascii="Times New Roman" w:hAnsi="Times New Roman" w:cs="Times New Roman"/>
                <w:b/>
                <w:bCs/>
                <w:iCs/>
                <w:sz w:val="22"/>
                <w:szCs w:val="22"/>
              </w:rPr>
              <w:t>0,00</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"Комплексное обустройство сельских населенных пунктов объектами социальной инфраструктуры"</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sz w:val="22"/>
                <w:szCs w:val="22"/>
              </w:rPr>
            </w:pPr>
            <w:r w:rsidRPr="002D15C0">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sz w:val="22"/>
                <w:szCs w:val="22"/>
              </w:rPr>
            </w:pPr>
            <w:r w:rsidRPr="002D15C0">
              <w:rPr>
                <w:rFonts w:ascii="Times New Roman" w:hAnsi="Times New Roman" w:cs="Times New Roman"/>
                <w:b/>
                <w:bCs/>
                <w:sz w:val="22"/>
                <w:szCs w:val="22"/>
              </w:rPr>
              <w:t>0,00</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sz w:val="22"/>
                <w:szCs w:val="22"/>
              </w:rPr>
            </w:pPr>
            <w:r w:rsidRPr="002D15C0">
              <w:rPr>
                <w:rFonts w:ascii="Times New Roman" w:hAnsi="Times New Roman" w:cs="Times New Roman"/>
                <w:b/>
                <w:bCs/>
                <w:sz w:val="22"/>
                <w:szCs w:val="22"/>
              </w:rPr>
              <w:t>0,00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sz w:val="22"/>
                <w:szCs w:val="22"/>
              </w:rPr>
            </w:pPr>
            <w:r w:rsidRPr="002D15C0">
              <w:rPr>
                <w:rFonts w:ascii="Times New Roman" w:hAnsi="Times New Roman" w:cs="Times New Roman"/>
                <w:b/>
                <w:bCs/>
                <w:sz w:val="22"/>
                <w:szCs w:val="22"/>
              </w:rPr>
              <w:t>71 068,51</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sz w:val="22"/>
                <w:szCs w:val="22"/>
              </w:rPr>
            </w:pPr>
            <w:r w:rsidRPr="002D15C0">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sz w:val="22"/>
                <w:szCs w:val="22"/>
              </w:rPr>
            </w:pPr>
            <w:r w:rsidRPr="002D15C0">
              <w:rPr>
                <w:rFonts w:ascii="Times New Roman" w:hAnsi="Times New Roman" w:cs="Times New Roman"/>
                <w:b/>
                <w:bCs/>
                <w:sz w:val="22"/>
                <w:szCs w:val="22"/>
              </w:rPr>
              <w:t>0,00</w:t>
            </w:r>
          </w:p>
        </w:tc>
      </w:tr>
      <w:tr w:rsidR="001C5A54" w:rsidRPr="00964466" w:rsidTr="00E94CFC">
        <w:trPr>
          <w:trHeight w:val="60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26,68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109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i/>
                <w:iCs/>
                <w:sz w:val="22"/>
                <w:szCs w:val="22"/>
              </w:rPr>
            </w:pPr>
            <w:r w:rsidRPr="00964466">
              <w:rPr>
                <w:rFonts w:ascii="Times New Roman" w:hAnsi="Times New Roman" w:cs="Times New Roman"/>
                <w:i/>
                <w:i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Pr>
                <w:rFonts w:ascii="Times New Roman" w:hAnsi="Times New Roman" w:cs="Times New Roman"/>
                <w:b/>
                <w:bCs/>
                <w:i/>
                <w:iCs/>
                <w:sz w:val="22"/>
                <w:szCs w:val="22"/>
              </w:rPr>
              <w:t>71 068,51</w:t>
            </w:r>
            <w:r w:rsidRPr="00964466">
              <w:rPr>
                <w:rFonts w:ascii="Times New Roman" w:hAnsi="Times New Roman" w:cs="Times New Roman"/>
                <w:b/>
                <w:bCs/>
                <w:i/>
                <w:iCs/>
                <w:sz w:val="22"/>
                <w:szCs w:val="22"/>
              </w:rPr>
              <w:t xml:space="preserve">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1095"/>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1</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single" w:sz="4" w:space="0" w:color="auto"/>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Проектно-изыскательские работы по строительству дома культуры</w:t>
            </w:r>
          </w:p>
        </w:tc>
        <w:tc>
          <w:tcPr>
            <w:tcW w:w="600" w:type="pc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1095"/>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2</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строительство Центра культуры в с.Пудино</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71 068,51</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r>
      <w:tr w:rsidR="001C5A54" w:rsidRPr="00964466" w:rsidTr="00E94CFC">
        <w:trPr>
          <w:trHeight w:val="1095"/>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lastRenderedPageBreak/>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3</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Строительство объектов муниципальной собственности сферы культуры</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r>
      <w:tr w:rsidR="001C5A54" w:rsidRPr="00964466" w:rsidTr="00E94CFC">
        <w:trPr>
          <w:trHeight w:val="1095"/>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4</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nil"/>
              <w:left w:val="nil"/>
              <w:bottom w:val="nil"/>
              <w:right w:val="nil"/>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реализация мероприятий программы Томской области "Развитие культуры"</w:t>
            </w:r>
          </w:p>
        </w:tc>
        <w:tc>
          <w:tcPr>
            <w:tcW w:w="600" w:type="pc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r>
      <w:tr w:rsidR="001C5A54" w:rsidRPr="00964466" w:rsidTr="00E94CFC">
        <w:trPr>
          <w:trHeight w:val="1095"/>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5</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single" w:sz="4" w:space="0" w:color="auto"/>
              <w:left w:val="nil"/>
              <w:bottom w:val="nil"/>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Подключение фельдерско-акушерских пунктов с.Пудино и п.Рогалево к электроснабжению и водоснабжению, обустройство септика</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202,99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26,68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315"/>
        </w:trPr>
        <w:tc>
          <w:tcPr>
            <w:tcW w:w="186"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"Поддержка малых форм хозяйствования на селе"</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430,80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732,18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281,30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223,20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223,20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223,20   </w:t>
            </w:r>
          </w:p>
        </w:tc>
      </w:tr>
      <w:tr w:rsidR="001C5A54" w:rsidRPr="00964466" w:rsidTr="00E94CFC">
        <w:trPr>
          <w:trHeight w:val="60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45,00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112,85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126,10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68,00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68,00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68,00   </w:t>
            </w:r>
          </w:p>
        </w:tc>
      </w:tr>
      <w:tr w:rsidR="001C5A54" w:rsidRPr="00964466" w:rsidTr="00E94CFC">
        <w:trPr>
          <w:trHeight w:val="90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Отдел финансов и экономики</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385,80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619,33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155,20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155,20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155,20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155,20   </w:t>
            </w:r>
          </w:p>
        </w:tc>
      </w:tr>
      <w:tr w:rsidR="001C5A54" w:rsidRPr="00964466" w:rsidTr="00E94CFC">
        <w:trPr>
          <w:trHeight w:val="570"/>
        </w:trPr>
        <w:tc>
          <w:tcPr>
            <w:tcW w:w="1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1</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Возмещение части расходов на приобретение коров и нетелей</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45,00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45,00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41,20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60,00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60,00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60,00 </w:t>
            </w:r>
          </w:p>
        </w:tc>
      </w:tr>
      <w:tr w:rsidR="001C5A54" w:rsidRPr="00964466" w:rsidTr="00E94CFC">
        <w:trPr>
          <w:trHeight w:val="1710"/>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2</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nil"/>
              <w:left w:val="nil"/>
              <w:bottom w:val="nil"/>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 xml:space="preserve">Оплата транспортных услуг ветеринарного врача </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1710"/>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lastRenderedPageBreak/>
              <w:t>07</w:t>
            </w:r>
          </w:p>
        </w:tc>
        <w:tc>
          <w:tcPr>
            <w:tcW w:w="160"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single" w:sz="4" w:space="0" w:color="auto"/>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tcBorders>
              <w:top w:val="single" w:sz="4" w:space="0" w:color="auto"/>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3</w:t>
            </w:r>
          </w:p>
        </w:tc>
        <w:tc>
          <w:tcPr>
            <w:tcW w:w="122"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single" w:sz="4" w:space="0" w:color="auto"/>
              <w:left w:val="nil"/>
              <w:bottom w:val="nil"/>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Организация межмуниципальных ярмарок</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2175"/>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4</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Осуществление отдельных государственных полномочий по поддержке сельскохозяйственного производства (предоставление субсидий на возмещение части процентной ставки по долгосрочным, среднесрочным и краткосрочным кредитам, взятым малыми формами хозяйствования)</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Отдел финансов и экономики</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1,90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1,90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1,90 </w:t>
            </w:r>
          </w:p>
        </w:tc>
      </w:tr>
      <w:tr w:rsidR="001C5A54" w:rsidRPr="00964466" w:rsidTr="00E94CFC">
        <w:trPr>
          <w:trHeight w:val="1710"/>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5</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nil"/>
              <w:left w:val="nil"/>
              <w:bottom w:val="nil"/>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Прочие меры поддержки малых форм хозяйствования</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67,85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84,90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8,00 </w:t>
            </w:r>
          </w:p>
        </w:tc>
      </w:tr>
      <w:tr w:rsidR="001C5A54" w:rsidRPr="00964466" w:rsidTr="00E94CFC">
        <w:trPr>
          <w:trHeight w:val="570"/>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6</w:t>
            </w:r>
          </w:p>
        </w:tc>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2</w:t>
            </w:r>
          </w:p>
        </w:tc>
        <w:tc>
          <w:tcPr>
            <w:tcW w:w="142"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10</w:t>
            </w:r>
          </w:p>
        </w:tc>
        <w:tc>
          <w:tcPr>
            <w:tcW w:w="12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w:t>
            </w:r>
          </w:p>
        </w:tc>
        <w:tc>
          <w:tcPr>
            <w:tcW w:w="824"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rPr>
                <w:rFonts w:ascii="Times New Roman" w:hAnsi="Times New Roman" w:cs="Times New Roman"/>
                <w:sz w:val="22"/>
                <w:szCs w:val="22"/>
              </w:rPr>
            </w:pPr>
            <w:r w:rsidRPr="00964466">
              <w:rPr>
                <w:rFonts w:ascii="Times New Roman" w:hAnsi="Times New Roman" w:cs="Times New Roman"/>
                <w:sz w:val="22"/>
                <w:szCs w:val="22"/>
              </w:rPr>
              <w:t>Оказание содействия достижению целевых показателей реализации региональных программ развития агропромышленного комплекса поддержки малых форм хозяйствования</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sz w:val="22"/>
                <w:szCs w:val="22"/>
              </w:rPr>
            </w:pPr>
            <w:r w:rsidRPr="00964466">
              <w:rPr>
                <w:rFonts w:ascii="Times New Roman" w:hAnsi="Times New Roman" w:cs="Times New Roman"/>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r>
      <w:tr w:rsidR="001C5A54" w:rsidRPr="00964466" w:rsidTr="00E94CFC">
        <w:trPr>
          <w:trHeight w:val="60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i/>
                <w:iCs/>
                <w:sz w:val="22"/>
                <w:szCs w:val="22"/>
              </w:rPr>
            </w:pPr>
            <w:r w:rsidRPr="00964466">
              <w:rPr>
                <w:rFonts w:ascii="Times New Roman" w:hAnsi="Times New Roman" w:cs="Times New Roman"/>
                <w:i/>
                <w:iCs/>
                <w:sz w:val="22"/>
                <w:szCs w:val="22"/>
              </w:rPr>
              <w:t>Отдел финансов и экономики</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                 -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r>
      <w:tr w:rsidR="001C5A54" w:rsidRPr="00964466" w:rsidTr="00E94CFC">
        <w:trPr>
          <w:trHeight w:val="1320"/>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lastRenderedPageBreak/>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11</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r w:rsidRPr="00964466">
              <w:rPr>
                <w:rFonts w:ascii="Times New Roman" w:hAnsi="Times New Roman" w:cs="Times New Roman"/>
                <w:sz w:val="22"/>
                <w:szCs w:val="22"/>
              </w:rPr>
              <w:t>Осуществление отдельных государственных полномочий по поддержке сельскохозяйственного производства (поддержка малых форм хозяйствования)</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sz w:val="22"/>
                <w:szCs w:val="22"/>
              </w:rPr>
            </w:pPr>
            <w:r w:rsidRPr="00964466">
              <w:rPr>
                <w:rFonts w:ascii="Times New Roman" w:hAnsi="Times New Roman" w:cs="Times New Roman"/>
                <w:sz w:val="22"/>
                <w:szCs w:val="22"/>
              </w:rPr>
              <w:t>Отдел финансов и экономики</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            385,80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468,83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149,00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149,00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149,00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149,00 </w:t>
            </w:r>
          </w:p>
        </w:tc>
      </w:tr>
      <w:tr w:rsidR="001C5A54" w:rsidRPr="00964466" w:rsidTr="00E94CFC">
        <w:trPr>
          <w:trHeight w:val="510"/>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12</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rPr>
                <w:rFonts w:ascii="Times New Roman" w:hAnsi="Times New Roman" w:cs="Times New Roman"/>
                <w:sz w:val="22"/>
                <w:szCs w:val="22"/>
              </w:rPr>
            </w:pPr>
            <w:r w:rsidRPr="00964466">
              <w:rPr>
                <w:rFonts w:ascii="Times New Roman" w:hAnsi="Times New Roman" w:cs="Times New Roman"/>
                <w:sz w:val="22"/>
                <w:szCs w:val="22"/>
              </w:rPr>
              <w:t>возмещение части процентной ставки по долгосрочным, среднесрочным и краткосрочным кредитам, взятым малыми формами хозяйствования</w:t>
            </w:r>
          </w:p>
        </w:tc>
        <w:tc>
          <w:tcPr>
            <w:tcW w:w="600"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rPr>
                <w:rFonts w:ascii="Times New Roman" w:hAnsi="Times New Roman" w:cs="Times New Roman"/>
                <w:sz w:val="22"/>
                <w:szCs w:val="22"/>
              </w:rPr>
            </w:pPr>
            <w:r w:rsidRPr="00964466">
              <w:rPr>
                <w:rFonts w:ascii="Times New Roman" w:hAnsi="Times New Roman" w:cs="Times New Roman"/>
                <w:sz w:val="22"/>
                <w:szCs w:val="22"/>
              </w:rPr>
              <w:t>Отдел финансов и экономики</w:t>
            </w:r>
          </w:p>
        </w:tc>
        <w:tc>
          <w:tcPr>
            <w:tcW w:w="48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w:t>
            </w:r>
          </w:p>
        </w:tc>
        <w:tc>
          <w:tcPr>
            <w:tcW w:w="48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6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6,20 </w:t>
            </w:r>
          </w:p>
        </w:tc>
        <w:tc>
          <w:tcPr>
            <w:tcW w:w="42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4,30 </w:t>
            </w:r>
          </w:p>
        </w:tc>
        <w:tc>
          <w:tcPr>
            <w:tcW w:w="44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4,30 </w:t>
            </w:r>
          </w:p>
        </w:tc>
        <w:tc>
          <w:tcPr>
            <w:tcW w:w="48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4,30 </w:t>
            </w:r>
          </w:p>
        </w:tc>
      </w:tr>
      <w:tr w:rsidR="001C5A54" w:rsidRPr="00964466" w:rsidTr="00E94CFC">
        <w:trPr>
          <w:trHeight w:val="40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0"/>
                <w:szCs w:val="20"/>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481"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481"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463"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428"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44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481"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6</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3</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r w:rsidRPr="00964466">
              <w:rPr>
                <w:rFonts w:ascii="Times New Roman" w:hAnsi="Times New Roman" w:cs="Times New Roman"/>
                <w:sz w:val="22"/>
                <w:szCs w:val="22"/>
              </w:rPr>
              <w:t>Основное мероприятие "Перепись скота в населенных пунктах муниципального образования"</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sz w:val="22"/>
                <w:szCs w:val="22"/>
              </w:rPr>
            </w:pPr>
            <w:r w:rsidRPr="00964466">
              <w:rPr>
                <w:rFonts w:ascii="Times New Roman" w:hAnsi="Times New Roman" w:cs="Times New Roman"/>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12,71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r>
      <w:tr w:rsidR="001C5A54" w:rsidRPr="00964466" w:rsidTr="00E94CFC">
        <w:trPr>
          <w:trHeight w:val="138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i/>
                <w:iCs/>
                <w:sz w:val="22"/>
                <w:szCs w:val="22"/>
              </w:rPr>
            </w:pPr>
            <w:r w:rsidRPr="00964466">
              <w:rPr>
                <w:rFonts w:ascii="Times New Roman" w:hAnsi="Times New Roman" w:cs="Times New Roman"/>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            12,71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6</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4</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r w:rsidRPr="00964466">
              <w:rPr>
                <w:rFonts w:ascii="Times New Roman" w:hAnsi="Times New Roman" w:cs="Times New Roman"/>
                <w:sz w:val="22"/>
                <w:szCs w:val="22"/>
              </w:rPr>
              <w:t>проведение "Всероссийской сельскохозяйственной переписи в 2016 году"</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sz w:val="22"/>
                <w:szCs w:val="22"/>
              </w:rPr>
            </w:pPr>
            <w:r w:rsidRPr="00964466">
              <w:rPr>
                <w:rFonts w:ascii="Times New Roman" w:hAnsi="Times New Roman" w:cs="Times New Roman"/>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150,50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r>
      <w:tr w:rsidR="001C5A54" w:rsidRPr="00964466" w:rsidTr="00E94CFC">
        <w:trPr>
          <w:trHeight w:val="91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i/>
                <w:iCs/>
                <w:sz w:val="22"/>
                <w:szCs w:val="22"/>
              </w:rPr>
            </w:pPr>
            <w:r w:rsidRPr="00964466">
              <w:rPr>
                <w:rFonts w:ascii="Times New Roman" w:hAnsi="Times New Roman" w:cs="Times New Roman"/>
                <w:i/>
                <w:iCs/>
                <w:sz w:val="22"/>
                <w:szCs w:val="22"/>
              </w:rPr>
              <w:t>Отдел финансов и экономики</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                 -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150,50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r>
      <w:tr w:rsidR="00860E4E" w:rsidRPr="00964466" w:rsidTr="00532743">
        <w:trPr>
          <w:trHeight w:val="337"/>
        </w:trPr>
        <w:tc>
          <w:tcPr>
            <w:tcW w:w="186"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07</w:t>
            </w:r>
          </w:p>
        </w:tc>
        <w:tc>
          <w:tcPr>
            <w:tcW w:w="160"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7</w:t>
            </w:r>
          </w:p>
        </w:tc>
        <w:tc>
          <w:tcPr>
            <w:tcW w:w="186"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1</w:t>
            </w:r>
          </w:p>
        </w:tc>
        <w:tc>
          <w:tcPr>
            <w:tcW w:w="142"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0</w:t>
            </w:r>
          </w:p>
        </w:tc>
        <w:tc>
          <w:tcPr>
            <w:tcW w:w="122"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0</w:t>
            </w:r>
          </w:p>
        </w:tc>
        <w:tc>
          <w:tcPr>
            <w:tcW w:w="824"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Формирование современной комфортной среды муниципального образования «Город Кедровый»</w:t>
            </w:r>
          </w:p>
        </w:tc>
        <w:tc>
          <w:tcPr>
            <w:tcW w:w="600" w:type="pct"/>
            <w:tcBorders>
              <w:top w:val="nil"/>
              <w:left w:val="nil"/>
              <w:bottom w:val="single" w:sz="4" w:space="0" w:color="auto"/>
              <w:right w:val="single" w:sz="4" w:space="0" w:color="auto"/>
            </w:tcBorders>
            <w:shd w:val="clear" w:color="000000" w:fill="FFFFFF"/>
            <w:vAlign w:val="center"/>
          </w:tcPr>
          <w:p w:rsidR="00860E4E" w:rsidRPr="00964466" w:rsidRDefault="00860E4E" w:rsidP="00EF4321">
            <w:pPr>
              <w:widowControl/>
              <w:autoSpaceDE/>
              <w:autoSpaceDN/>
              <w:adjustRightInd/>
              <w:jc w:val="both"/>
              <w:rPr>
                <w:rFonts w:ascii="Times New Roman" w:hAnsi="Times New Roman" w:cs="Times New Roman"/>
                <w:i/>
                <w:iCs/>
                <w:sz w:val="22"/>
                <w:szCs w:val="22"/>
              </w:rPr>
            </w:pPr>
            <w:r>
              <w:rPr>
                <w:rFonts w:ascii="Times New Roman" w:hAnsi="Times New Roman" w:cs="Times New Roman"/>
                <w:i/>
                <w:i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63"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p>
        </w:tc>
        <w:tc>
          <w:tcPr>
            <w:tcW w:w="428"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p>
        </w:tc>
        <w:tc>
          <w:tcPr>
            <w:tcW w:w="446"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p>
        </w:tc>
      </w:tr>
      <w:tr w:rsidR="00860E4E" w:rsidRPr="00964466" w:rsidTr="00532743">
        <w:trPr>
          <w:trHeight w:val="915"/>
        </w:trPr>
        <w:tc>
          <w:tcPr>
            <w:tcW w:w="186"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160"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186"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142"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122"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824"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600" w:type="pct"/>
            <w:tcBorders>
              <w:top w:val="nil"/>
              <w:left w:val="nil"/>
              <w:bottom w:val="single" w:sz="4" w:space="0" w:color="auto"/>
              <w:right w:val="single" w:sz="4" w:space="0" w:color="auto"/>
            </w:tcBorders>
            <w:shd w:val="clear" w:color="000000" w:fill="FFFFFF"/>
            <w:vAlign w:val="center"/>
          </w:tcPr>
          <w:p w:rsidR="00860E4E" w:rsidRPr="00964466" w:rsidRDefault="00860E4E" w:rsidP="00EF4321">
            <w:pPr>
              <w:widowControl/>
              <w:autoSpaceDE/>
              <w:autoSpaceDN/>
              <w:adjustRightInd/>
              <w:jc w:val="both"/>
              <w:rPr>
                <w:rFonts w:ascii="Times New Roman" w:hAnsi="Times New Roman" w:cs="Times New Roman"/>
                <w:i/>
                <w:iCs/>
                <w:sz w:val="22"/>
                <w:szCs w:val="22"/>
              </w:rPr>
            </w:pPr>
            <w:r>
              <w:rPr>
                <w:rFonts w:ascii="Times New Roman" w:hAnsi="Times New Roman" w:cs="Times New Roman"/>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p>
        </w:tc>
        <w:tc>
          <w:tcPr>
            <w:tcW w:w="463"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p>
        </w:tc>
        <w:tc>
          <w:tcPr>
            <w:tcW w:w="428"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p>
        </w:tc>
        <w:tc>
          <w:tcPr>
            <w:tcW w:w="446"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p>
        </w:tc>
      </w:tr>
      <w:tr w:rsidR="00860E4E" w:rsidRPr="00964466" w:rsidTr="00532743">
        <w:trPr>
          <w:trHeight w:val="359"/>
        </w:trPr>
        <w:tc>
          <w:tcPr>
            <w:tcW w:w="186"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07</w:t>
            </w:r>
          </w:p>
        </w:tc>
        <w:tc>
          <w:tcPr>
            <w:tcW w:w="160"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7</w:t>
            </w:r>
          </w:p>
        </w:tc>
        <w:tc>
          <w:tcPr>
            <w:tcW w:w="186"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1</w:t>
            </w:r>
          </w:p>
        </w:tc>
        <w:tc>
          <w:tcPr>
            <w:tcW w:w="142"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1</w:t>
            </w:r>
          </w:p>
        </w:tc>
        <w:tc>
          <w:tcPr>
            <w:tcW w:w="122"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824"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Благоустройство дворовых территорий</w:t>
            </w:r>
          </w:p>
        </w:tc>
        <w:tc>
          <w:tcPr>
            <w:tcW w:w="600" w:type="pct"/>
            <w:tcBorders>
              <w:top w:val="nil"/>
              <w:left w:val="nil"/>
              <w:bottom w:val="single" w:sz="4" w:space="0" w:color="auto"/>
              <w:right w:val="single" w:sz="4" w:space="0" w:color="auto"/>
            </w:tcBorders>
            <w:shd w:val="clear" w:color="000000" w:fill="FFFFFF"/>
            <w:vAlign w:val="center"/>
          </w:tcPr>
          <w:p w:rsidR="00860E4E" w:rsidRPr="00964466" w:rsidRDefault="00860E4E" w:rsidP="00EF4321">
            <w:pPr>
              <w:widowControl/>
              <w:autoSpaceDE/>
              <w:autoSpaceDN/>
              <w:adjustRightInd/>
              <w:jc w:val="both"/>
              <w:rPr>
                <w:rFonts w:ascii="Times New Roman" w:hAnsi="Times New Roman" w:cs="Times New Roman"/>
                <w:i/>
                <w:iCs/>
                <w:sz w:val="22"/>
                <w:szCs w:val="22"/>
              </w:rPr>
            </w:pPr>
            <w:r>
              <w:rPr>
                <w:rFonts w:ascii="Times New Roman" w:hAnsi="Times New Roman" w:cs="Times New Roman"/>
                <w:i/>
                <w:i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63"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257,98</w:t>
            </w:r>
          </w:p>
        </w:tc>
        <w:tc>
          <w:tcPr>
            <w:tcW w:w="428"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r>
      <w:tr w:rsidR="00860E4E" w:rsidRPr="00964466" w:rsidTr="00532743">
        <w:trPr>
          <w:trHeight w:val="915"/>
        </w:trPr>
        <w:tc>
          <w:tcPr>
            <w:tcW w:w="186"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160"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186"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142"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122"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824"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600" w:type="pct"/>
            <w:tcBorders>
              <w:top w:val="nil"/>
              <w:left w:val="nil"/>
              <w:bottom w:val="single" w:sz="4" w:space="0" w:color="auto"/>
              <w:right w:val="single" w:sz="4" w:space="0" w:color="auto"/>
            </w:tcBorders>
            <w:shd w:val="clear" w:color="000000" w:fill="FFFFFF"/>
            <w:vAlign w:val="center"/>
          </w:tcPr>
          <w:p w:rsidR="00860E4E" w:rsidRPr="00964466" w:rsidRDefault="00860E4E" w:rsidP="00EF4321">
            <w:pPr>
              <w:widowControl/>
              <w:autoSpaceDE/>
              <w:autoSpaceDN/>
              <w:adjustRightInd/>
              <w:jc w:val="both"/>
              <w:rPr>
                <w:rFonts w:ascii="Times New Roman" w:hAnsi="Times New Roman" w:cs="Times New Roman"/>
                <w:i/>
                <w:iCs/>
                <w:sz w:val="22"/>
                <w:szCs w:val="22"/>
              </w:rPr>
            </w:pPr>
            <w:r>
              <w:rPr>
                <w:rFonts w:ascii="Times New Roman" w:hAnsi="Times New Roman" w:cs="Times New Roman"/>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63"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257,98</w:t>
            </w:r>
          </w:p>
        </w:tc>
        <w:tc>
          <w:tcPr>
            <w:tcW w:w="428"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r>
      <w:tr w:rsidR="00860E4E" w:rsidRPr="00964466" w:rsidTr="00532743">
        <w:trPr>
          <w:trHeight w:val="276"/>
        </w:trPr>
        <w:tc>
          <w:tcPr>
            <w:tcW w:w="186"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07</w:t>
            </w:r>
          </w:p>
        </w:tc>
        <w:tc>
          <w:tcPr>
            <w:tcW w:w="160"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7</w:t>
            </w:r>
          </w:p>
        </w:tc>
        <w:tc>
          <w:tcPr>
            <w:tcW w:w="186"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1</w:t>
            </w:r>
          </w:p>
        </w:tc>
        <w:tc>
          <w:tcPr>
            <w:tcW w:w="142"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2</w:t>
            </w:r>
          </w:p>
        </w:tc>
        <w:tc>
          <w:tcPr>
            <w:tcW w:w="122"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824"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Благоустройство общественных территорий</w:t>
            </w:r>
          </w:p>
        </w:tc>
        <w:tc>
          <w:tcPr>
            <w:tcW w:w="600" w:type="pct"/>
            <w:tcBorders>
              <w:top w:val="nil"/>
              <w:left w:val="nil"/>
              <w:bottom w:val="single" w:sz="4" w:space="0" w:color="auto"/>
              <w:right w:val="single" w:sz="4" w:space="0" w:color="auto"/>
            </w:tcBorders>
            <w:shd w:val="clear" w:color="000000" w:fill="FFFFFF"/>
            <w:vAlign w:val="center"/>
          </w:tcPr>
          <w:p w:rsidR="00860E4E" w:rsidRPr="00964466" w:rsidRDefault="00860E4E" w:rsidP="00E94CFC">
            <w:pPr>
              <w:widowControl/>
              <w:autoSpaceDE/>
              <w:autoSpaceDN/>
              <w:adjustRightInd/>
              <w:jc w:val="both"/>
              <w:rPr>
                <w:rFonts w:ascii="Times New Roman" w:hAnsi="Times New Roman" w:cs="Times New Roman"/>
                <w:i/>
                <w:iCs/>
                <w:sz w:val="22"/>
                <w:szCs w:val="22"/>
              </w:rPr>
            </w:pPr>
            <w:r>
              <w:rPr>
                <w:rFonts w:ascii="Times New Roman" w:hAnsi="Times New Roman" w:cs="Times New Roman"/>
                <w:i/>
                <w:i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63"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110,56</w:t>
            </w:r>
          </w:p>
        </w:tc>
        <w:tc>
          <w:tcPr>
            <w:tcW w:w="428"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r>
      <w:tr w:rsidR="00860E4E" w:rsidRPr="00964466" w:rsidTr="00532743">
        <w:trPr>
          <w:trHeight w:val="915"/>
        </w:trPr>
        <w:tc>
          <w:tcPr>
            <w:tcW w:w="186"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160"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186"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142"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122"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824"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600" w:type="pct"/>
            <w:tcBorders>
              <w:top w:val="nil"/>
              <w:left w:val="nil"/>
              <w:bottom w:val="single" w:sz="4" w:space="0" w:color="auto"/>
              <w:right w:val="single" w:sz="4" w:space="0" w:color="auto"/>
            </w:tcBorders>
            <w:shd w:val="clear" w:color="000000" w:fill="FFFFFF"/>
            <w:vAlign w:val="center"/>
          </w:tcPr>
          <w:p w:rsidR="00860E4E" w:rsidRPr="00964466" w:rsidRDefault="00860E4E" w:rsidP="00E94CFC">
            <w:pPr>
              <w:widowControl/>
              <w:autoSpaceDE/>
              <w:autoSpaceDN/>
              <w:adjustRightInd/>
              <w:jc w:val="both"/>
              <w:rPr>
                <w:rFonts w:ascii="Times New Roman" w:hAnsi="Times New Roman" w:cs="Times New Roman"/>
                <w:i/>
                <w:iCs/>
                <w:sz w:val="22"/>
                <w:szCs w:val="22"/>
              </w:rPr>
            </w:pPr>
            <w:r>
              <w:rPr>
                <w:rFonts w:ascii="Times New Roman" w:hAnsi="Times New Roman" w:cs="Times New Roman"/>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63"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110,56</w:t>
            </w:r>
          </w:p>
        </w:tc>
        <w:tc>
          <w:tcPr>
            <w:tcW w:w="428"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r>
      <w:tr w:rsidR="00860E4E" w:rsidRPr="00964466" w:rsidTr="00532743">
        <w:trPr>
          <w:trHeight w:val="345"/>
        </w:trPr>
        <w:tc>
          <w:tcPr>
            <w:tcW w:w="186"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07</w:t>
            </w:r>
          </w:p>
        </w:tc>
        <w:tc>
          <w:tcPr>
            <w:tcW w:w="160"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7</w:t>
            </w:r>
          </w:p>
        </w:tc>
        <w:tc>
          <w:tcPr>
            <w:tcW w:w="186"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1</w:t>
            </w:r>
          </w:p>
        </w:tc>
        <w:tc>
          <w:tcPr>
            <w:tcW w:w="142"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3</w:t>
            </w:r>
          </w:p>
        </w:tc>
        <w:tc>
          <w:tcPr>
            <w:tcW w:w="122"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824" w:type="pct"/>
            <w:vMerge w:val="restart"/>
            <w:tcBorders>
              <w:top w:val="nil"/>
              <w:left w:val="single" w:sz="4" w:space="0" w:color="auto"/>
              <w:right w:val="single" w:sz="4" w:space="0" w:color="auto"/>
            </w:tcBorders>
            <w:vAlign w:val="center"/>
          </w:tcPr>
          <w:p w:rsidR="00860E4E" w:rsidRPr="00E94CFC" w:rsidRDefault="00860E4E" w:rsidP="00E94CFC">
            <w:pPr>
              <w:widowControl/>
              <w:autoSpaceDE/>
              <w:autoSpaceDN/>
              <w:adjustRightInd/>
              <w:rPr>
                <w:rFonts w:ascii="Times New Roman" w:hAnsi="Times New Roman" w:cs="Times New Roman"/>
                <w:sz w:val="22"/>
                <w:szCs w:val="22"/>
              </w:rPr>
            </w:pPr>
            <w:r w:rsidRPr="00E94CFC">
              <w:rPr>
                <w:rFonts w:ascii="Times New Roman" w:hAnsi="Times New Roman" w:cs="Times New Roman"/>
                <w:sz w:val="22"/>
                <w:szCs w:val="22"/>
              </w:rPr>
              <w:t>Повышение уровня вовлеченности граждан, организаций в реализацию мероприятий по благоустройству территорий муниципального образования «Город Кедровый»</w:t>
            </w:r>
          </w:p>
        </w:tc>
        <w:tc>
          <w:tcPr>
            <w:tcW w:w="600" w:type="pct"/>
            <w:tcBorders>
              <w:top w:val="nil"/>
              <w:left w:val="nil"/>
              <w:bottom w:val="single" w:sz="4" w:space="0" w:color="auto"/>
              <w:right w:val="single" w:sz="4" w:space="0" w:color="auto"/>
            </w:tcBorders>
            <w:shd w:val="clear" w:color="000000" w:fill="FFFFFF"/>
            <w:vAlign w:val="center"/>
          </w:tcPr>
          <w:p w:rsidR="00860E4E" w:rsidRPr="00964466" w:rsidRDefault="00860E4E" w:rsidP="00E94CFC">
            <w:pPr>
              <w:widowControl/>
              <w:autoSpaceDE/>
              <w:autoSpaceDN/>
              <w:adjustRightInd/>
              <w:jc w:val="both"/>
              <w:rPr>
                <w:rFonts w:ascii="Times New Roman" w:hAnsi="Times New Roman" w:cs="Times New Roman"/>
                <w:i/>
                <w:iCs/>
                <w:sz w:val="22"/>
                <w:szCs w:val="22"/>
              </w:rPr>
            </w:pPr>
            <w:r>
              <w:rPr>
                <w:rFonts w:ascii="Times New Roman" w:hAnsi="Times New Roman" w:cs="Times New Roman"/>
                <w:i/>
                <w:iCs/>
                <w:sz w:val="22"/>
                <w:szCs w:val="22"/>
              </w:rPr>
              <w:t>всего</w:t>
            </w:r>
          </w:p>
        </w:tc>
        <w:tc>
          <w:tcPr>
            <w:tcW w:w="481"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c>
          <w:tcPr>
            <w:tcW w:w="463"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c>
          <w:tcPr>
            <w:tcW w:w="428"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c>
          <w:tcPr>
            <w:tcW w:w="446"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r>
      <w:tr w:rsidR="00860E4E" w:rsidRPr="00964466" w:rsidTr="00532743">
        <w:trPr>
          <w:trHeight w:val="915"/>
        </w:trPr>
        <w:tc>
          <w:tcPr>
            <w:tcW w:w="186"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160"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186"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142"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122"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824"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600" w:type="pct"/>
            <w:tcBorders>
              <w:top w:val="nil"/>
              <w:left w:val="nil"/>
              <w:bottom w:val="single" w:sz="4" w:space="0" w:color="auto"/>
              <w:right w:val="single" w:sz="4" w:space="0" w:color="auto"/>
            </w:tcBorders>
            <w:shd w:val="clear" w:color="000000" w:fill="FFFFFF"/>
            <w:vAlign w:val="center"/>
          </w:tcPr>
          <w:p w:rsidR="00860E4E" w:rsidRPr="00964466" w:rsidRDefault="00860E4E" w:rsidP="00E94CFC">
            <w:pPr>
              <w:widowControl/>
              <w:autoSpaceDE/>
              <w:autoSpaceDN/>
              <w:adjustRightInd/>
              <w:jc w:val="both"/>
              <w:rPr>
                <w:rFonts w:ascii="Times New Roman" w:hAnsi="Times New Roman" w:cs="Times New Roman"/>
                <w:i/>
                <w:iCs/>
                <w:sz w:val="22"/>
                <w:szCs w:val="22"/>
              </w:rPr>
            </w:pPr>
            <w:r>
              <w:rPr>
                <w:rFonts w:ascii="Times New Roman" w:hAnsi="Times New Roman" w:cs="Times New Roman"/>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c>
          <w:tcPr>
            <w:tcW w:w="463"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c>
          <w:tcPr>
            <w:tcW w:w="428"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c>
          <w:tcPr>
            <w:tcW w:w="446"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r>
    </w:tbl>
    <w:p w:rsidR="001443FD" w:rsidRDefault="001443FD" w:rsidP="00E562BA">
      <w:pPr>
        <w:rPr>
          <w:rFonts w:ascii="Times New Roman" w:hAnsi="Times New Roman" w:cs="Times New Roman"/>
          <w:sz w:val="24"/>
          <w:szCs w:val="24"/>
        </w:rPr>
      </w:pPr>
    </w:p>
    <w:p w:rsidR="001C5A54" w:rsidRDefault="001C5A54" w:rsidP="00C45B48">
      <w:pPr>
        <w:jc w:val="right"/>
        <w:rPr>
          <w:rFonts w:ascii="Times New Roman" w:hAnsi="Times New Roman" w:cs="Times New Roman"/>
          <w:sz w:val="24"/>
          <w:szCs w:val="24"/>
        </w:rPr>
      </w:pPr>
    </w:p>
    <w:p w:rsidR="001C5A54" w:rsidRDefault="001C5A54" w:rsidP="00C45B48">
      <w:pPr>
        <w:jc w:val="right"/>
        <w:rPr>
          <w:rFonts w:ascii="Times New Roman" w:hAnsi="Times New Roman" w:cs="Times New Roman"/>
          <w:sz w:val="24"/>
          <w:szCs w:val="24"/>
        </w:rPr>
      </w:pPr>
    </w:p>
    <w:p w:rsidR="001C5A54" w:rsidRDefault="001C5A54"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1C5A54" w:rsidRDefault="001C5A54" w:rsidP="00C45B48">
      <w:pPr>
        <w:jc w:val="right"/>
        <w:rPr>
          <w:rFonts w:ascii="Times New Roman" w:hAnsi="Times New Roman" w:cs="Times New Roman"/>
          <w:sz w:val="24"/>
          <w:szCs w:val="24"/>
        </w:rPr>
      </w:pPr>
    </w:p>
    <w:p w:rsidR="001C5A54" w:rsidRDefault="001C5A54" w:rsidP="00C45B48">
      <w:pPr>
        <w:jc w:val="right"/>
        <w:rPr>
          <w:rFonts w:ascii="Times New Roman" w:hAnsi="Times New Roman" w:cs="Times New Roman"/>
          <w:sz w:val="24"/>
          <w:szCs w:val="24"/>
        </w:rPr>
      </w:pPr>
    </w:p>
    <w:p w:rsidR="001C5A54" w:rsidRDefault="001C5A54" w:rsidP="00C45B48">
      <w:pPr>
        <w:jc w:val="right"/>
        <w:rPr>
          <w:rFonts w:ascii="Times New Roman" w:hAnsi="Times New Roman" w:cs="Times New Roman"/>
          <w:sz w:val="24"/>
          <w:szCs w:val="24"/>
        </w:rPr>
      </w:pPr>
    </w:p>
    <w:p w:rsidR="00C45B48" w:rsidRDefault="00C45B48" w:rsidP="00C45B48">
      <w:pPr>
        <w:jc w:val="right"/>
        <w:rPr>
          <w:rFonts w:ascii="Times New Roman" w:hAnsi="Times New Roman" w:cs="Times New Roman"/>
          <w:sz w:val="24"/>
          <w:szCs w:val="24"/>
        </w:rPr>
      </w:pPr>
      <w:r w:rsidRPr="00890E87">
        <w:rPr>
          <w:rFonts w:ascii="Times New Roman" w:hAnsi="Times New Roman" w:cs="Times New Roman"/>
          <w:sz w:val="24"/>
          <w:szCs w:val="24"/>
        </w:rPr>
        <w:lastRenderedPageBreak/>
        <w:t>Приложение №</w:t>
      </w:r>
      <w:r>
        <w:rPr>
          <w:rFonts w:ascii="Times New Roman" w:hAnsi="Times New Roman" w:cs="Times New Roman"/>
          <w:sz w:val="24"/>
          <w:szCs w:val="24"/>
        </w:rPr>
        <w:t>6</w:t>
      </w:r>
      <w:r w:rsidRPr="00890E87">
        <w:rPr>
          <w:rFonts w:ascii="Times New Roman" w:hAnsi="Times New Roman" w:cs="Times New Roman"/>
          <w:sz w:val="24"/>
          <w:szCs w:val="24"/>
        </w:rPr>
        <w:t xml:space="preserve"> </w:t>
      </w:r>
    </w:p>
    <w:p w:rsidR="00C45B48" w:rsidRDefault="00C45B48" w:rsidP="00C45B48">
      <w:pPr>
        <w:jc w:val="right"/>
        <w:rPr>
          <w:rFonts w:ascii="Times New Roman" w:hAnsi="Times New Roman" w:cs="Times New Roman"/>
          <w:sz w:val="24"/>
          <w:szCs w:val="24"/>
        </w:rPr>
      </w:pPr>
      <w:r w:rsidRPr="00890E87">
        <w:rPr>
          <w:rFonts w:ascii="Times New Roman" w:hAnsi="Times New Roman" w:cs="Times New Roman"/>
          <w:sz w:val="24"/>
          <w:szCs w:val="24"/>
        </w:rPr>
        <w:t>к программе «</w:t>
      </w:r>
      <w:r w:rsidRPr="005333B3">
        <w:rPr>
          <w:rFonts w:ascii="Times New Roman" w:hAnsi="Times New Roman" w:cs="Times New Roman"/>
          <w:sz w:val="24"/>
          <w:szCs w:val="24"/>
        </w:rPr>
        <w:t xml:space="preserve">Муниципальное </w:t>
      </w:r>
      <w:r>
        <w:rPr>
          <w:rFonts w:ascii="Times New Roman" w:hAnsi="Times New Roman" w:cs="Times New Roman"/>
          <w:sz w:val="24"/>
          <w:szCs w:val="24"/>
        </w:rPr>
        <w:t>х</w:t>
      </w:r>
      <w:r w:rsidRPr="005333B3">
        <w:rPr>
          <w:rFonts w:ascii="Times New Roman" w:hAnsi="Times New Roman" w:cs="Times New Roman"/>
          <w:sz w:val="24"/>
          <w:szCs w:val="24"/>
        </w:rPr>
        <w:t>озяйство</w:t>
      </w:r>
      <w:r>
        <w:rPr>
          <w:rFonts w:ascii="Times New Roman" w:hAnsi="Times New Roman" w:cs="Times New Roman"/>
          <w:sz w:val="24"/>
          <w:szCs w:val="24"/>
        </w:rPr>
        <w:t>»</w:t>
      </w:r>
    </w:p>
    <w:p w:rsidR="00C45B48" w:rsidRDefault="00C45B48" w:rsidP="00C45B48">
      <w:pPr>
        <w:jc w:val="right"/>
        <w:rPr>
          <w:rFonts w:ascii="Times New Roman" w:hAnsi="Times New Roman" w:cs="Times New Roman"/>
          <w:sz w:val="24"/>
          <w:szCs w:val="24"/>
        </w:rPr>
      </w:pPr>
      <w:r>
        <w:rPr>
          <w:rFonts w:ascii="Times New Roman" w:hAnsi="Times New Roman" w:cs="Times New Roman"/>
          <w:sz w:val="24"/>
          <w:szCs w:val="24"/>
        </w:rPr>
        <w:t>Утверждено</w:t>
      </w:r>
      <w:r w:rsidRPr="00890E87">
        <w:rPr>
          <w:rFonts w:ascii="Times New Roman" w:hAnsi="Times New Roman" w:cs="Times New Roman"/>
          <w:sz w:val="24"/>
          <w:szCs w:val="24"/>
        </w:rPr>
        <w:t xml:space="preserve"> </w:t>
      </w:r>
    </w:p>
    <w:p w:rsidR="00C45B48" w:rsidRDefault="00C45B48" w:rsidP="00C45B48">
      <w:pPr>
        <w:jc w:val="right"/>
        <w:rPr>
          <w:rFonts w:ascii="Times New Roman" w:hAnsi="Times New Roman" w:cs="Times New Roman"/>
          <w:sz w:val="24"/>
          <w:szCs w:val="24"/>
        </w:rPr>
      </w:pPr>
      <w:r>
        <w:rPr>
          <w:rFonts w:ascii="Times New Roman" w:hAnsi="Times New Roman" w:cs="Times New Roman"/>
          <w:sz w:val="24"/>
          <w:szCs w:val="24"/>
        </w:rPr>
        <w:t>П</w:t>
      </w:r>
      <w:r w:rsidRPr="00890E87">
        <w:rPr>
          <w:rFonts w:ascii="Times New Roman" w:hAnsi="Times New Roman" w:cs="Times New Roman"/>
          <w:sz w:val="24"/>
          <w:szCs w:val="24"/>
        </w:rPr>
        <w:t xml:space="preserve">остановлением администрации города Кедрового </w:t>
      </w:r>
    </w:p>
    <w:p w:rsidR="00C45B48" w:rsidRDefault="00C45B48" w:rsidP="00C45B48">
      <w:pPr>
        <w:jc w:val="right"/>
        <w:rPr>
          <w:rFonts w:ascii="Times New Roman" w:hAnsi="Times New Roman" w:cs="Times New Roman"/>
          <w:sz w:val="24"/>
          <w:szCs w:val="24"/>
        </w:rPr>
      </w:pPr>
      <w:r w:rsidRPr="00890E87">
        <w:rPr>
          <w:rFonts w:ascii="Times New Roman" w:hAnsi="Times New Roman" w:cs="Times New Roman"/>
          <w:sz w:val="24"/>
          <w:szCs w:val="24"/>
        </w:rPr>
        <w:t xml:space="preserve">от </w:t>
      </w:r>
      <w:r>
        <w:rPr>
          <w:rFonts w:ascii="Times New Roman" w:hAnsi="Times New Roman" w:cs="Times New Roman"/>
          <w:sz w:val="24"/>
          <w:szCs w:val="24"/>
        </w:rPr>
        <w:t>15.10.2014</w:t>
      </w:r>
      <w:r w:rsidRPr="00890E87">
        <w:rPr>
          <w:rFonts w:ascii="Times New Roman" w:hAnsi="Times New Roman" w:cs="Times New Roman"/>
          <w:sz w:val="24"/>
          <w:szCs w:val="24"/>
        </w:rPr>
        <w:t xml:space="preserve"> № </w:t>
      </w:r>
      <w:r>
        <w:rPr>
          <w:rFonts w:ascii="Times New Roman" w:hAnsi="Times New Roman" w:cs="Times New Roman"/>
          <w:sz w:val="24"/>
          <w:szCs w:val="24"/>
        </w:rPr>
        <w:t>607</w:t>
      </w:r>
    </w:p>
    <w:p w:rsidR="00C45B48" w:rsidRPr="00890E87" w:rsidRDefault="00C45B48" w:rsidP="00C45B48">
      <w:pPr>
        <w:rPr>
          <w:rFonts w:ascii="Times New Roman" w:hAnsi="Times New Roman" w:cs="Times New Roman"/>
          <w:sz w:val="24"/>
          <w:szCs w:val="24"/>
        </w:rPr>
      </w:pPr>
      <w:r w:rsidRPr="00890E87">
        <w:rPr>
          <w:rFonts w:ascii="Times New Roman" w:hAnsi="Times New Roman" w:cs="Times New Roman"/>
          <w:b/>
          <w:sz w:val="24"/>
          <w:szCs w:val="24"/>
        </w:rPr>
        <w:t>Форма 6.</w:t>
      </w:r>
      <w:r w:rsidRPr="00890E87">
        <w:rPr>
          <w:rFonts w:ascii="Times New Roman" w:hAnsi="Times New Roman" w:cs="Times New Roman"/>
          <w:sz w:val="24"/>
          <w:szCs w:val="24"/>
        </w:rPr>
        <w:t xml:space="preserve"> Прогнозная (справочная) оценка ресурсного обеспечения реализации муниципальной программы за счет всех источников финансирования </w:t>
      </w:r>
    </w:p>
    <w:p w:rsidR="00C45B48" w:rsidRDefault="00C45B48" w:rsidP="00C45B48">
      <w:pPr>
        <w:pStyle w:val="afff3"/>
        <w:spacing w:after="0"/>
        <w:ind w:left="0"/>
        <w:jc w:val="right"/>
        <w:rPr>
          <w:rFonts w:ascii="Times New Roman" w:hAnsi="Times New Roman"/>
          <w:sz w:val="20"/>
          <w:szCs w:val="20"/>
        </w:rPr>
      </w:pPr>
    </w:p>
    <w:p w:rsidR="00C45B48" w:rsidRPr="00890E87" w:rsidRDefault="00C45B48" w:rsidP="00C45B48">
      <w:pPr>
        <w:jc w:val="right"/>
        <w:rPr>
          <w:rFonts w:ascii="Times New Roman" w:hAnsi="Times New Roman" w:cs="Times New Roman"/>
          <w:sz w:val="24"/>
          <w:szCs w:val="24"/>
        </w:rPr>
      </w:pPr>
    </w:p>
    <w:tbl>
      <w:tblPr>
        <w:tblW w:w="5000" w:type="pct"/>
        <w:tblLook w:val="04A0" w:firstRow="1" w:lastRow="0" w:firstColumn="1" w:lastColumn="0" w:noHBand="0" w:noVBand="1"/>
      </w:tblPr>
      <w:tblGrid>
        <w:gridCol w:w="844"/>
        <w:gridCol w:w="555"/>
        <w:gridCol w:w="1803"/>
        <w:gridCol w:w="3616"/>
        <w:gridCol w:w="1375"/>
        <w:gridCol w:w="1267"/>
        <w:gridCol w:w="1096"/>
        <w:gridCol w:w="1237"/>
        <w:gridCol w:w="1234"/>
        <w:gridCol w:w="958"/>
        <w:gridCol w:w="1030"/>
      </w:tblGrid>
      <w:tr w:rsidR="001C5A54" w:rsidRPr="00997848" w:rsidTr="00E94CFC">
        <w:trPr>
          <w:trHeight w:val="1080"/>
        </w:trPr>
        <w:tc>
          <w:tcPr>
            <w:tcW w:w="46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Код аналитической программной классификации</w:t>
            </w:r>
          </w:p>
        </w:tc>
        <w:tc>
          <w:tcPr>
            <w:tcW w:w="60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Наименование муниципальной программы, подпрограммы</w:t>
            </w:r>
          </w:p>
        </w:tc>
        <w:tc>
          <w:tcPr>
            <w:tcW w:w="120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Источник финансирования</w:t>
            </w:r>
          </w:p>
        </w:tc>
        <w:tc>
          <w:tcPr>
            <w:tcW w:w="2730" w:type="pct"/>
            <w:gridSpan w:val="7"/>
            <w:tcBorders>
              <w:top w:val="single" w:sz="4" w:space="0" w:color="auto"/>
              <w:left w:val="nil"/>
              <w:bottom w:val="single" w:sz="4" w:space="0" w:color="auto"/>
              <w:right w:val="single" w:sz="4" w:space="0" w:color="auto"/>
            </w:tcBorders>
            <w:shd w:val="clear" w:color="000000" w:fill="FFFFFF"/>
            <w:noWrap/>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Оценка расходов, тыс. рублей</w:t>
            </w:r>
          </w:p>
        </w:tc>
      </w:tr>
      <w:tr w:rsidR="001C5A54" w:rsidRPr="00997848" w:rsidTr="00E94CFC">
        <w:trPr>
          <w:trHeight w:val="255"/>
        </w:trPr>
        <w:tc>
          <w:tcPr>
            <w:tcW w:w="281" w:type="pct"/>
            <w:tcBorders>
              <w:top w:val="nil"/>
              <w:left w:val="single" w:sz="4" w:space="0" w:color="auto"/>
              <w:bottom w:val="single" w:sz="4" w:space="0" w:color="auto"/>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МП</w:t>
            </w:r>
          </w:p>
        </w:tc>
        <w:tc>
          <w:tcPr>
            <w:tcW w:w="185" w:type="pct"/>
            <w:tcBorders>
              <w:top w:val="nil"/>
              <w:left w:val="nil"/>
              <w:bottom w:val="single" w:sz="4" w:space="0" w:color="auto"/>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Пп</w:t>
            </w:r>
          </w:p>
        </w:tc>
        <w:tc>
          <w:tcPr>
            <w:tcW w:w="600" w:type="pct"/>
            <w:vMerge/>
            <w:tcBorders>
              <w:top w:val="single" w:sz="4" w:space="0" w:color="auto"/>
              <w:left w:val="single" w:sz="4" w:space="0" w:color="auto"/>
              <w:bottom w:val="single" w:sz="4" w:space="0" w:color="auto"/>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18"/>
                <w:szCs w:val="18"/>
              </w:rPr>
            </w:pPr>
          </w:p>
        </w:tc>
        <w:tc>
          <w:tcPr>
            <w:tcW w:w="1204" w:type="pct"/>
            <w:vMerge/>
            <w:tcBorders>
              <w:top w:val="single" w:sz="4" w:space="0" w:color="auto"/>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18"/>
                <w:szCs w:val="18"/>
              </w:rPr>
            </w:pPr>
          </w:p>
        </w:tc>
        <w:tc>
          <w:tcPr>
            <w:tcW w:w="458" w:type="pct"/>
            <w:tcBorders>
              <w:top w:val="nil"/>
              <w:left w:val="nil"/>
              <w:bottom w:val="single" w:sz="4" w:space="0" w:color="auto"/>
              <w:right w:val="single" w:sz="4" w:space="0" w:color="auto"/>
            </w:tcBorders>
            <w:shd w:val="clear" w:color="000000" w:fill="FFFFFF"/>
            <w:noWrap/>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 xml:space="preserve">Итого </w:t>
            </w:r>
          </w:p>
        </w:tc>
        <w:tc>
          <w:tcPr>
            <w:tcW w:w="422" w:type="pct"/>
            <w:tcBorders>
              <w:top w:val="nil"/>
              <w:left w:val="nil"/>
              <w:bottom w:val="single" w:sz="4" w:space="0" w:color="auto"/>
              <w:right w:val="single" w:sz="4" w:space="0" w:color="auto"/>
            </w:tcBorders>
            <w:shd w:val="clear" w:color="000000" w:fill="FFFFFF"/>
            <w:noWrap/>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 xml:space="preserve">2015 год </w:t>
            </w:r>
          </w:p>
        </w:tc>
        <w:tc>
          <w:tcPr>
            <w:tcW w:w="365" w:type="pct"/>
            <w:tcBorders>
              <w:top w:val="nil"/>
              <w:left w:val="nil"/>
              <w:bottom w:val="single" w:sz="4" w:space="0" w:color="auto"/>
              <w:right w:val="single" w:sz="4" w:space="0" w:color="auto"/>
            </w:tcBorders>
            <w:shd w:val="clear" w:color="000000" w:fill="FFFFFF"/>
            <w:noWrap/>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2016 год</w:t>
            </w:r>
          </w:p>
        </w:tc>
        <w:tc>
          <w:tcPr>
            <w:tcW w:w="412" w:type="pct"/>
            <w:tcBorders>
              <w:top w:val="nil"/>
              <w:left w:val="nil"/>
              <w:bottom w:val="single" w:sz="4" w:space="0" w:color="auto"/>
              <w:right w:val="single" w:sz="4" w:space="0" w:color="auto"/>
            </w:tcBorders>
            <w:shd w:val="clear" w:color="000000" w:fill="FFFFFF"/>
            <w:noWrap/>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2017 год</w:t>
            </w:r>
          </w:p>
        </w:tc>
        <w:tc>
          <w:tcPr>
            <w:tcW w:w="411" w:type="pct"/>
            <w:tcBorders>
              <w:top w:val="nil"/>
              <w:left w:val="nil"/>
              <w:bottom w:val="single" w:sz="4" w:space="0" w:color="auto"/>
              <w:right w:val="single" w:sz="4" w:space="0" w:color="auto"/>
            </w:tcBorders>
            <w:shd w:val="clear" w:color="000000" w:fill="FFFFFF"/>
            <w:noWrap/>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2018 год</w:t>
            </w:r>
          </w:p>
        </w:tc>
        <w:tc>
          <w:tcPr>
            <w:tcW w:w="319" w:type="pct"/>
            <w:tcBorders>
              <w:top w:val="nil"/>
              <w:left w:val="nil"/>
              <w:bottom w:val="single" w:sz="4" w:space="0" w:color="auto"/>
              <w:right w:val="single" w:sz="4" w:space="0" w:color="auto"/>
            </w:tcBorders>
            <w:shd w:val="clear" w:color="000000" w:fill="FFFFFF"/>
            <w:noWrap/>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2019 год</w:t>
            </w:r>
          </w:p>
        </w:tc>
        <w:tc>
          <w:tcPr>
            <w:tcW w:w="343" w:type="pct"/>
            <w:tcBorders>
              <w:top w:val="nil"/>
              <w:left w:val="nil"/>
              <w:bottom w:val="single" w:sz="4" w:space="0" w:color="auto"/>
              <w:right w:val="single" w:sz="4" w:space="0" w:color="auto"/>
            </w:tcBorders>
            <w:shd w:val="clear" w:color="000000" w:fill="FFFFFF"/>
            <w:noWrap/>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2020 год</w:t>
            </w:r>
          </w:p>
        </w:tc>
      </w:tr>
      <w:tr w:rsidR="001C5A54" w:rsidRPr="00997848" w:rsidTr="00E94CFC">
        <w:trPr>
          <w:trHeight w:val="255"/>
        </w:trPr>
        <w:tc>
          <w:tcPr>
            <w:tcW w:w="28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7</w:t>
            </w:r>
          </w:p>
        </w:tc>
        <w:tc>
          <w:tcPr>
            <w:tcW w:w="1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 </w:t>
            </w:r>
          </w:p>
        </w:tc>
        <w:tc>
          <w:tcPr>
            <w:tcW w:w="60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b/>
                <w:bCs/>
                <w:sz w:val="20"/>
                <w:szCs w:val="20"/>
              </w:rPr>
            </w:pPr>
            <w:r w:rsidRPr="00997848">
              <w:rPr>
                <w:rFonts w:ascii="Times New Roman" w:hAnsi="Times New Roman" w:cs="Times New Roman"/>
                <w:b/>
                <w:bCs/>
                <w:sz w:val="20"/>
                <w:szCs w:val="20"/>
              </w:rPr>
              <w:t>Муниципальная программа «Муниципальное хозяйство муниципального образования "Город Кедровый»</w:t>
            </w: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Всего бюджет города Кедрового</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138 576,83</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10 512,10</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17 374,34</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17 939,34</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76 930,27</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6 029,3</w:t>
            </w:r>
            <w:r>
              <w:rPr>
                <w:rFonts w:ascii="Times New Roman" w:hAnsi="Times New Roman" w:cs="Times New Roman"/>
                <w:sz w:val="20"/>
                <w:szCs w:val="20"/>
              </w:rPr>
              <w:t>6</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6 029,37</w:t>
            </w:r>
          </w:p>
        </w:tc>
      </w:tr>
      <w:tr w:rsidR="001C5A54" w:rsidRPr="00997848" w:rsidTr="00E94CFC">
        <w:trPr>
          <w:trHeight w:val="24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b/>
                <w:bCs/>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 том числе:</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30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b/>
                <w:bCs/>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 xml:space="preserve">собственные средства бюджета </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60 301,26</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8 789,10</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11 410,03</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11 139,64</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15 712,70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4 743,87</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4 743,87</w:t>
            </w:r>
          </w:p>
        </w:tc>
      </w:tr>
      <w:tr w:rsidR="001C5A54" w:rsidRPr="00997848" w:rsidTr="00E94CFC">
        <w:trPr>
          <w:trHeight w:val="34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b/>
                <w:bCs/>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субсидии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7 204,10</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221,40</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2 941,20</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4 027,70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4,60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4,60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4,60</w:t>
            </w:r>
          </w:p>
        </w:tc>
      </w:tr>
      <w:tr w:rsidR="001C5A54" w:rsidRPr="00997848" w:rsidTr="00E94CFC">
        <w:trPr>
          <w:trHeight w:val="30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b/>
                <w:bCs/>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субвенции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69 705,18</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1 137,90</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2 820,51</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2 572,00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61 012,97</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1 080,90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1 080,90</w:t>
            </w:r>
          </w:p>
        </w:tc>
      </w:tr>
      <w:tr w:rsidR="001C5A54" w:rsidRPr="00997848" w:rsidTr="00E94CFC">
        <w:trPr>
          <w:trHeight w:val="54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b/>
                <w:bCs/>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межбюджетные трансферты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1 366,29</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363,70</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202,59</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200,00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200,00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200,00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200,00</w:t>
            </w:r>
          </w:p>
        </w:tc>
      </w:tr>
      <w:tr w:rsidR="001C5A54" w:rsidRPr="00997848" w:rsidTr="00E94CFC">
        <w:trPr>
          <w:trHeight w:val="70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b/>
                <w:bCs/>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средства бюджета субъекта Российской Федерации, планируемые к привлечению</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b/>
                <w:bCs/>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источники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375"/>
        </w:trPr>
        <w:tc>
          <w:tcPr>
            <w:tcW w:w="28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7</w:t>
            </w:r>
          </w:p>
        </w:tc>
        <w:tc>
          <w:tcPr>
            <w:tcW w:w="1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1</w:t>
            </w:r>
          </w:p>
        </w:tc>
        <w:tc>
          <w:tcPr>
            <w:tcW w:w="60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sz w:val="20"/>
                <w:szCs w:val="20"/>
              </w:rPr>
            </w:pPr>
            <w:r w:rsidRPr="00997848">
              <w:rPr>
                <w:rFonts w:ascii="Times New Roman" w:hAnsi="Times New Roman" w:cs="Times New Roman"/>
                <w:sz w:val="20"/>
                <w:szCs w:val="20"/>
              </w:rPr>
              <w:t>Подпрограмма "Содержание и развитие жилищного хозяйства"</w:t>
            </w: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Всего бюджет города Кедрового</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11 447,99</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2 052,68</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2 216,62</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2 357,23</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1 607,15</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1 607,15</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1 607,15</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 том числе:</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31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 xml:space="preserve">собственные средства бюджета </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5 108,84</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1 047,88</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1 403,47</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1 226,93</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476,85</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476,85</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476,85</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субсидии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21,10</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2,70</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4,60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4,60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4,60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4,60</w:t>
            </w:r>
          </w:p>
        </w:tc>
      </w:tr>
      <w:tr w:rsidR="001C5A54" w:rsidRPr="00997848" w:rsidTr="00E94CFC">
        <w:trPr>
          <w:trHeight w:val="51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субвенции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5 094,90</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752,10</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640,00</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925,70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925,70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925,70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925,70</w:t>
            </w:r>
          </w:p>
        </w:tc>
      </w:tr>
      <w:tr w:rsidR="001C5A54" w:rsidRPr="00997848" w:rsidTr="00E94CFC">
        <w:trPr>
          <w:trHeight w:val="58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межбюджетные трансферты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1 223,15</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250,00</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173,15</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200,00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200,00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200,00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200,00</w:t>
            </w:r>
          </w:p>
        </w:tc>
      </w:tr>
      <w:tr w:rsidR="001C5A54" w:rsidRPr="00997848" w:rsidTr="00E94CFC">
        <w:trPr>
          <w:trHeight w:val="78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средства бюджета субъекта Российской Федерации, планируемые к привлечению</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источники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255"/>
        </w:trPr>
        <w:tc>
          <w:tcPr>
            <w:tcW w:w="28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7</w:t>
            </w:r>
          </w:p>
        </w:tc>
        <w:tc>
          <w:tcPr>
            <w:tcW w:w="1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2</w:t>
            </w:r>
          </w:p>
        </w:tc>
        <w:tc>
          <w:tcPr>
            <w:tcW w:w="60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sz w:val="20"/>
                <w:szCs w:val="20"/>
              </w:rPr>
            </w:pPr>
            <w:r w:rsidRPr="00997848">
              <w:rPr>
                <w:rFonts w:ascii="Times New Roman" w:hAnsi="Times New Roman" w:cs="Times New Roman"/>
                <w:sz w:val="20"/>
                <w:szCs w:val="20"/>
              </w:rPr>
              <w:t>Подпрограмма "Содержание и развитие коммунальной инфраструктуры"</w:t>
            </w: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Всего бюджет города Кедрового</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12 890,61</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1 461,11</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2 506,76</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3 444,69</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572,00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572,00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572,00</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 том числе:</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28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 xml:space="preserve">собственные средства бюджета </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9 619,63</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1 242,41</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945,58</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1 953,59</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572,00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572,00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572,00</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субсидии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218,70</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218,70</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31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субвенции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3 052,28</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B12113" w:rsidRDefault="001C5A54" w:rsidP="00EF4321">
            <w:pPr>
              <w:widowControl/>
              <w:autoSpaceDE/>
              <w:autoSpaceDN/>
              <w:adjustRightInd/>
              <w:jc w:val="right"/>
              <w:rPr>
                <w:rFonts w:ascii="Times New Roman" w:hAnsi="Times New Roman" w:cs="Times New Roman"/>
                <w:sz w:val="20"/>
                <w:szCs w:val="20"/>
              </w:rPr>
            </w:pPr>
            <w:r w:rsidRPr="00997848">
              <w:rPr>
                <w:rFonts w:ascii="Arial CYR" w:hAnsi="Arial CYR" w:cs="Arial CYR"/>
                <w:sz w:val="20"/>
                <w:szCs w:val="20"/>
              </w:rPr>
              <w:t> </w:t>
            </w:r>
            <w:r w:rsidRPr="00B12113">
              <w:rPr>
                <w:rFonts w:ascii="Times New Roman" w:hAnsi="Times New Roman" w:cs="Times New Roman"/>
                <w:sz w:val="20"/>
                <w:szCs w:val="20"/>
              </w:rPr>
              <w:t>0,00</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1561,18</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1 491,10</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r>
      <w:tr w:rsidR="001C5A54" w:rsidRPr="00997848" w:rsidTr="00E94CFC">
        <w:trPr>
          <w:trHeight w:val="49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межбюджетные трансферты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78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средства бюджета субъекта Российской Федерации, планируемые к привлечению</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источники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255"/>
        </w:trPr>
        <w:tc>
          <w:tcPr>
            <w:tcW w:w="28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7</w:t>
            </w:r>
          </w:p>
        </w:tc>
        <w:tc>
          <w:tcPr>
            <w:tcW w:w="1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3</w:t>
            </w:r>
          </w:p>
        </w:tc>
        <w:tc>
          <w:tcPr>
            <w:tcW w:w="60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sz w:val="20"/>
                <w:szCs w:val="20"/>
              </w:rPr>
            </w:pPr>
            <w:r w:rsidRPr="00997848">
              <w:rPr>
                <w:rFonts w:ascii="Times New Roman" w:hAnsi="Times New Roman" w:cs="Times New Roman"/>
                <w:sz w:val="20"/>
                <w:szCs w:val="20"/>
              </w:rPr>
              <w:t>Подпрограмма "Территориальное развитие, благоустройство и охрана окружающей среды"</w:t>
            </w: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Всего бюджет города Кедрового</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6 706,18</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1 391,38</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1 286,76</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1645,56</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917,01</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917,01</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917,01</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 том числе:</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 xml:space="preserve">собственные средства бюджета </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6 706,18</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1 391,38</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1 286,76</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1 277,01</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917,01</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917,01</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917,01</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субсидии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 </w:t>
            </w:r>
            <w:r>
              <w:rPr>
                <w:rFonts w:ascii="Times New Roman" w:hAnsi="Times New Roman" w:cs="Times New Roman"/>
                <w:sz w:val="20"/>
                <w:szCs w:val="20"/>
              </w:rPr>
              <w:t>368,55</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27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субвенции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51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межбюджетные трансферты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76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средства бюджета субъекта Российской Федерации, планируемые к привлечению</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источники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255"/>
        </w:trPr>
        <w:tc>
          <w:tcPr>
            <w:tcW w:w="28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7</w:t>
            </w:r>
          </w:p>
        </w:tc>
        <w:tc>
          <w:tcPr>
            <w:tcW w:w="1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4</w:t>
            </w:r>
          </w:p>
        </w:tc>
        <w:tc>
          <w:tcPr>
            <w:tcW w:w="60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sz w:val="20"/>
                <w:szCs w:val="20"/>
              </w:rPr>
            </w:pPr>
            <w:r w:rsidRPr="00997848">
              <w:rPr>
                <w:rFonts w:ascii="Times New Roman" w:hAnsi="Times New Roman" w:cs="Times New Roman"/>
                <w:sz w:val="20"/>
                <w:szCs w:val="20"/>
              </w:rPr>
              <w:t>Подпрограмма "Дорожное хозяйство муниципального образования "Город Кедровый"</w:t>
            </w: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Всего бюджет города Кедрового</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28 453,39</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3 862,68</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8 785,20</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8 728,10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2 047,40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2 515,00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2 515,00</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 том числе:</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 xml:space="preserve">собственные средства бюджета </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21 844,95</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3 748,98</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5 814,56</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5 204,00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2 047,40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2 515,00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2 515,00</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субсидии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6 465,30</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2 941,20</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3 524,10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r>
      <w:tr w:rsidR="001C5A54" w:rsidRPr="00997848" w:rsidTr="00E94CFC">
        <w:trPr>
          <w:trHeight w:val="28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субвенции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51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межбюджетные трансферты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143,14</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xml:space="preserve">          113,70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jc w:val="right"/>
              <w:rPr>
                <w:rFonts w:ascii="Arial CYR" w:hAnsi="Arial CYR" w:cs="Arial CYR"/>
                <w:sz w:val="20"/>
                <w:szCs w:val="20"/>
              </w:rPr>
            </w:pPr>
            <w:r w:rsidRPr="00997848">
              <w:rPr>
                <w:rFonts w:ascii="Arial CYR" w:hAnsi="Arial CYR" w:cs="Arial CYR"/>
                <w:sz w:val="20"/>
                <w:szCs w:val="20"/>
              </w:rPr>
              <w:t xml:space="preserve">29,44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jc w:val="right"/>
              <w:rPr>
                <w:rFonts w:ascii="Arial CYR" w:hAnsi="Arial CYR" w:cs="Arial CYR"/>
                <w:sz w:val="20"/>
                <w:szCs w:val="20"/>
              </w:rPr>
            </w:pPr>
            <w:r w:rsidRPr="00997848">
              <w:rPr>
                <w:rFonts w:ascii="Arial CYR" w:hAnsi="Arial CYR" w:cs="Arial CYR"/>
                <w:sz w:val="20"/>
                <w:szCs w:val="20"/>
              </w:rPr>
              <w:t xml:space="preserve">0,00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jc w:val="right"/>
              <w:rPr>
                <w:rFonts w:ascii="Arial CYR" w:hAnsi="Arial CYR" w:cs="Arial CYR"/>
                <w:sz w:val="20"/>
                <w:szCs w:val="20"/>
              </w:rPr>
            </w:pPr>
            <w:r w:rsidRPr="00997848">
              <w:rPr>
                <w:rFonts w:ascii="Arial CYR" w:hAnsi="Arial CYR" w:cs="Arial CYR"/>
                <w:sz w:val="20"/>
                <w:szCs w:val="20"/>
              </w:rPr>
              <w:t xml:space="preserve">0,00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jc w:val="right"/>
              <w:rPr>
                <w:rFonts w:ascii="Arial CYR" w:hAnsi="Arial CYR" w:cs="Arial CYR"/>
                <w:sz w:val="20"/>
                <w:szCs w:val="20"/>
              </w:rPr>
            </w:pPr>
            <w:r w:rsidRPr="00997848">
              <w:rPr>
                <w:rFonts w:ascii="Arial CYR" w:hAnsi="Arial CYR" w:cs="Arial CYR"/>
                <w:sz w:val="20"/>
                <w:szCs w:val="20"/>
              </w:rPr>
              <w:t xml:space="preserve">0,00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jc w:val="right"/>
              <w:rPr>
                <w:rFonts w:ascii="Arial CYR" w:hAnsi="Arial CYR" w:cs="Arial CYR"/>
                <w:sz w:val="20"/>
                <w:szCs w:val="20"/>
              </w:rPr>
            </w:pPr>
            <w:r w:rsidRPr="00997848">
              <w:rPr>
                <w:rFonts w:ascii="Arial CYR" w:hAnsi="Arial CYR" w:cs="Arial CYR"/>
                <w:sz w:val="20"/>
                <w:szCs w:val="20"/>
              </w:rPr>
              <w:t xml:space="preserve">0,00 </w:t>
            </w:r>
          </w:p>
        </w:tc>
      </w:tr>
      <w:tr w:rsidR="001C5A54" w:rsidRPr="00997848" w:rsidTr="00E94CFC">
        <w:trPr>
          <w:trHeight w:val="76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средства бюджета субъекта Российской Федерации, планируемые к привлечению</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источники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255"/>
        </w:trPr>
        <w:tc>
          <w:tcPr>
            <w:tcW w:w="28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7</w:t>
            </w:r>
          </w:p>
        </w:tc>
        <w:tc>
          <w:tcPr>
            <w:tcW w:w="1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5</w:t>
            </w:r>
          </w:p>
        </w:tc>
        <w:tc>
          <w:tcPr>
            <w:tcW w:w="60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sz w:val="20"/>
                <w:szCs w:val="20"/>
              </w:rPr>
            </w:pPr>
            <w:r w:rsidRPr="00997848">
              <w:rPr>
                <w:rFonts w:ascii="Times New Roman" w:hAnsi="Times New Roman" w:cs="Times New Roman"/>
                <w:sz w:val="20"/>
                <w:szCs w:val="20"/>
              </w:rPr>
              <w:t>Подпрограмма "Управление муниципальной собственностью муниципального образования "Город Кедровый"</w:t>
            </w: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Всего бюджет города Кедрового</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5 653,89</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1 097,75</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1 820,13</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1 851,00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495,00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195,00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195,00</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 том числе:</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 xml:space="preserve">собственные средства бюджета </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5 154,89</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1 097,75</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1 820,13</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1 352,00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495,00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195,00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195,00</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субсидии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499,00</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499,00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51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субвенции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51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межбюджетные трансферты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76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средства бюджета субъекта Российской Федерации, планируемые к привлечению</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источники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E94CFC" w:rsidRPr="00997848" w:rsidTr="00E94CFC">
        <w:trPr>
          <w:trHeight w:val="255"/>
        </w:trPr>
        <w:tc>
          <w:tcPr>
            <w:tcW w:w="281" w:type="pct"/>
            <w:vMerge w:val="restart"/>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jc w:val="center"/>
              <w:rPr>
                <w:rFonts w:ascii="Arial CYR" w:hAnsi="Arial CYR" w:cs="Arial CYR"/>
                <w:sz w:val="20"/>
                <w:szCs w:val="20"/>
              </w:rPr>
            </w:pPr>
            <w:r w:rsidRPr="00997848">
              <w:rPr>
                <w:rFonts w:ascii="Arial CYR" w:hAnsi="Arial CYR" w:cs="Arial CYR"/>
                <w:sz w:val="20"/>
                <w:szCs w:val="20"/>
              </w:rPr>
              <w:t>7</w:t>
            </w:r>
          </w:p>
          <w:p w:rsidR="00E94CFC" w:rsidRPr="00997848" w:rsidRDefault="00E94CFC" w:rsidP="00E94CFC">
            <w:pPr>
              <w:widowControl/>
              <w:autoSpaceDE/>
              <w:autoSpaceDN/>
              <w:adjustRightInd/>
              <w:jc w:val="center"/>
              <w:rPr>
                <w:rFonts w:ascii="Arial CYR" w:hAnsi="Arial CYR" w:cs="Arial CYR"/>
                <w:sz w:val="20"/>
                <w:szCs w:val="20"/>
              </w:rPr>
            </w:pPr>
          </w:p>
        </w:tc>
        <w:tc>
          <w:tcPr>
            <w:tcW w:w="185" w:type="pct"/>
            <w:vMerge w:val="restart"/>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jc w:val="center"/>
              <w:rPr>
                <w:rFonts w:ascii="Arial CYR" w:hAnsi="Arial CYR" w:cs="Arial CYR"/>
                <w:sz w:val="20"/>
                <w:szCs w:val="20"/>
              </w:rPr>
            </w:pPr>
            <w:r w:rsidRPr="00997848">
              <w:rPr>
                <w:rFonts w:ascii="Arial CYR" w:hAnsi="Arial CYR" w:cs="Arial CYR"/>
                <w:sz w:val="20"/>
                <w:szCs w:val="20"/>
              </w:rPr>
              <w:t>6</w:t>
            </w:r>
          </w:p>
          <w:p w:rsidR="00E94CFC" w:rsidRPr="00997848" w:rsidRDefault="00E94CFC" w:rsidP="00E94CFC">
            <w:pPr>
              <w:widowControl/>
              <w:autoSpaceDE/>
              <w:autoSpaceDN/>
              <w:adjustRightInd/>
              <w:jc w:val="center"/>
              <w:rPr>
                <w:rFonts w:ascii="Arial CYR" w:hAnsi="Arial CYR" w:cs="Arial CYR"/>
                <w:sz w:val="20"/>
                <w:szCs w:val="20"/>
              </w:rPr>
            </w:pPr>
          </w:p>
        </w:tc>
        <w:tc>
          <w:tcPr>
            <w:tcW w:w="600" w:type="pct"/>
            <w:vMerge w:val="restart"/>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jc w:val="center"/>
              <w:rPr>
                <w:rFonts w:ascii="Times New Roman" w:hAnsi="Times New Roman" w:cs="Times New Roman"/>
                <w:sz w:val="20"/>
                <w:szCs w:val="20"/>
              </w:rPr>
            </w:pPr>
            <w:r w:rsidRPr="00997848">
              <w:rPr>
                <w:rFonts w:ascii="Times New Roman" w:hAnsi="Times New Roman" w:cs="Times New Roman"/>
                <w:sz w:val="20"/>
                <w:szCs w:val="20"/>
              </w:rPr>
              <w:t>Подпрограмма "Устойчивое развитие сельских территорий муниципального образования "Город Кедровый"</w:t>
            </w:r>
          </w:p>
          <w:p w:rsidR="00E94CFC" w:rsidRPr="00997848" w:rsidRDefault="00E94CFC" w:rsidP="00E94CFC">
            <w:pPr>
              <w:widowControl/>
              <w:autoSpaceDE/>
              <w:autoSpaceDN/>
              <w:adjustRightInd/>
              <w:jc w:val="center"/>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Всего бюджет города Кедрового</w:t>
            </w:r>
          </w:p>
        </w:tc>
        <w:tc>
          <w:tcPr>
            <w:tcW w:w="458" w:type="pct"/>
            <w:tcBorders>
              <w:top w:val="nil"/>
              <w:left w:val="nil"/>
              <w:bottom w:val="single" w:sz="4" w:space="0" w:color="auto"/>
              <w:right w:val="single" w:sz="4" w:space="0" w:color="auto"/>
            </w:tcBorders>
            <w:shd w:val="clear" w:color="000000" w:fill="FFFFFF"/>
            <w:vAlign w:val="bottom"/>
          </w:tcPr>
          <w:p w:rsidR="00E94CFC"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73 424,77</w:t>
            </w: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646,50</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758,86</w:t>
            </w: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281,30</w:t>
            </w:r>
          </w:p>
        </w:tc>
        <w:tc>
          <w:tcPr>
            <w:tcW w:w="411" w:type="pct"/>
            <w:tcBorders>
              <w:top w:val="nil"/>
              <w:left w:val="nil"/>
              <w:bottom w:val="single" w:sz="4" w:space="0" w:color="auto"/>
              <w:right w:val="single" w:sz="4" w:space="0" w:color="auto"/>
            </w:tcBorders>
            <w:shd w:val="clear" w:color="000000" w:fill="FFFFFF"/>
            <w:vAlign w:val="bottom"/>
          </w:tcPr>
          <w:p w:rsidR="00E94CFC"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71 291,70</w:t>
            </w: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223,20</w:t>
            </w: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223,20</w:t>
            </w:r>
          </w:p>
        </w:tc>
      </w:tr>
      <w:tr w:rsidR="00E94CFC" w:rsidRPr="00997848" w:rsidTr="00E94CFC">
        <w:trPr>
          <w:trHeight w:val="255"/>
        </w:trPr>
        <w:tc>
          <w:tcPr>
            <w:tcW w:w="281"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 том числе:</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E94CFC" w:rsidRPr="00997848" w:rsidTr="00E94CFC">
        <w:trPr>
          <w:trHeight w:val="255"/>
        </w:trPr>
        <w:tc>
          <w:tcPr>
            <w:tcW w:w="281"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 xml:space="preserve">собственные средства бюджета </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11 866,77</w:t>
            </w: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260,70</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139,54</w:t>
            </w: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126,10</w:t>
            </w:r>
          </w:p>
        </w:tc>
        <w:tc>
          <w:tcPr>
            <w:tcW w:w="411"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11 204,43</w:t>
            </w: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68,00</w:t>
            </w: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68,00</w:t>
            </w:r>
          </w:p>
        </w:tc>
      </w:tr>
      <w:tr w:rsidR="00E94CFC" w:rsidRPr="00997848" w:rsidTr="00E94CFC">
        <w:trPr>
          <w:trHeight w:val="255"/>
        </w:trPr>
        <w:tc>
          <w:tcPr>
            <w:tcW w:w="281"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субсидии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411"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r>
      <w:tr w:rsidR="00E94CFC" w:rsidRPr="00997848" w:rsidTr="00E94CFC">
        <w:trPr>
          <w:trHeight w:val="360"/>
        </w:trPr>
        <w:tc>
          <w:tcPr>
            <w:tcW w:w="281"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субвенции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tcPr>
          <w:p w:rsidR="00E94CFC"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61 558,00</w:t>
            </w: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385,80</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619,33</w:t>
            </w: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155,20</w:t>
            </w:r>
          </w:p>
        </w:tc>
        <w:tc>
          <w:tcPr>
            <w:tcW w:w="411" w:type="pct"/>
            <w:tcBorders>
              <w:top w:val="nil"/>
              <w:left w:val="nil"/>
              <w:bottom w:val="single" w:sz="4" w:space="0" w:color="auto"/>
              <w:right w:val="single" w:sz="4" w:space="0" w:color="auto"/>
            </w:tcBorders>
            <w:shd w:val="clear" w:color="000000" w:fill="FFFFFF"/>
            <w:vAlign w:val="bottom"/>
          </w:tcPr>
          <w:p w:rsidR="00E94CFC"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60 087,27</w:t>
            </w: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155,20</w:t>
            </w: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155,20</w:t>
            </w:r>
          </w:p>
        </w:tc>
      </w:tr>
      <w:tr w:rsidR="00E94CFC" w:rsidRPr="00997848" w:rsidTr="00E94CFC">
        <w:trPr>
          <w:trHeight w:val="510"/>
        </w:trPr>
        <w:tc>
          <w:tcPr>
            <w:tcW w:w="281"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межбюджетные трансферты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E94CFC" w:rsidRPr="00997848" w:rsidTr="00E94CFC">
        <w:trPr>
          <w:trHeight w:val="765"/>
        </w:trPr>
        <w:tc>
          <w:tcPr>
            <w:tcW w:w="281"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средства бюджета субъекта Российской Федерации, планируемые к привлечению</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E94CFC" w:rsidRPr="00997848" w:rsidTr="00E94CFC">
        <w:trPr>
          <w:trHeight w:val="255"/>
        </w:trPr>
        <w:tc>
          <w:tcPr>
            <w:tcW w:w="281"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источники</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422"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412"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p>
        </w:tc>
        <w:tc>
          <w:tcPr>
            <w:tcW w:w="411"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p>
        </w:tc>
        <w:tc>
          <w:tcPr>
            <w:tcW w:w="319"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p>
        </w:tc>
        <w:tc>
          <w:tcPr>
            <w:tcW w:w="343"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p>
        </w:tc>
      </w:tr>
      <w:tr w:rsidR="00E94CFC" w:rsidRPr="00997848" w:rsidTr="00532743">
        <w:trPr>
          <w:trHeight w:val="255"/>
        </w:trPr>
        <w:tc>
          <w:tcPr>
            <w:tcW w:w="281" w:type="pct"/>
            <w:vMerge w:val="restart"/>
            <w:tcBorders>
              <w:top w:val="nil"/>
              <w:left w:val="single" w:sz="4" w:space="0" w:color="auto"/>
              <w:right w:val="single" w:sz="4" w:space="0" w:color="auto"/>
            </w:tcBorders>
            <w:shd w:val="clear" w:color="000000" w:fill="FFFFFF"/>
            <w:vAlign w:val="center"/>
          </w:tcPr>
          <w:p w:rsidR="00E94CFC" w:rsidRPr="00997848" w:rsidRDefault="00E94CFC" w:rsidP="00E94CFC">
            <w:pPr>
              <w:widowControl/>
              <w:autoSpaceDE/>
              <w:autoSpaceDN/>
              <w:adjustRightInd/>
              <w:jc w:val="center"/>
              <w:rPr>
                <w:rFonts w:ascii="Arial CYR" w:hAnsi="Arial CYR" w:cs="Arial CYR"/>
                <w:sz w:val="20"/>
                <w:szCs w:val="20"/>
              </w:rPr>
            </w:pPr>
            <w:r>
              <w:rPr>
                <w:rFonts w:ascii="Arial CYR" w:hAnsi="Arial CYR" w:cs="Arial CYR"/>
                <w:sz w:val="20"/>
                <w:szCs w:val="20"/>
              </w:rPr>
              <w:t>7</w:t>
            </w:r>
          </w:p>
        </w:tc>
        <w:tc>
          <w:tcPr>
            <w:tcW w:w="185" w:type="pct"/>
            <w:vMerge w:val="restart"/>
            <w:tcBorders>
              <w:top w:val="nil"/>
              <w:left w:val="single" w:sz="4" w:space="0" w:color="auto"/>
              <w:right w:val="single" w:sz="4" w:space="0" w:color="auto"/>
            </w:tcBorders>
            <w:shd w:val="clear" w:color="000000" w:fill="FFFFFF"/>
            <w:vAlign w:val="center"/>
          </w:tcPr>
          <w:p w:rsidR="00E94CFC" w:rsidRPr="00997848" w:rsidRDefault="00E94CFC" w:rsidP="00E94CFC">
            <w:pPr>
              <w:widowControl/>
              <w:autoSpaceDE/>
              <w:autoSpaceDN/>
              <w:adjustRightInd/>
              <w:jc w:val="center"/>
              <w:rPr>
                <w:rFonts w:ascii="Arial CYR" w:hAnsi="Arial CYR" w:cs="Arial CYR"/>
                <w:sz w:val="20"/>
                <w:szCs w:val="20"/>
              </w:rPr>
            </w:pPr>
            <w:r>
              <w:rPr>
                <w:rFonts w:ascii="Arial CYR" w:hAnsi="Arial CYR" w:cs="Arial CYR"/>
                <w:sz w:val="20"/>
                <w:szCs w:val="20"/>
              </w:rPr>
              <w:t>7</w:t>
            </w:r>
          </w:p>
        </w:tc>
        <w:tc>
          <w:tcPr>
            <w:tcW w:w="600" w:type="pct"/>
            <w:vMerge w:val="restart"/>
            <w:tcBorders>
              <w:top w:val="nil"/>
              <w:left w:val="single" w:sz="4" w:space="0" w:color="auto"/>
              <w:right w:val="single" w:sz="4" w:space="0" w:color="auto"/>
            </w:tcBorders>
            <w:shd w:val="clear" w:color="000000" w:fill="FFFFFF"/>
            <w:vAlign w:val="center"/>
          </w:tcPr>
          <w:p w:rsidR="00E94CFC" w:rsidRPr="00997848" w:rsidRDefault="00E94CFC" w:rsidP="00E94CFC">
            <w:pPr>
              <w:widowControl/>
              <w:autoSpaceDE/>
              <w:autoSpaceDN/>
              <w:adjustRightInd/>
              <w:jc w:val="center"/>
              <w:rPr>
                <w:rFonts w:ascii="Times New Roman" w:hAnsi="Times New Roman" w:cs="Times New Roman"/>
                <w:sz w:val="20"/>
                <w:szCs w:val="20"/>
              </w:rPr>
            </w:pPr>
            <w:r>
              <w:rPr>
                <w:rFonts w:ascii="Times New Roman" w:hAnsi="Times New Roman" w:cs="Times New Roman"/>
                <w:sz w:val="20"/>
                <w:szCs w:val="20"/>
              </w:rPr>
              <w:t>Формирование современной городской среды муниципального образования «Город Кедровый»</w:t>
            </w: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Всего бюджет города Кедрового</w:t>
            </w:r>
          </w:p>
        </w:tc>
        <w:tc>
          <w:tcPr>
            <w:tcW w:w="458" w:type="pct"/>
            <w:tcBorders>
              <w:top w:val="nil"/>
              <w:left w:val="nil"/>
              <w:bottom w:val="single" w:sz="4" w:space="0" w:color="auto"/>
              <w:right w:val="single" w:sz="4" w:space="0" w:color="auto"/>
            </w:tcBorders>
            <w:shd w:val="clear" w:color="000000" w:fill="FFFFFF"/>
            <w:vAlign w:val="bottom"/>
          </w:tcPr>
          <w:p w:rsidR="00E94CFC"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370,39</w:t>
            </w: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370,39</w:t>
            </w:r>
          </w:p>
        </w:tc>
        <w:tc>
          <w:tcPr>
            <w:tcW w:w="411" w:type="pct"/>
            <w:tcBorders>
              <w:top w:val="nil"/>
              <w:left w:val="nil"/>
              <w:bottom w:val="single" w:sz="4" w:space="0" w:color="auto"/>
              <w:right w:val="single" w:sz="4" w:space="0" w:color="auto"/>
            </w:tcBorders>
            <w:shd w:val="clear" w:color="000000" w:fill="FFFFFF"/>
            <w:vAlign w:val="bottom"/>
          </w:tcPr>
          <w:p w:rsidR="00E94CFC"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r>
      <w:tr w:rsidR="00E94CFC" w:rsidRPr="00997848" w:rsidTr="00532743">
        <w:trPr>
          <w:trHeight w:val="255"/>
        </w:trPr>
        <w:tc>
          <w:tcPr>
            <w:tcW w:w="281"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 том числе:</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411"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r>
      <w:tr w:rsidR="00E94CFC" w:rsidRPr="00997848" w:rsidTr="00532743">
        <w:trPr>
          <w:trHeight w:val="255"/>
        </w:trPr>
        <w:tc>
          <w:tcPr>
            <w:tcW w:w="281"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 xml:space="preserve">собственные средства бюджета </w:t>
            </w:r>
          </w:p>
        </w:tc>
        <w:tc>
          <w:tcPr>
            <w:tcW w:w="458" w:type="pct"/>
            <w:tcBorders>
              <w:top w:val="nil"/>
              <w:left w:val="nil"/>
              <w:bottom w:val="single" w:sz="4" w:space="0" w:color="auto"/>
              <w:right w:val="single" w:sz="4" w:space="0" w:color="auto"/>
            </w:tcBorders>
            <w:shd w:val="clear" w:color="000000" w:fill="FFFFFF"/>
            <w:vAlign w:val="bottom"/>
          </w:tcPr>
          <w:p w:rsidR="00E94CFC"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1,840</w:t>
            </w: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1,840</w:t>
            </w:r>
          </w:p>
        </w:tc>
        <w:tc>
          <w:tcPr>
            <w:tcW w:w="411" w:type="pct"/>
            <w:tcBorders>
              <w:top w:val="nil"/>
              <w:left w:val="nil"/>
              <w:bottom w:val="single" w:sz="4" w:space="0" w:color="auto"/>
              <w:right w:val="single" w:sz="4" w:space="0" w:color="auto"/>
            </w:tcBorders>
            <w:shd w:val="clear" w:color="000000" w:fill="FFFFFF"/>
            <w:vAlign w:val="bottom"/>
          </w:tcPr>
          <w:p w:rsidR="00E94CFC"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r>
      <w:tr w:rsidR="00E94CFC" w:rsidRPr="00997848" w:rsidTr="00532743">
        <w:trPr>
          <w:trHeight w:val="255"/>
        </w:trPr>
        <w:tc>
          <w:tcPr>
            <w:tcW w:w="281"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субсидии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368,55</w:t>
            </w: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Pr>
                <w:rFonts w:ascii="Times New Roman" w:hAnsi="Times New Roman" w:cs="Times New Roman"/>
                <w:sz w:val="20"/>
                <w:szCs w:val="20"/>
              </w:rPr>
              <w:t>-</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368,55</w:t>
            </w:r>
          </w:p>
        </w:tc>
        <w:tc>
          <w:tcPr>
            <w:tcW w:w="411"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r>
      <w:tr w:rsidR="00E94CFC" w:rsidRPr="00997848" w:rsidTr="00532743">
        <w:trPr>
          <w:trHeight w:val="360"/>
        </w:trPr>
        <w:tc>
          <w:tcPr>
            <w:tcW w:w="281"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субвенции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tcPr>
          <w:p w:rsidR="00E94CFC" w:rsidRDefault="00E94CFC" w:rsidP="00E94CFC">
            <w:pPr>
              <w:widowControl/>
              <w:autoSpaceDE/>
              <w:autoSpaceDN/>
              <w:adjustRightInd/>
              <w:jc w:val="right"/>
              <w:rPr>
                <w:rFonts w:ascii="Times New Roman" w:hAnsi="Times New Roman" w:cs="Times New Roman"/>
                <w:sz w:val="20"/>
                <w:szCs w:val="20"/>
              </w:rPr>
            </w:pP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p>
        </w:tc>
        <w:tc>
          <w:tcPr>
            <w:tcW w:w="411" w:type="pct"/>
            <w:tcBorders>
              <w:top w:val="nil"/>
              <w:left w:val="nil"/>
              <w:bottom w:val="single" w:sz="4" w:space="0" w:color="auto"/>
              <w:right w:val="single" w:sz="4" w:space="0" w:color="auto"/>
            </w:tcBorders>
            <w:shd w:val="clear" w:color="000000" w:fill="FFFFFF"/>
            <w:vAlign w:val="bottom"/>
          </w:tcPr>
          <w:p w:rsidR="00E94CFC" w:rsidRDefault="00E94CFC" w:rsidP="00E94CFC">
            <w:pPr>
              <w:widowControl/>
              <w:autoSpaceDE/>
              <w:autoSpaceDN/>
              <w:adjustRightInd/>
              <w:jc w:val="right"/>
              <w:rPr>
                <w:rFonts w:ascii="Times New Roman" w:hAnsi="Times New Roman" w:cs="Times New Roman"/>
                <w:sz w:val="20"/>
                <w:szCs w:val="20"/>
              </w:rPr>
            </w:pP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p>
        </w:tc>
      </w:tr>
      <w:tr w:rsidR="00E94CFC" w:rsidRPr="00997848" w:rsidTr="00532743">
        <w:trPr>
          <w:trHeight w:val="510"/>
        </w:trPr>
        <w:tc>
          <w:tcPr>
            <w:tcW w:w="281"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межбюджетные трансферты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411"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r>
      <w:tr w:rsidR="00E94CFC" w:rsidRPr="00997848" w:rsidTr="00532743">
        <w:trPr>
          <w:trHeight w:val="765"/>
        </w:trPr>
        <w:tc>
          <w:tcPr>
            <w:tcW w:w="281" w:type="pct"/>
            <w:vMerge/>
            <w:tcBorders>
              <w:left w:val="single" w:sz="4" w:space="0" w:color="auto"/>
              <w:bottom w:val="single" w:sz="4" w:space="0" w:color="000000"/>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left w:val="single" w:sz="4" w:space="0" w:color="auto"/>
              <w:bottom w:val="single" w:sz="4" w:space="0" w:color="000000"/>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left w:val="single" w:sz="4" w:space="0" w:color="auto"/>
              <w:bottom w:val="single" w:sz="4" w:space="0" w:color="000000"/>
              <w:right w:val="single" w:sz="4" w:space="0" w:color="auto"/>
            </w:tcBorders>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средства бюджета субъекта Российской Федерации, планируемые к привлечению</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422"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412"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p>
        </w:tc>
        <w:tc>
          <w:tcPr>
            <w:tcW w:w="411"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p>
        </w:tc>
        <w:tc>
          <w:tcPr>
            <w:tcW w:w="319"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p>
        </w:tc>
        <w:tc>
          <w:tcPr>
            <w:tcW w:w="343"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p>
        </w:tc>
      </w:tr>
      <w:tr w:rsidR="00E94CFC" w:rsidRPr="00997848" w:rsidTr="00E94CFC">
        <w:trPr>
          <w:trHeight w:val="255"/>
        </w:trPr>
        <w:tc>
          <w:tcPr>
            <w:tcW w:w="281" w:type="pct"/>
            <w:tcBorders>
              <w:top w:val="nil"/>
              <w:left w:val="single" w:sz="4" w:space="0" w:color="auto"/>
              <w:bottom w:val="single" w:sz="4" w:space="0" w:color="000000"/>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tcBorders>
              <w:top w:val="nil"/>
              <w:left w:val="single" w:sz="4" w:space="0" w:color="auto"/>
              <w:bottom w:val="single" w:sz="4" w:space="0" w:color="000000"/>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tcBorders>
              <w:top w:val="nil"/>
              <w:left w:val="single" w:sz="4" w:space="0" w:color="auto"/>
              <w:bottom w:val="single" w:sz="4" w:space="0" w:color="000000"/>
              <w:right w:val="single" w:sz="4" w:space="0" w:color="auto"/>
            </w:tcBorders>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источники</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bl>
    <w:p w:rsidR="006217AF" w:rsidRDefault="006217AF" w:rsidP="00E562BA">
      <w:pPr>
        <w:rPr>
          <w:rFonts w:ascii="Times New Roman" w:hAnsi="Times New Roman" w:cs="Times New Roman"/>
          <w:sz w:val="24"/>
          <w:szCs w:val="24"/>
        </w:rPr>
      </w:pPr>
    </w:p>
    <w:p w:rsidR="00E94CFC" w:rsidRDefault="00657BCB" w:rsidP="00E562BA">
      <w:pPr>
        <w:rPr>
          <w:rFonts w:ascii="Times New Roman" w:hAnsi="Times New Roman" w:cs="Times New Roman"/>
          <w:sz w:val="24"/>
          <w:szCs w:val="24"/>
        </w:rPr>
      </w:pPr>
      <w:r>
        <w:rPr>
          <w:rFonts w:ascii="Times New Roman" w:hAnsi="Times New Roman" w:cs="Times New Roman"/>
          <w:sz w:val="24"/>
          <w:szCs w:val="24"/>
        </w:rPr>
        <w:br/>
      </w: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657BCB">
      <w:pPr>
        <w:jc w:val="right"/>
        <w:rPr>
          <w:rFonts w:ascii="Times New Roman" w:hAnsi="Times New Roman" w:cs="Times New Roman"/>
          <w:sz w:val="24"/>
          <w:szCs w:val="24"/>
        </w:rPr>
      </w:pPr>
      <w:r w:rsidRPr="00890E87">
        <w:rPr>
          <w:rFonts w:ascii="Times New Roman" w:hAnsi="Times New Roman" w:cs="Times New Roman"/>
          <w:sz w:val="24"/>
          <w:szCs w:val="24"/>
        </w:rPr>
        <w:t>Приложение №</w:t>
      </w:r>
      <w:r>
        <w:rPr>
          <w:rFonts w:ascii="Times New Roman" w:hAnsi="Times New Roman" w:cs="Times New Roman"/>
          <w:sz w:val="24"/>
          <w:szCs w:val="24"/>
        </w:rPr>
        <w:t>7</w:t>
      </w:r>
      <w:r w:rsidRPr="00890E87">
        <w:rPr>
          <w:rFonts w:ascii="Times New Roman" w:hAnsi="Times New Roman" w:cs="Times New Roman"/>
          <w:sz w:val="24"/>
          <w:szCs w:val="24"/>
        </w:rPr>
        <w:t xml:space="preserve"> </w:t>
      </w:r>
    </w:p>
    <w:p w:rsidR="00657BCB" w:rsidRDefault="00657BCB" w:rsidP="00657BCB">
      <w:pPr>
        <w:jc w:val="right"/>
        <w:rPr>
          <w:rFonts w:ascii="Times New Roman" w:hAnsi="Times New Roman" w:cs="Times New Roman"/>
          <w:sz w:val="24"/>
          <w:szCs w:val="24"/>
        </w:rPr>
      </w:pPr>
      <w:r w:rsidRPr="00890E87">
        <w:rPr>
          <w:rFonts w:ascii="Times New Roman" w:hAnsi="Times New Roman" w:cs="Times New Roman"/>
          <w:sz w:val="24"/>
          <w:szCs w:val="24"/>
        </w:rPr>
        <w:t>к программе «</w:t>
      </w:r>
      <w:r w:rsidRPr="005333B3">
        <w:rPr>
          <w:rFonts w:ascii="Times New Roman" w:hAnsi="Times New Roman" w:cs="Times New Roman"/>
          <w:sz w:val="24"/>
          <w:szCs w:val="24"/>
        </w:rPr>
        <w:t xml:space="preserve">Муниципальное </w:t>
      </w:r>
      <w:r>
        <w:rPr>
          <w:rFonts w:ascii="Times New Roman" w:hAnsi="Times New Roman" w:cs="Times New Roman"/>
          <w:sz w:val="24"/>
          <w:szCs w:val="24"/>
        </w:rPr>
        <w:t>х</w:t>
      </w:r>
      <w:r w:rsidRPr="005333B3">
        <w:rPr>
          <w:rFonts w:ascii="Times New Roman" w:hAnsi="Times New Roman" w:cs="Times New Roman"/>
          <w:sz w:val="24"/>
          <w:szCs w:val="24"/>
        </w:rPr>
        <w:t>озяйство</w:t>
      </w:r>
      <w:r>
        <w:rPr>
          <w:rFonts w:ascii="Times New Roman" w:hAnsi="Times New Roman" w:cs="Times New Roman"/>
          <w:sz w:val="24"/>
          <w:szCs w:val="24"/>
        </w:rPr>
        <w:t>»</w:t>
      </w:r>
    </w:p>
    <w:p w:rsidR="00657BCB" w:rsidRDefault="00657BCB" w:rsidP="00657BCB">
      <w:pPr>
        <w:jc w:val="right"/>
        <w:rPr>
          <w:rFonts w:ascii="Times New Roman" w:hAnsi="Times New Roman" w:cs="Times New Roman"/>
          <w:sz w:val="24"/>
          <w:szCs w:val="24"/>
        </w:rPr>
      </w:pPr>
      <w:r>
        <w:rPr>
          <w:rFonts w:ascii="Times New Roman" w:hAnsi="Times New Roman" w:cs="Times New Roman"/>
          <w:sz w:val="24"/>
          <w:szCs w:val="24"/>
        </w:rPr>
        <w:t>Утверждено</w:t>
      </w:r>
      <w:r w:rsidRPr="00890E87">
        <w:rPr>
          <w:rFonts w:ascii="Times New Roman" w:hAnsi="Times New Roman" w:cs="Times New Roman"/>
          <w:sz w:val="24"/>
          <w:szCs w:val="24"/>
        </w:rPr>
        <w:t xml:space="preserve"> </w:t>
      </w:r>
    </w:p>
    <w:p w:rsidR="00657BCB" w:rsidRDefault="00657BCB" w:rsidP="00657BCB">
      <w:pPr>
        <w:jc w:val="right"/>
        <w:rPr>
          <w:rFonts w:ascii="Times New Roman" w:hAnsi="Times New Roman" w:cs="Times New Roman"/>
          <w:sz w:val="24"/>
          <w:szCs w:val="24"/>
        </w:rPr>
      </w:pPr>
      <w:r>
        <w:rPr>
          <w:rFonts w:ascii="Times New Roman" w:hAnsi="Times New Roman" w:cs="Times New Roman"/>
          <w:sz w:val="24"/>
          <w:szCs w:val="24"/>
        </w:rPr>
        <w:t>П</w:t>
      </w:r>
      <w:r w:rsidRPr="00890E87">
        <w:rPr>
          <w:rFonts w:ascii="Times New Roman" w:hAnsi="Times New Roman" w:cs="Times New Roman"/>
          <w:sz w:val="24"/>
          <w:szCs w:val="24"/>
        </w:rPr>
        <w:t xml:space="preserve">остановлением администрации города Кедрового </w:t>
      </w:r>
    </w:p>
    <w:p w:rsidR="00657BCB" w:rsidRDefault="00657BCB" w:rsidP="00657BCB">
      <w:pPr>
        <w:jc w:val="right"/>
        <w:rPr>
          <w:rFonts w:ascii="Times New Roman" w:hAnsi="Times New Roman" w:cs="Times New Roman"/>
          <w:sz w:val="24"/>
          <w:szCs w:val="24"/>
        </w:rPr>
      </w:pPr>
      <w:r w:rsidRPr="00890E87">
        <w:rPr>
          <w:rFonts w:ascii="Times New Roman" w:hAnsi="Times New Roman" w:cs="Times New Roman"/>
          <w:sz w:val="24"/>
          <w:szCs w:val="24"/>
        </w:rPr>
        <w:t xml:space="preserve">от </w:t>
      </w:r>
      <w:r>
        <w:rPr>
          <w:rFonts w:ascii="Times New Roman" w:hAnsi="Times New Roman" w:cs="Times New Roman"/>
          <w:sz w:val="24"/>
          <w:szCs w:val="24"/>
        </w:rPr>
        <w:t>15.10.2014</w:t>
      </w:r>
      <w:r w:rsidRPr="00890E87">
        <w:rPr>
          <w:rFonts w:ascii="Times New Roman" w:hAnsi="Times New Roman" w:cs="Times New Roman"/>
          <w:sz w:val="24"/>
          <w:szCs w:val="24"/>
        </w:rPr>
        <w:t xml:space="preserve"> № </w:t>
      </w:r>
      <w:r>
        <w:rPr>
          <w:rFonts w:ascii="Times New Roman" w:hAnsi="Times New Roman" w:cs="Times New Roman"/>
          <w:sz w:val="24"/>
          <w:szCs w:val="24"/>
        </w:rPr>
        <w:t>607</w:t>
      </w:r>
    </w:p>
    <w:p w:rsidR="00657BCB" w:rsidRPr="00DA4872" w:rsidRDefault="00657BCB" w:rsidP="00657BCB">
      <w:pPr>
        <w:ind w:firstLine="540"/>
        <w:jc w:val="center"/>
        <w:rPr>
          <w:b/>
          <w:caps/>
          <w:sz w:val="28"/>
          <w:szCs w:val="28"/>
        </w:rPr>
      </w:pPr>
      <w:r w:rsidRPr="00DA4872">
        <w:rPr>
          <w:b/>
          <w:caps/>
          <w:sz w:val="28"/>
          <w:szCs w:val="28"/>
        </w:rPr>
        <w:t>Визуализированный перечень</w:t>
      </w:r>
    </w:p>
    <w:p w:rsidR="00657BCB" w:rsidRDefault="00657BCB" w:rsidP="00657BCB">
      <w:pPr>
        <w:ind w:firstLine="540"/>
        <w:jc w:val="center"/>
        <w:rPr>
          <w:b/>
          <w:sz w:val="28"/>
          <w:szCs w:val="28"/>
        </w:rPr>
      </w:pPr>
      <w:r w:rsidRPr="00DA4872">
        <w:rPr>
          <w:b/>
          <w:sz w:val="28"/>
          <w:szCs w:val="28"/>
        </w:rPr>
        <w:t>образцов элементов благоустройства, предполагаемых к размещению на дворовой территории</w:t>
      </w:r>
    </w:p>
    <w:p w:rsidR="00657BCB" w:rsidRDefault="00657BCB" w:rsidP="00657BCB">
      <w:pPr>
        <w:ind w:firstLine="540"/>
        <w:jc w:val="center"/>
        <w:rPr>
          <w:b/>
          <w:sz w:val="28"/>
          <w:szCs w:val="28"/>
        </w:rPr>
      </w:pPr>
      <w:r w:rsidRPr="00303731">
        <w:rPr>
          <w:b/>
          <w:noProof/>
          <w:sz w:val="28"/>
          <w:szCs w:val="28"/>
        </w:rPr>
        <w:lastRenderedPageBreak/>
        <w:drawing>
          <wp:inline distT="0" distB="0" distL="0" distR="0">
            <wp:extent cx="9558020" cy="3554095"/>
            <wp:effectExtent l="0" t="0" r="5080" b="8255"/>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58020" cy="3554095"/>
                    </a:xfrm>
                    <a:prstGeom prst="rect">
                      <a:avLst/>
                    </a:prstGeom>
                    <a:noFill/>
                    <a:ln>
                      <a:noFill/>
                    </a:ln>
                  </pic:spPr>
                </pic:pic>
              </a:graphicData>
            </a:graphic>
          </wp:inline>
        </w:drawing>
      </w:r>
    </w:p>
    <w:p w:rsidR="00657BCB" w:rsidRDefault="00657BCB" w:rsidP="00657BCB">
      <w:pPr>
        <w:pStyle w:val="affffc"/>
        <w:rPr>
          <w:rFonts w:ascii="Times New Roman" w:hAnsi="Times New Roman"/>
          <w:sz w:val="28"/>
          <w:szCs w:val="28"/>
        </w:rPr>
      </w:pPr>
    </w:p>
    <w:p w:rsidR="00657BCB" w:rsidRDefault="00657BCB" w:rsidP="00657BCB">
      <w:pPr>
        <w:pStyle w:val="affffc"/>
        <w:rPr>
          <w:rFonts w:ascii="Times New Roman" w:hAnsi="Times New Roman"/>
          <w:sz w:val="28"/>
          <w:szCs w:val="28"/>
        </w:rPr>
      </w:pPr>
      <w:r w:rsidRPr="00303731">
        <w:rPr>
          <w:rFonts w:ascii="Times New Roman" w:hAnsi="Times New Roman"/>
          <w:noProof/>
          <w:sz w:val="28"/>
          <w:szCs w:val="28"/>
          <w:lang w:eastAsia="ru-RU"/>
        </w:rPr>
        <w:lastRenderedPageBreak/>
        <w:drawing>
          <wp:inline distT="0" distB="0" distL="0" distR="0">
            <wp:extent cx="9281795" cy="4062730"/>
            <wp:effectExtent l="0" t="0" r="0" b="0"/>
            <wp:docPr id="5"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81795" cy="4062730"/>
                    </a:xfrm>
                    <a:prstGeom prst="rect">
                      <a:avLst/>
                    </a:prstGeom>
                    <a:noFill/>
                    <a:ln>
                      <a:noFill/>
                    </a:ln>
                  </pic:spPr>
                </pic:pic>
              </a:graphicData>
            </a:graphic>
          </wp:inline>
        </w:drawing>
      </w:r>
    </w:p>
    <w:p w:rsidR="00657BCB" w:rsidRDefault="00657BCB" w:rsidP="00657BCB">
      <w:pPr>
        <w:pStyle w:val="affffc"/>
        <w:rPr>
          <w:rFonts w:ascii="Times New Roman" w:hAnsi="Times New Roman"/>
          <w:sz w:val="28"/>
          <w:szCs w:val="28"/>
        </w:rPr>
      </w:pPr>
    </w:p>
    <w:p w:rsidR="00657BCB" w:rsidRDefault="00657BCB" w:rsidP="00657BCB">
      <w:pPr>
        <w:pStyle w:val="affffc"/>
        <w:rPr>
          <w:rFonts w:ascii="Times New Roman" w:hAnsi="Times New Roman"/>
          <w:sz w:val="28"/>
          <w:szCs w:val="28"/>
        </w:rPr>
      </w:pPr>
      <w:r w:rsidRPr="00303731">
        <w:rPr>
          <w:rFonts w:ascii="Times New Roman" w:hAnsi="Times New Roman"/>
          <w:noProof/>
          <w:sz w:val="28"/>
          <w:szCs w:val="28"/>
          <w:lang w:eastAsia="ru-RU"/>
        </w:rPr>
        <w:lastRenderedPageBreak/>
        <w:drawing>
          <wp:inline distT="0" distB="0" distL="0" distR="0">
            <wp:extent cx="9471660" cy="2717165"/>
            <wp:effectExtent l="0" t="0" r="0" b="6985"/>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71660" cy="2717165"/>
                    </a:xfrm>
                    <a:prstGeom prst="rect">
                      <a:avLst/>
                    </a:prstGeom>
                    <a:noFill/>
                    <a:ln>
                      <a:noFill/>
                    </a:ln>
                  </pic:spPr>
                </pic:pic>
              </a:graphicData>
            </a:graphic>
          </wp:inline>
        </w:drawing>
      </w:r>
    </w:p>
    <w:p w:rsidR="00657BCB" w:rsidRDefault="00657BCB" w:rsidP="00657BCB">
      <w:pPr>
        <w:pStyle w:val="affffc"/>
        <w:rPr>
          <w:rFonts w:ascii="Times New Roman" w:hAnsi="Times New Roman"/>
          <w:sz w:val="28"/>
          <w:szCs w:val="28"/>
        </w:rPr>
      </w:pPr>
      <w:r w:rsidRPr="007F636F">
        <w:rPr>
          <w:rFonts w:ascii="Times New Roman" w:hAnsi="Times New Roman"/>
          <w:noProof/>
          <w:sz w:val="28"/>
          <w:szCs w:val="28"/>
          <w:lang w:eastAsia="ru-RU"/>
        </w:rPr>
        <w:drawing>
          <wp:inline distT="0" distB="0" distL="0" distR="0">
            <wp:extent cx="9471660" cy="2303145"/>
            <wp:effectExtent l="0" t="0" r="0" b="1905"/>
            <wp:docPr id="3" name="Рисунок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71660" cy="2303145"/>
                    </a:xfrm>
                    <a:prstGeom prst="rect">
                      <a:avLst/>
                    </a:prstGeom>
                    <a:noFill/>
                    <a:ln>
                      <a:noFill/>
                    </a:ln>
                  </pic:spPr>
                </pic:pic>
              </a:graphicData>
            </a:graphic>
          </wp:inline>
        </w:drawing>
      </w:r>
    </w:p>
    <w:p w:rsidR="00657BCB" w:rsidRDefault="00657BCB" w:rsidP="00657BCB">
      <w:pPr>
        <w:pStyle w:val="affffc"/>
        <w:rPr>
          <w:rFonts w:ascii="Times New Roman" w:hAnsi="Times New Roman"/>
          <w:sz w:val="28"/>
          <w:szCs w:val="28"/>
        </w:rPr>
      </w:pPr>
    </w:p>
    <w:p w:rsidR="00657BCB" w:rsidRDefault="00657BCB" w:rsidP="00657BCB">
      <w:pPr>
        <w:pStyle w:val="affffc"/>
        <w:rPr>
          <w:rFonts w:ascii="Times New Roman" w:hAnsi="Times New Roman"/>
          <w:sz w:val="28"/>
          <w:szCs w:val="28"/>
        </w:rPr>
      </w:pPr>
      <w:r w:rsidRPr="007F636F">
        <w:rPr>
          <w:rFonts w:ascii="Times New Roman" w:hAnsi="Times New Roman"/>
          <w:noProof/>
          <w:sz w:val="28"/>
          <w:szCs w:val="28"/>
          <w:lang w:eastAsia="ru-RU"/>
        </w:rPr>
        <w:lastRenderedPageBreak/>
        <w:drawing>
          <wp:inline distT="0" distB="0" distL="0" distR="0">
            <wp:extent cx="9368155" cy="3977005"/>
            <wp:effectExtent l="0" t="0" r="4445" b="4445"/>
            <wp:docPr id="2" name="Рисунок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68155" cy="3977005"/>
                    </a:xfrm>
                    <a:prstGeom prst="rect">
                      <a:avLst/>
                    </a:prstGeom>
                    <a:noFill/>
                    <a:ln>
                      <a:noFill/>
                    </a:ln>
                  </pic:spPr>
                </pic:pic>
              </a:graphicData>
            </a:graphic>
          </wp:inline>
        </w:drawing>
      </w:r>
    </w:p>
    <w:p w:rsidR="00657BCB" w:rsidRDefault="00657BCB" w:rsidP="00657BCB">
      <w:pPr>
        <w:pStyle w:val="affffc"/>
        <w:rPr>
          <w:rFonts w:ascii="Times New Roman" w:hAnsi="Times New Roman"/>
          <w:sz w:val="28"/>
          <w:szCs w:val="28"/>
        </w:rPr>
      </w:pPr>
    </w:p>
    <w:p w:rsidR="00657BCB" w:rsidRDefault="00657BCB" w:rsidP="00657BCB">
      <w:pPr>
        <w:pStyle w:val="affffc"/>
        <w:rPr>
          <w:rFonts w:ascii="Times New Roman" w:hAnsi="Times New Roman"/>
          <w:sz w:val="28"/>
          <w:szCs w:val="28"/>
        </w:rPr>
      </w:pPr>
    </w:p>
    <w:p w:rsidR="00657BCB" w:rsidRDefault="00657BCB" w:rsidP="00657BCB">
      <w:pPr>
        <w:pStyle w:val="affffc"/>
        <w:rPr>
          <w:rFonts w:ascii="Times New Roman" w:hAnsi="Times New Roman"/>
          <w:sz w:val="28"/>
          <w:szCs w:val="28"/>
        </w:rPr>
      </w:pPr>
      <w:r w:rsidRPr="007F636F">
        <w:rPr>
          <w:rFonts w:ascii="Times New Roman" w:hAnsi="Times New Roman"/>
          <w:noProof/>
          <w:sz w:val="28"/>
          <w:szCs w:val="28"/>
          <w:lang w:eastAsia="ru-RU"/>
        </w:rPr>
        <w:lastRenderedPageBreak/>
        <w:drawing>
          <wp:inline distT="0" distB="0" distL="0" distR="0">
            <wp:extent cx="6090285" cy="2277110"/>
            <wp:effectExtent l="0" t="0" r="5715" b="8890"/>
            <wp:docPr id="1" name="Рисунок 1"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0285" cy="2277110"/>
                    </a:xfrm>
                    <a:prstGeom prst="rect">
                      <a:avLst/>
                    </a:prstGeom>
                    <a:noFill/>
                    <a:ln>
                      <a:noFill/>
                    </a:ln>
                  </pic:spPr>
                </pic:pic>
              </a:graphicData>
            </a:graphic>
          </wp:inline>
        </w:drawing>
      </w:r>
    </w:p>
    <w:sectPr w:rsidR="00657BCB" w:rsidSect="00144D27">
      <w:pgSz w:w="16838" w:h="11906" w:orient="landscape"/>
      <w:pgMar w:top="851" w:right="962" w:bottom="74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743" w:rsidRDefault="00532743">
      <w:r>
        <w:separator/>
      </w:r>
    </w:p>
  </w:endnote>
  <w:endnote w:type="continuationSeparator" w:id="0">
    <w:p w:rsidR="00532743" w:rsidRDefault="00532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743" w:rsidRDefault="00532743">
    <w:pPr>
      <w:pStyle w:val="afff7"/>
      <w:framePr w:wrap="around" w:vAnchor="text" w:hAnchor="margin" w:xAlign="right" w:y="1"/>
      <w:rPr>
        <w:rStyle w:val="afff9"/>
      </w:rPr>
    </w:pPr>
    <w:r>
      <w:rPr>
        <w:rStyle w:val="afff9"/>
      </w:rPr>
      <w:fldChar w:fldCharType="begin"/>
    </w:r>
    <w:r>
      <w:rPr>
        <w:rStyle w:val="afff9"/>
      </w:rPr>
      <w:instrText xml:space="preserve">PAGE  </w:instrText>
    </w:r>
    <w:r>
      <w:rPr>
        <w:rStyle w:val="afff9"/>
      </w:rPr>
      <w:fldChar w:fldCharType="separate"/>
    </w:r>
    <w:r w:rsidR="000A39A8">
      <w:rPr>
        <w:rStyle w:val="afff9"/>
        <w:noProof/>
      </w:rPr>
      <w:t>44</w:t>
    </w:r>
    <w:r>
      <w:rPr>
        <w:rStyle w:val="afff9"/>
      </w:rPr>
      <w:fldChar w:fldCharType="end"/>
    </w:r>
  </w:p>
  <w:p w:rsidR="00532743" w:rsidRDefault="00532743">
    <w:pPr>
      <w:pStyle w:val="afff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743" w:rsidRDefault="00532743">
      <w:r>
        <w:separator/>
      </w:r>
    </w:p>
  </w:footnote>
  <w:footnote w:type="continuationSeparator" w:id="0">
    <w:p w:rsidR="00532743" w:rsidRDefault="005327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2462CAA"/>
    <w:lvl w:ilvl="0">
      <w:start w:val="1"/>
      <w:numFmt w:val="bullet"/>
      <w:pStyle w:val="3"/>
      <w:lvlText w:val=""/>
      <w:lvlJc w:val="left"/>
      <w:pPr>
        <w:tabs>
          <w:tab w:val="num" w:pos="360"/>
        </w:tabs>
        <w:ind w:left="360" w:hanging="360"/>
      </w:pPr>
      <w:rPr>
        <w:rFonts w:ascii="Symbol" w:hAnsi="Symbol" w:hint="default"/>
      </w:rPr>
    </w:lvl>
  </w:abstractNum>
  <w:abstractNum w:abstractNumId="1" w15:restartNumberingAfterBreak="0">
    <w:nsid w:val="01C7613B"/>
    <w:multiLevelType w:val="hybridMultilevel"/>
    <w:tmpl w:val="D6AE7F3C"/>
    <w:lvl w:ilvl="0" w:tplc="D840CBBC">
      <w:start w:val="1"/>
      <w:numFmt w:val="bullet"/>
      <w:lvlText w:val=""/>
      <w:lvlJc w:val="left"/>
      <w:pPr>
        <w:ind w:left="1429" w:hanging="360"/>
      </w:pPr>
      <w:rPr>
        <w:rFonts w:ascii="Symbol" w:hAnsi="Symbol" w:hint="default"/>
        <w:sz w:val="24"/>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15:restartNumberingAfterBreak="0">
    <w:nsid w:val="0848532E"/>
    <w:multiLevelType w:val="hybridMultilevel"/>
    <w:tmpl w:val="835618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D72724"/>
    <w:multiLevelType w:val="hybridMultilevel"/>
    <w:tmpl w:val="460E0972"/>
    <w:lvl w:ilvl="0" w:tplc="AC92D580">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7E7B45"/>
    <w:multiLevelType w:val="hybridMultilevel"/>
    <w:tmpl w:val="84A4E7C6"/>
    <w:lvl w:ilvl="0" w:tplc="0419000F">
      <w:start w:val="1"/>
      <w:numFmt w:val="decimal"/>
      <w:lvlText w:val="%1."/>
      <w:lvlJc w:val="left"/>
      <w:pPr>
        <w:tabs>
          <w:tab w:val="num" w:pos="720"/>
        </w:tabs>
        <w:ind w:left="720" w:hanging="360"/>
      </w:pPr>
      <w:rPr>
        <w:rFonts w:cs="Times New Roman" w:hint="default"/>
      </w:rPr>
    </w:lvl>
    <w:lvl w:ilvl="1" w:tplc="4EE412E2">
      <w:start w:val="4"/>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4094252"/>
    <w:multiLevelType w:val="hybridMultilevel"/>
    <w:tmpl w:val="9C4458B2"/>
    <w:lvl w:ilvl="0" w:tplc="0419000F">
      <w:start w:val="12"/>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48E2F2A"/>
    <w:multiLevelType w:val="hybridMultilevel"/>
    <w:tmpl w:val="E6DE7F56"/>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59E74CE"/>
    <w:multiLevelType w:val="hybridMultilevel"/>
    <w:tmpl w:val="C22EEACC"/>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8" w15:restartNumberingAfterBreak="0">
    <w:nsid w:val="1B2458C0"/>
    <w:multiLevelType w:val="hybridMultilevel"/>
    <w:tmpl w:val="DBBE99C4"/>
    <w:lvl w:ilvl="0" w:tplc="D840C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DAB4A45C">
      <w:start w:val="1"/>
      <w:numFmt w:val="decimal"/>
      <w:lvlText w:val="%3)"/>
      <w:lvlJc w:val="left"/>
      <w:pPr>
        <w:ind w:left="2869" w:hanging="360"/>
      </w:pPr>
      <w:rPr>
        <w:rFonts w:cs="Times New Roman" w:hint="default"/>
        <w:sz w:val="24"/>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E6E0C70"/>
    <w:multiLevelType w:val="hybridMultilevel"/>
    <w:tmpl w:val="AD8C7596"/>
    <w:lvl w:ilvl="0" w:tplc="4BC88974">
      <w:start w:val="1"/>
      <w:numFmt w:val="decimal"/>
      <w:lvlText w:val="%1)"/>
      <w:lvlJc w:val="left"/>
      <w:pPr>
        <w:tabs>
          <w:tab w:val="num" w:pos="394"/>
        </w:tabs>
        <w:ind w:left="394" w:hanging="360"/>
      </w:pPr>
      <w:rPr>
        <w:rFonts w:cs="Times New Roman" w:hint="default"/>
      </w:rPr>
    </w:lvl>
    <w:lvl w:ilvl="1" w:tplc="04190019" w:tentative="1">
      <w:start w:val="1"/>
      <w:numFmt w:val="lowerLetter"/>
      <w:lvlText w:val="%2."/>
      <w:lvlJc w:val="left"/>
      <w:pPr>
        <w:tabs>
          <w:tab w:val="num" w:pos="1114"/>
        </w:tabs>
        <w:ind w:left="1114" w:hanging="360"/>
      </w:pPr>
      <w:rPr>
        <w:rFonts w:cs="Times New Roman"/>
      </w:rPr>
    </w:lvl>
    <w:lvl w:ilvl="2" w:tplc="0419001B" w:tentative="1">
      <w:start w:val="1"/>
      <w:numFmt w:val="lowerRoman"/>
      <w:lvlText w:val="%3."/>
      <w:lvlJc w:val="right"/>
      <w:pPr>
        <w:tabs>
          <w:tab w:val="num" w:pos="1834"/>
        </w:tabs>
        <w:ind w:left="1834" w:hanging="180"/>
      </w:pPr>
      <w:rPr>
        <w:rFonts w:cs="Times New Roman"/>
      </w:rPr>
    </w:lvl>
    <w:lvl w:ilvl="3" w:tplc="0419000F" w:tentative="1">
      <w:start w:val="1"/>
      <w:numFmt w:val="decimal"/>
      <w:lvlText w:val="%4."/>
      <w:lvlJc w:val="left"/>
      <w:pPr>
        <w:tabs>
          <w:tab w:val="num" w:pos="2554"/>
        </w:tabs>
        <w:ind w:left="2554" w:hanging="360"/>
      </w:pPr>
      <w:rPr>
        <w:rFonts w:cs="Times New Roman"/>
      </w:rPr>
    </w:lvl>
    <w:lvl w:ilvl="4" w:tplc="04190019" w:tentative="1">
      <w:start w:val="1"/>
      <w:numFmt w:val="lowerLetter"/>
      <w:lvlText w:val="%5."/>
      <w:lvlJc w:val="left"/>
      <w:pPr>
        <w:tabs>
          <w:tab w:val="num" w:pos="3274"/>
        </w:tabs>
        <w:ind w:left="3274" w:hanging="360"/>
      </w:pPr>
      <w:rPr>
        <w:rFonts w:cs="Times New Roman"/>
      </w:rPr>
    </w:lvl>
    <w:lvl w:ilvl="5" w:tplc="0419001B" w:tentative="1">
      <w:start w:val="1"/>
      <w:numFmt w:val="lowerRoman"/>
      <w:lvlText w:val="%6."/>
      <w:lvlJc w:val="right"/>
      <w:pPr>
        <w:tabs>
          <w:tab w:val="num" w:pos="3994"/>
        </w:tabs>
        <w:ind w:left="3994" w:hanging="180"/>
      </w:pPr>
      <w:rPr>
        <w:rFonts w:cs="Times New Roman"/>
      </w:rPr>
    </w:lvl>
    <w:lvl w:ilvl="6" w:tplc="0419000F" w:tentative="1">
      <w:start w:val="1"/>
      <w:numFmt w:val="decimal"/>
      <w:lvlText w:val="%7."/>
      <w:lvlJc w:val="left"/>
      <w:pPr>
        <w:tabs>
          <w:tab w:val="num" w:pos="4714"/>
        </w:tabs>
        <w:ind w:left="4714" w:hanging="360"/>
      </w:pPr>
      <w:rPr>
        <w:rFonts w:cs="Times New Roman"/>
      </w:rPr>
    </w:lvl>
    <w:lvl w:ilvl="7" w:tplc="04190019" w:tentative="1">
      <w:start w:val="1"/>
      <w:numFmt w:val="lowerLetter"/>
      <w:lvlText w:val="%8."/>
      <w:lvlJc w:val="left"/>
      <w:pPr>
        <w:tabs>
          <w:tab w:val="num" w:pos="5434"/>
        </w:tabs>
        <w:ind w:left="5434" w:hanging="360"/>
      </w:pPr>
      <w:rPr>
        <w:rFonts w:cs="Times New Roman"/>
      </w:rPr>
    </w:lvl>
    <w:lvl w:ilvl="8" w:tplc="0419001B" w:tentative="1">
      <w:start w:val="1"/>
      <w:numFmt w:val="lowerRoman"/>
      <w:lvlText w:val="%9."/>
      <w:lvlJc w:val="right"/>
      <w:pPr>
        <w:tabs>
          <w:tab w:val="num" w:pos="6154"/>
        </w:tabs>
        <w:ind w:left="6154" w:hanging="180"/>
      </w:pPr>
      <w:rPr>
        <w:rFonts w:cs="Times New Roman"/>
      </w:rPr>
    </w:lvl>
  </w:abstractNum>
  <w:abstractNum w:abstractNumId="10" w15:restartNumberingAfterBreak="0">
    <w:nsid w:val="1EC80FD3"/>
    <w:multiLevelType w:val="hybridMultilevel"/>
    <w:tmpl w:val="91DE6B6E"/>
    <w:lvl w:ilvl="0" w:tplc="6B564666">
      <w:start w:val="1"/>
      <w:numFmt w:val="decimal"/>
      <w:lvlText w:val="%1)"/>
      <w:lvlJc w:val="left"/>
      <w:pPr>
        <w:ind w:left="1429" w:hanging="360"/>
      </w:pPr>
      <w:rPr>
        <w:rFonts w:ascii="Times New Roman" w:hAnsi="Times New Roman" w:cs="Times New Roman" w:hint="default"/>
        <w:b w:val="0"/>
        <w:i w:val="0"/>
        <w:sz w:val="2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15:restartNumberingAfterBreak="0">
    <w:nsid w:val="1F175FFD"/>
    <w:multiLevelType w:val="hybridMultilevel"/>
    <w:tmpl w:val="8A149A12"/>
    <w:lvl w:ilvl="0" w:tplc="D840CB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941B99"/>
    <w:multiLevelType w:val="hybridMultilevel"/>
    <w:tmpl w:val="08C022D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2A0D6ED7"/>
    <w:multiLevelType w:val="hybridMultilevel"/>
    <w:tmpl w:val="2BACB27E"/>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4" w15:restartNumberingAfterBreak="0">
    <w:nsid w:val="2C2C6000"/>
    <w:multiLevelType w:val="hybridMultilevel"/>
    <w:tmpl w:val="6B04D568"/>
    <w:lvl w:ilvl="0" w:tplc="67C8F4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FDA0531"/>
    <w:multiLevelType w:val="hybridMultilevel"/>
    <w:tmpl w:val="782A69A6"/>
    <w:lvl w:ilvl="0" w:tplc="85F8FCEA">
      <w:start w:val="1"/>
      <w:numFmt w:val="russianLower"/>
      <w:lvlText w:val="%1)"/>
      <w:lvlJc w:val="left"/>
      <w:pPr>
        <w:ind w:left="720" w:hanging="360"/>
      </w:pPr>
      <w:rPr>
        <w:rFonts w:cs="Times New Roman" w:hint="default"/>
        <w:b w:val="0"/>
        <w:i w:val="0"/>
        <w:sz w:val="21"/>
        <w:szCs w:val="21"/>
      </w:rPr>
    </w:lvl>
    <w:lvl w:ilvl="1" w:tplc="37A0620E">
      <w:start w:val="1"/>
      <w:numFmt w:val="decimal"/>
      <w:lvlText w:val="%2."/>
      <w:lvlJc w:val="left"/>
      <w:pPr>
        <w:tabs>
          <w:tab w:val="num" w:pos="2010"/>
        </w:tabs>
        <w:ind w:left="2010" w:hanging="930"/>
      </w:pPr>
      <w:rPr>
        <w:rFonts w:cs="Times New Roman" w:hint="default"/>
      </w:rPr>
    </w:lvl>
    <w:lvl w:ilvl="2" w:tplc="5C5EDA30">
      <w:start w:val="1"/>
      <w:numFmt w:val="decimal"/>
      <w:lvlText w:val="%3)"/>
      <w:lvlJc w:val="left"/>
      <w:pPr>
        <w:tabs>
          <w:tab w:val="num" w:pos="2160"/>
        </w:tabs>
        <w:ind w:left="2160" w:hanging="360"/>
      </w:pPr>
      <w:rPr>
        <w:rFonts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CE5974"/>
    <w:multiLevelType w:val="hybridMultilevel"/>
    <w:tmpl w:val="0B7865C0"/>
    <w:lvl w:ilvl="0" w:tplc="7BDC4088">
      <w:start w:val="196"/>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8C8082A"/>
    <w:multiLevelType w:val="hybridMultilevel"/>
    <w:tmpl w:val="E8DA8AE0"/>
    <w:lvl w:ilvl="0" w:tplc="0419000F">
      <w:start w:val="1"/>
      <w:numFmt w:val="decimal"/>
      <w:lvlText w:val="%1."/>
      <w:lvlJc w:val="left"/>
      <w:pPr>
        <w:tabs>
          <w:tab w:val="num" w:pos="720"/>
        </w:tabs>
        <w:ind w:left="720" w:hanging="360"/>
      </w:pPr>
      <w:rPr>
        <w:rFonts w:cs="Times New Roman" w:hint="default"/>
      </w:rPr>
    </w:lvl>
    <w:lvl w:ilvl="1" w:tplc="FFFFFFFF">
      <w:start w:val="1"/>
      <w:numFmt w:val="bullet"/>
      <w:lvlText w:val="o"/>
      <w:lvlJc w:val="left"/>
      <w:pPr>
        <w:ind w:left="2149" w:hanging="360"/>
      </w:pPr>
      <w:rPr>
        <w:rFonts w:ascii="Courier New" w:hAnsi="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hint="default"/>
      </w:rPr>
    </w:lvl>
    <w:lvl w:ilvl="8" w:tplc="FFFFFFFF">
      <w:start w:val="1"/>
      <w:numFmt w:val="bullet"/>
      <w:lvlText w:val=""/>
      <w:lvlJc w:val="left"/>
      <w:pPr>
        <w:ind w:left="7189" w:hanging="360"/>
      </w:pPr>
      <w:rPr>
        <w:rFonts w:ascii="Wingdings" w:hAnsi="Wingdings" w:hint="default"/>
      </w:rPr>
    </w:lvl>
  </w:abstractNum>
  <w:abstractNum w:abstractNumId="18" w15:restartNumberingAfterBreak="0">
    <w:nsid w:val="39CE5102"/>
    <w:multiLevelType w:val="hybridMultilevel"/>
    <w:tmpl w:val="08F62D24"/>
    <w:lvl w:ilvl="0" w:tplc="D840C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BF85680"/>
    <w:multiLevelType w:val="hybridMultilevel"/>
    <w:tmpl w:val="4F8AB4AC"/>
    <w:lvl w:ilvl="0" w:tplc="52BC8016">
      <w:start w:val="1"/>
      <w:numFmt w:val="decimal"/>
      <w:lvlText w:val="%1."/>
      <w:lvlJc w:val="left"/>
      <w:pPr>
        <w:tabs>
          <w:tab w:val="num" w:pos="688"/>
        </w:tabs>
        <w:ind w:left="688" w:hanging="360"/>
      </w:pPr>
      <w:rPr>
        <w:rFonts w:cs="Times New Roman" w:hint="default"/>
      </w:rPr>
    </w:lvl>
    <w:lvl w:ilvl="1" w:tplc="04190019" w:tentative="1">
      <w:start w:val="1"/>
      <w:numFmt w:val="lowerLetter"/>
      <w:lvlText w:val="%2."/>
      <w:lvlJc w:val="left"/>
      <w:pPr>
        <w:tabs>
          <w:tab w:val="num" w:pos="1408"/>
        </w:tabs>
        <w:ind w:left="1408" w:hanging="360"/>
      </w:pPr>
      <w:rPr>
        <w:rFonts w:cs="Times New Roman"/>
      </w:rPr>
    </w:lvl>
    <w:lvl w:ilvl="2" w:tplc="0419001B" w:tentative="1">
      <w:start w:val="1"/>
      <w:numFmt w:val="lowerRoman"/>
      <w:lvlText w:val="%3."/>
      <w:lvlJc w:val="right"/>
      <w:pPr>
        <w:tabs>
          <w:tab w:val="num" w:pos="2128"/>
        </w:tabs>
        <w:ind w:left="2128" w:hanging="180"/>
      </w:pPr>
      <w:rPr>
        <w:rFonts w:cs="Times New Roman"/>
      </w:rPr>
    </w:lvl>
    <w:lvl w:ilvl="3" w:tplc="0419000F" w:tentative="1">
      <w:start w:val="1"/>
      <w:numFmt w:val="decimal"/>
      <w:lvlText w:val="%4."/>
      <w:lvlJc w:val="left"/>
      <w:pPr>
        <w:tabs>
          <w:tab w:val="num" w:pos="2848"/>
        </w:tabs>
        <w:ind w:left="2848" w:hanging="360"/>
      </w:pPr>
      <w:rPr>
        <w:rFonts w:cs="Times New Roman"/>
      </w:rPr>
    </w:lvl>
    <w:lvl w:ilvl="4" w:tplc="04190019" w:tentative="1">
      <w:start w:val="1"/>
      <w:numFmt w:val="lowerLetter"/>
      <w:lvlText w:val="%5."/>
      <w:lvlJc w:val="left"/>
      <w:pPr>
        <w:tabs>
          <w:tab w:val="num" w:pos="3568"/>
        </w:tabs>
        <w:ind w:left="3568" w:hanging="360"/>
      </w:pPr>
      <w:rPr>
        <w:rFonts w:cs="Times New Roman"/>
      </w:rPr>
    </w:lvl>
    <w:lvl w:ilvl="5" w:tplc="0419001B" w:tentative="1">
      <w:start w:val="1"/>
      <w:numFmt w:val="lowerRoman"/>
      <w:lvlText w:val="%6."/>
      <w:lvlJc w:val="right"/>
      <w:pPr>
        <w:tabs>
          <w:tab w:val="num" w:pos="4288"/>
        </w:tabs>
        <w:ind w:left="4288" w:hanging="180"/>
      </w:pPr>
      <w:rPr>
        <w:rFonts w:cs="Times New Roman"/>
      </w:rPr>
    </w:lvl>
    <w:lvl w:ilvl="6" w:tplc="0419000F" w:tentative="1">
      <w:start w:val="1"/>
      <w:numFmt w:val="decimal"/>
      <w:lvlText w:val="%7."/>
      <w:lvlJc w:val="left"/>
      <w:pPr>
        <w:tabs>
          <w:tab w:val="num" w:pos="5008"/>
        </w:tabs>
        <w:ind w:left="5008" w:hanging="360"/>
      </w:pPr>
      <w:rPr>
        <w:rFonts w:cs="Times New Roman"/>
      </w:rPr>
    </w:lvl>
    <w:lvl w:ilvl="7" w:tplc="04190019" w:tentative="1">
      <w:start w:val="1"/>
      <w:numFmt w:val="lowerLetter"/>
      <w:lvlText w:val="%8."/>
      <w:lvlJc w:val="left"/>
      <w:pPr>
        <w:tabs>
          <w:tab w:val="num" w:pos="5728"/>
        </w:tabs>
        <w:ind w:left="5728" w:hanging="360"/>
      </w:pPr>
      <w:rPr>
        <w:rFonts w:cs="Times New Roman"/>
      </w:rPr>
    </w:lvl>
    <w:lvl w:ilvl="8" w:tplc="0419001B" w:tentative="1">
      <w:start w:val="1"/>
      <w:numFmt w:val="lowerRoman"/>
      <w:lvlText w:val="%9."/>
      <w:lvlJc w:val="right"/>
      <w:pPr>
        <w:tabs>
          <w:tab w:val="num" w:pos="6448"/>
        </w:tabs>
        <w:ind w:left="6448" w:hanging="180"/>
      </w:pPr>
      <w:rPr>
        <w:rFonts w:cs="Times New Roman"/>
      </w:rPr>
    </w:lvl>
  </w:abstractNum>
  <w:abstractNum w:abstractNumId="20" w15:restartNumberingAfterBreak="0">
    <w:nsid w:val="3D77419D"/>
    <w:multiLevelType w:val="hybridMultilevel"/>
    <w:tmpl w:val="A6BE6A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B87795"/>
    <w:multiLevelType w:val="hybridMultilevel"/>
    <w:tmpl w:val="0B0E5A24"/>
    <w:lvl w:ilvl="0" w:tplc="4E9412F2">
      <w:start w:val="1"/>
      <w:numFmt w:val="decimal"/>
      <w:lvlText w:val="%1)"/>
      <w:lvlJc w:val="left"/>
      <w:pPr>
        <w:tabs>
          <w:tab w:val="num" w:pos="825"/>
        </w:tabs>
        <w:ind w:left="825" w:hanging="46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67A6944"/>
    <w:multiLevelType w:val="hybridMultilevel"/>
    <w:tmpl w:val="46DCC5C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6887FCC"/>
    <w:multiLevelType w:val="hybridMultilevel"/>
    <w:tmpl w:val="0BE24958"/>
    <w:lvl w:ilvl="0" w:tplc="CBD08A76">
      <w:start w:val="1"/>
      <w:numFmt w:val="decimal"/>
      <w:lvlText w:val="%1)"/>
      <w:lvlJc w:val="left"/>
      <w:pPr>
        <w:ind w:left="2061" w:hanging="360"/>
      </w:pPr>
      <w:rPr>
        <w:rFonts w:cs="Times New Roman" w:hint="default"/>
        <w:b w:val="0"/>
        <w:i w:val="0"/>
        <w:sz w:val="21"/>
        <w:szCs w:val="21"/>
      </w:rPr>
    </w:lvl>
    <w:lvl w:ilvl="1" w:tplc="04190019">
      <w:start w:val="1"/>
      <w:numFmt w:val="lowerLetter"/>
      <w:lvlText w:val="%2."/>
      <w:lvlJc w:val="left"/>
      <w:pPr>
        <w:ind w:left="2781" w:hanging="360"/>
      </w:pPr>
      <w:rPr>
        <w:rFonts w:cs="Times New Roman"/>
      </w:rPr>
    </w:lvl>
    <w:lvl w:ilvl="2" w:tplc="0419001B">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24" w15:restartNumberingAfterBreak="0">
    <w:nsid w:val="482D26D8"/>
    <w:multiLevelType w:val="hybridMultilevel"/>
    <w:tmpl w:val="393E75E4"/>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5" w15:restartNumberingAfterBreak="0">
    <w:nsid w:val="4D7A7EC7"/>
    <w:multiLevelType w:val="hybridMultilevel"/>
    <w:tmpl w:val="FD02E56A"/>
    <w:lvl w:ilvl="0" w:tplc="E2101368">
      <w:start w:val="197"/>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38E31BC"/>
    <w:multiLevelType w:val="hybridMultilevel"/>
    <w:tmpl w:val="8C7C1C3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3B20EDC"/>
    <w:multiLevelType w:val="hybridMultilevel"/>
    <w:tmpl w:val="830A8990"/>
    <w:lvl w:ilvl="0" w:tplc="04190001">
      <w:start w:val="1"/>
      <w:numFmt w:val="bullet"/>
      <w:lvlText w:val=""/>
      <w:lvlJc w:val="left"/>
      <w:pPr>
        <w:tabs>
          <w:tab w:val="num" w:pos="754"/>
        </w:tabs>
        <w:ind w:left="754" w:hanging="360"/>
      </w:pPr>
      <w:rPr>
        <w:rFonts w:ascii="Symbol" w:hAnsi="Symbol" w:hint="default"/>
      </w:rPr>
    </w:lvl>
    <w:lvl w:ilvl="1" w:tplc="04190003" w:tentative="1">
      <w:start w:val="1"/>
      <w:numFmt w:val="bullet"/>
      <w:lvlText w:val="o"/>
      <w:lvlJc w:val="left"/>
      <w:pPr>
        <w:tabs>
          <w:tab w:val="num" w:pos="1474"/>
        </w:tabs>
        <w:ind w:left="1474" w:hanging="360"/>
      </w:pPr>
      <w:rPr>
        <w:rFonts w:ascii="Courier New" w:hAnsi="Courier New" w:hint="default"/>
      </w:rPr>
    </w:lvl>
    <w:lvl w:ilvl="2" w:tplc="04190005" w:tentative="1">
      <w:start w:val="1"/>
      <w:numFmt w:val="bullet"/>
      <w:lvlText w:val=""/>
      <w:lvlJc w:val="left"/>
      <w:pPr>
        <w:tabs>
          <w:tab w:val="num" w:pos="2194"/>
        </w:tabs>
        <w:ind w:left="2194" w:hanging="360"/>
      </w:pPr>
      <w:rPr>
        <w:rFonts w:ascii="Wingdings" w:hAnsi="Wingdings" w:hint="default"/>
      </w:rPr>
    </w:lvl>
    <w:lvl w:ilvl="3" w:tplc="04190001" w:tentative="1">
      <w:start w:val="1"/>
      <w:numFmt w:val="bullet"/>
      <w:lvlText w:val=""/>
      <w:lvlJc w:val="left"/>
      <w:pPr>
        <w:tabs>
          <w:tab w:val="num" w:pos="2914"/>
        </w:tabs>
        <w:ind w:left="2914" w:hanging="360"/>
      </w:pPr>
      <w:rPr>
        <w:rFonts w:ascii="Symbol" w:hAnsi="Symbol" w:hint="default"/>
      </w:rPr>
    </w:lvl>
    <w:lvl w:ilvl="4" w:tplc="04190003" w:tentative="1">
      <w:start w:val="1"/>
      <w:numFmt w:val="bullet"/>
      <w:lvlText w:val="o"/>
      <w:lvlJc w:val="left"/>
      <w:pPr>
        <w:tabs>
          <w:tab w:val="num" w:pos="3634"/>
        </w:tabs>
        <w:ind w:left="3634" w:hanging="360"/>
      </w:pPr>
      <w:rPr>
        <w:rFonts w:ascii="Courier New" w:hAnsi="Courier New" w:hint="default"/>
      </w:rPr>
    </w:lvl>
    <w:lvl w:ilvl="5" w:tplc="04190005" w:tentative="1">
      <w:start w:val="1"/>
      <w:numFmt w:val="bullet"/>
      <w:lvlText w:val=""/>
      <w:lvlJc w:val="left"/>
      <w:pPr>
        <w:tabs>
          <w:tab w:val="num" w:pos="4354"/>
        </w:tabs>
        <w:ind w:left="4354" w:hanging="360"/>
      </w:pPr>
      <w:rPr>
        <w:rFonts w:ascii="Wingdings" w:hAnsi="Wingdings" w:hint="default"/>
      </w:rPr>
    </w:lvl>
    <w:lvl w:ilvl="6" w:tplc="04190001" w:tentative="1">
      <w:start w:val="1"/>
      <w:numFmt w:val="bullet"/>
      <w:lvlText w:val=""/>
      <w:lvlJc w:val="left"/>
      <w:pPr>
        <w:tabs>
          <w:tab w:val="num" w:pos="5074"/>
        </w:tabs>
        <w:ind w:left="5074" w:hanging="360"/>
      </w:pPr>
      <w:rPr>
        <w:rFonts w:ascii="Symbol" w:hAnsi="Symbol" w:hint="default"/>
      </w:rPr>
    </w:lvl>
    <w:lvl w:ilvl="7" w:tplc="04190003" w:tentative="1">
      <w:start w:val="1"/>
      <w:numFmt w:val="bullet"/>
      <w:lvlText w:val="o"/>
      <w:lvlJc w:val="left"/>
      <w:pPr>
        <w:tabs>
          <w:tab w:val="num" w:pos="5794"/>
        </w:tabs>
        <w:ind w:left="5794" w:hanging="360"/>
      </w:pPr>
      <w:rPr>
        <w:rFonts w:ascii="Courier New" w:hAnsi="Courier New" w:hint="default"/>
      </w:rPr>
    </w:lvl>
    <w:lvl w:ilvl="8" w:tplc="04190005" w:tentative="1">
      <w:start w:val="1"/>
      <w:numFmt w:val="bullet"/>
      <w:lvlText w:val=""/>
      <w:lvlJc w:val="left"/>
      <w:pPr>
        <w:tabs>
          <w:tab w:val="num" w:pos="6514"/>
        </w:tabs>
        <w:ind w:left="6514" w:hanging="360"/>
      </w:pPr>
      <w:rPr>
        <w:rFonts w:ascii="Wingdings" w:hAnsi="Wingdings" w:hint="default"/>
      </w:rPr>
    </w:lvl>
  </w:abstractNum>
  <w:abstractNum w:abstractNumId="28" w15:restartNumberingAfterBreak="0">
    <w:nsid w:val="54FF08B4"/>
    <w:multiLevelType w:val="hybridMultilevel"/>
    <w:tmpl w:val="1A80FF10"/>
    <w:lvl w:ilvl="0" w:tplc="04190001">
      <w:start w:val="1"/>
      <w:numFmt w:val="bullet"/>
      <w:lvlText w:val=""/>
      <w:lvlJc w:val="left"/>
      <w:pPr>
        <w:tabs>
          <w:tab w:val="num" w:pos="754"/>
        </w:tabs>
        <w:ind w:left="754" w:hanging="360"/>
      </w:pPr>
      <w:rPr>
        <w:rFonts w:ascii="Symbol" w:hAnsi="Symbol" w:hint="default"/>
      </w:rPr>
    </w:lvl>
    <w:lvl w:ilvl="1" w:tplc="04190003" w:tentative="1">
      <w:start w:val="1"/>
      <w:numFmt w:val="bullet"/>
      <w:lvlText w:val="o"/>
      <w:lvlJc w:val="left"/>
      <w:pPr>
        <w:tabs>
          <w:tab w:val="num" w:pos="1474"/>
        </w:tabs>
        <w:ind w:left="1474" w:hanging="360"/>
      </w:pPr>
      <w:rPr>
        <w:rFonts w:ascii="Courier New" w:hAnsi="Courier New" w:hint="default"/>
      </w:rPr>
    </w:lvl>
    <w:lvl w:ilvl="2" w:tplc="04190005" w:tentative="1">
      <w:start w:val="1"/>
      <w:numFmt w:val="bullet"/>
      <w:lvlText w:val=""/>
      <w:lvlJc w:val="left"/>
      <w:pPr>
        <w:tabs>
          <w:tab w:val="num" w:pos="2194"/>
        </w:tabs>
        <w:ind w:left="2194" w:hanging="360"/>
      </w:pPr>
      <w:rPr>
        <w:rFonts w:ascii="Wingdings" w:hAnsi="Wingdings" w:hint="default"/>
      </w:rPr>
    </w:lvl>
    <w:lvl w:ilvl="3" w:tplc="04190001" w:tentative="1">
      <w:start w:val="1"/>
      <w:numFmt w:val="bullet"/>
      <w:lvlText w:val=""/>
      <w:lvlJc w:val="left"/>
      <w:pPr>
        <w:tabs>
          <w:tab w:val="num" w:pos="2914"/>
        </w:tabs>
        <w:ind w:left="2914" w:hanging="360"/>
      </w:pPr>
      <w:rPr>
        <w:rFonts w:ascii="Symbol" w:hAnsi="Symbol" w:hint="default"/>
      </w:rPr>
    </w:lvl>
    <w:lvl w:ilvl="4" w:tplc="04190003" w:tentative="1">
      <w:start w:val="1"/>
      <w:numFmt w:val="bullet"/>
      <w:lvlText w:val="o"/>
      <w:lvlJc w:val="left"/>
      <w:pPr>
        <w:tabs>
          <w:tab w:val="num" w:pos="3634"/>
        </w:tabs>
        <w:ind w:left="3634" w:hanging="360"/>
      </w:pPr>
      <w:rPr>
        <w:rFonts w:ascii="Courier New" w:hAnsi="Courier New" w:hint="default"/>
      </w:rPr>
    </w:lvl>
    <w:lvl w:ilvl="5" w:tplc="04190005" w:tentative="1">
      <w:start w:val="1"/>
      <w:numFmt w:val="bullet"/>
      <w:lvlText w:val=""/>
      <w:lvlJc w:val="left"/>
      <w:pPr>
        <w:tabs>
          <w:tab w:val="num" w:pos="4354"/>
        </w:tabs>
        <w:ind w:left="4354" w:hanging="360"/>
      </w:pPr>
      <w:rPr>
        <w:rFonts w:ascii="Wingdings" w:hAnsi="Wingdings" w:hint="default"/>
      </w:rPr>
    </w:lvl>
    <w:lvl w:ilvl="6" w:tplc="04190001" w:tentative="1">
      <w:start w:val="1"/>
      <w:numFmt w:val="bullet"/>
      <w:lvlText w:val=""/>
      <w:lvlJc w:val="left"/>
      <w:pPr>
        <w:tabs>
          <w:tab w:val="num" w:pos="5074"/>
        </w:tabs>
        <w:ind w:left="5074" w:hanging="360"/>
      </w:pPr>
      <w:rPr>
        <w:rFonts w:ascii="Symbol" w:hAnsi="Symbol" w:hint="default"/>
      </w:rPr>
    </w:lvl>
    <w:lvl w:ilvl="7" w:tplc="04190003" w:tentative="1">
      <w:start w:val="1"/>
      <w:numFmt w:val="bullet"/>
      <w:lvlText w:val="o"/>
      <w:lvlJc w:val="left"/>
      <w:pPr>
        <w:tabs>
          <w:tab w:val="num" w:pos="5794"/>
        </w:tabs>
        <w:ind w:left="5794" w:hanging="360"/>
      </w:pPr>
      <w:rPr>
        <w:rFonts w:ascii="Courier New" w:hAnsi="Courier New" w:hint="default"/>
      </w:rPr>
    </w:lvl>
    <w:lvl w:ilvl="8" w:tplc="04190005" w:tentative="1">
      <w:start w:val="1"/>
      <w:numFmt w:val="bullet"/>
      <w:lvlText w:val=""/>
      <w:lvlJc w:val="left"/>
      <w:pPr>
        <w:tabs>
          <w:tab w:val="num" w:pos="6514"/>
        </w:tabs>
        <w:ind w:left="6514" w:hanging="360"/>
      </w:pPr>
      <w:rPr>
        <w:rFonts w:ascii="Wingdings" w:hAnsi="Wingdings" w:hint="default"/>
      </w:rPr>
    </w:lvl>
  </w:abstractNum>
  <w:abstractNum w:abstractNumId="29" w15:restartNumberingAfterBreak="0">
    <w:nsid w:val="6B335CD1"/>
    <w:multiLevelType w:val="hybridMultilevel"/>
    <w:tmpl w:val="0E3680D8"/>
    <w:lvl w:ilvl="0" w:tplc="D840C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1F75A48"/>
    <w:multiLevelType w:val="hybridMultilevel"/>
    <w:tmpl w:val="9104DE22"/>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1" w15:restartNumberingAfterBreak="0">
    <w:nsid w:val="7AA55B81"/>
    <w:multiLevelType w:val="hybridMultilevel"/>
    <w:tmpl w:val="C008681C"/>
    <w:lvl w:ilvl="0" w:tplc="1C9C0B46">
      <w:start w:val="188"/>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E47390E"/>
    <w:multiLevelType w:val="hybridMultilevel"/>
    <w:tmpl w:val="40CAE96C"/>
    <w:lvl w:ilvl="0" w:tplc="92649008">
      <w:start w:val="1"/>
      <w:numFmt w:val="decimal"/>
      <w:lvlText w:val="%1)"/>
      <w:lvlJc w:val="left"/>
      <w:pPr>
        <w:ind w:left="720" w:hanging="360"/>
      </w:pPr>
      <w:rPr>
        <w:rFonts w:ascii="Times New Roman" w:hAnsi="Times New Roman" w:cs="Times New Roman" w:hint="default"/>
        <w:b w:val="0"/>
        <w:i w:val="0"/>
        <w:sz w:val="21"/>
        <w:szCs w:val="21"/>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7FF41722"/>
    <w:multiLevelType w:val="hybridMultilevel"/>
    <w:tmpl w:val="5D98F23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0"/>
  </w:num>
  <w:num w:numId="2">
    <w:abstractNumId w:val="0"/>
  </w:num>
  <w:num w:numId="3">
    <w:abstractNumId w:val="9"/>
  </w:num>
  <w:num w:numId="4">
    <w:abstractNumId w:val="14"/>
  </w:num>
  <w:num w:numId="5">
    <w:abstractNumId w:val="11"/>
  </w:num>
  <w:num w:numId="6">
    <w:abstractNumId w:val="18"/>
  </w:num>
  <w:num w:numId="7">
    <w:abstractNumId w:val="29"/>
  </w:num>
  <w:num w:numId="8">
    <w:abstractNumId w:val="10"/>
  </w:num>
  <w:num w:numId="9">
    <w:abstractNumId w:val="8"/>
  </w:num>
  <w:num w:numId="10">
    <w:abstractNumId w:val="1"/>
  </w:num>
  <w:num w:numId="11">
    <w:abstractNumId w:val="19"/>
  </w:num>
  <w:num w:numId="12">
    <w:abstractNumId w:val="21"/>
  </w:num>
  <w:num w:numId="13">
    <w:abstractNumId w:val="4"/>
  </w:num>
  <w:num w:numId="14">
    <w:abstractNumId w:val="32"/>
  </w:num>
  <w:num w:numId="15">
    <w:abstractNumId w:val="15"/>
  </w:num>
  <w:num w:numId="16">
    <w:abstractNumId w:val="23"/>
  </w:num>
  <w:num w:numId="17">
    <w:abstractNumId w:val="5"/>
  </w:num>
  <w:num w:numId="18">
    <w:abstractNumId w:val="13"/>
  </w:num>
  <w:num w:numId="19">
    <w:abstractNumId w:val="7"/>
  </w:num>
  <w:num w:numId="20">
    <w:abstractNumId w:val="33"/>
  </w:num>
  <w:num w:numId="21">
    <w:abstractNumId w:val="24"/>
  </w:num>
  <w:num w:numId="22">
    <w:abstractNumId w:val="28"/>
  </w:num>
  <w:num w:numId="23">
    <w:abstractNumId w:val="27"/>
  </w:num>
  <w:num w:numId="24">
    <w:abstractNumId w:val="6"/>
  </w:num>
  <w:num w:numId="25">
    <w:abstractNumId w:val="20"/>
  </w:num>
  <w:num w:numId="26">
    <w:abstractNumId w:val="22"/>
  </w:num>
  <w:num w:numId="27">
    <w:abstractNumId w:val="12"/>
  </w:num>
  <w:num w:numId="28">
    <w:abstractNumId w:val="26"/>
  </w:num>
  <w:num w:numId="29">
    <w:abstractNumId w:val="2"/>
  </w:num>
  <w:num w:numId="30">
    <w:abstractNumId w:val="30"/>
  </w:num>
  <w:num w:numId="31">
    <w:abstractNumId w:val="17"/>
  </w:num>
  <w:num w:numId="32">
    <w:abstractNumId w:val="3"/>
  </w:num>
  <w:num w:numId="33">
    <w:abstractNumId w:val="31"/>
  </w:num>
  <w:num w:numId="34">
    <w:abstractNumId w:val="25"/>
  </w:num>
  <w:num w:numId="35">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proofState w:spelling="clean" w:grammar="clean"/>
  <w:defaultTabStop w:val="720"/>
  <w:doNotHyphenateCaps/>
  <w:drawingGridHorizontalSpacing w:val="13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6CE"/>
    <w:rsid w:val="0000187B"/>
    <w:rsid w:val="000072F7"/>
    <w:rsid w:val="000118D4"/>
    <w:rsid w:val="00014298"/>
    <w:rsid w:val="00015F7C"/>
    <w:rsid w:val="000172BB"/>
    <w:rsid w:val="00031D1E"/>
    <w:rsid w:val="00033CBE"/>
    <w:rsid w:val="000362AC"/>
    <w:rsid w:val="00050D04"/>
    <w:rsid w:val="000539CA"/>
    <w:rsid w:val="000549FE"/>
    <w:rsid w:val="00061F9B"/>
    <w:rsid w:val="00070BB3"/>
    <w:rsid w:val="0007477C"/>
    <w:rsid w:val="00083BF4"/>
    <w:rsid w:val="00087467"/>
    <w:rsid w:val="00087AD5"/>
    <w:rsid w:val="00090006"/>
    <w:rsid w:val="00091F87"/>
    <w:rsid w:val="00092745"/>
    <w:rsid w:val="00094B02"/>
    <w:rsid w:val="000A39A8"/>
    <w:rsid w:val="000A45D4"/>
    <w:rsid w:val="000A544D"/>
    <w:rsid w:val="000A5987"/>
    <w:rsid w:val="000B2F31"/>
    <w:rsid w:val="000B3A72"/>
    <w:rsid w:val="000B4FA2"/>
    <w:rsid w:val="000B6270"/>
    <w:rsid w:val="000C299A"/>
    <w:rsid w:val="000D0AE9"/>
    <w:rsid w:val="000D11A3"/>
    <w:rsid w:val="000D6EE9"/>
    <w:rsid w:val="000E00BD"/>
    <w:rsid w:val="000E5821"/>
    <w:rsid w:val="000E5E79"/>
    <w:rsid w:val="000E5F36"/>
    <w:rsid w:val="000E6E84"/>
    <w:rsid w:val="000E76CE"/>
    <w:rsid w:val="000F2635"/>
    <w:rsid w:val="000F2709"/>
    <w:rsid w:val="000F28DB"/>
    <w:rsid w:val="000F5183"/>
    <w:rsid w:val="000F636F"/>
    <w:rsid w:val="000F79C0"/>
    <w:rsid w:val="000F7C42"/>
    <w:rsid w:val="00100354"/>
    <w:rsid w:val="00102EA9"/>
    <w:rsid w:val="00102FDC"/>
    <w:rsid w:val="00114B02"/>
    <w:rsid w:val="001204CE"/>
    <w:rsid w:val="00123993"/>
    <w:rsid w:val="00124310"/>
    <w:rsid w:val="00126B9A"/>
    <w:rsid w:val="00127ADE"/>
    <w:rsid w:val="00132C34"/>
    <w:rsid w:val="0014008F"/>
    <w:rsid w:val="00140957"/>
    <w:rsid w:val="00140BAF"/>
    <w:rsid w:val="00142876"/>
    <w:rsid w:val="001443FD"/>
    <w:rsid w:val="00144D27"/>
    <w:rsid w:val="00147CFA"/>
    <w:rsid w:val="00166A16"/>
    <w:rsid w:val="00167FC5"/>
    <w:rsid w:val="001751C8"/>
    <w:rsid w:val="00175527"/>
    <w:rsid w:val="00175E88"/>
    <w:rsid w:val="00175F97"/>
    <w:rsid w:val="00176C24"/>
    <w:rsid w:val="0018069A"/>
    <w:rsid w:val="00180997"/>
    <w:rsid w:val="001844B4"/>
    <w:rsid w:val="00191889"/>
    <w:rsid w:val="00194E39"/>
    <w:rsid w:val="00196698"/>
    <w:rsid w:val="00196954"/>
    <w:rsid w:val="001A1D27"/>
    <w:rsid w:val="001A2D80"/>
    <w:rsid w:val="001A3153"/>
    <w:rsid w:val="001A6BAC"/>
    <w:rsid w:val="001C0090"/>
    <w:rsid w:val="001C0510"/>
    <w:rsid w:val="001C05C8"/>
    <w:rsid w:val="001C4520"/>
    <w:rsid w:val="001C5A54"/>
    <w:rsid w:val="001D0CA0"/>
    <w:rsid w:val="001D5721"/>
    <w:rsid w:val="001E5628"/>
    <w:rsid w:val="001F55BC"/>
    <w:rsid w:val="001F765E"/>
    <w:rsid w:val="00201F9E"/>
    <w:rsid w:val="002041A5"/>
    <w:rsid w:val="002162E1"/>
    <w:rsid w:val="002202C5"/>
    <w:rsid w:val="00233296"/>
    <w:rsid w:val="0023512E"/>
    <w:rsid w:val="00243F55"/>
    <w:rsid w:val="002506AD"/>
    <w:rsid w:val="002538CA"/>
    <w:rsid w:val="002545DF"/>
    <w:rsid w:val="00271F62"/>
    <w:rsid w:val="00275564"/>
    <w:rsid w:val="00281A09"/>
    <w:rsid w:val="00292687"/>
    <w:rsid w:val="00293280"/>
    <w:rsid w:val="00295B89"/>
    <w:rsid w:val="00296462"/>
    <w:rsid w:val="002A2140"/>
    <w:rsid w:val="002A65CC"/>
    <w:rsid w:val="002A7A1E"/>
    <w:rsid w:val="002B0CBF"/>
    <w:rsid w:val="002B1A34"/>
    <w:rsid w:val="002B300E"/>
    <w:rsid w:val="002B67EC"/>
    <w:rsid w:val="002B6B42"/>
    <w:rsid w:val="002C2B9F"/>
    <w:rsid w:val="002C4C05"/>
    <w:rsid w:val="002D57F4"/>
    <w:rsid w:val="002E13C4"/>
    <w:rsid w:val="003048D6"/>
    <w:rsid w:val="003053B7"/>
    <w:rsid w:val="00306E3A"/>
    <w:rsid w:val="00307B5E"/>
    <w:rsid w:val="00316AB8"/>
    <w:rsid w:val="00321FEA"/>
    <w:rsid w:val="0032232B"/>
    <w:rsid w:val="00322D70"/>
    <w:rsid w:val="00324716"/>
    <w:rsid w:val="00330F37"/>
    <w:rsid w:val="00331494"/>
    <w:rsid w:val="003414B9"/>
    <w:rsid w:val="00344241"/>
    <w:rsid w:val="00354407"/>
    <w:rsid w:val="00356B5C"/>
    <w:rsid w:val="00375EEC"/>
    <w:rsid w:val="003823F0"/>
    <w:rsid w:val="00386848"/>
    <w:rsid w:val="00386B25"/>
    <w:rsid w:val="00386E46"/>
    <w:rsid w:val="00386FEF"/>
    <w:rsid w:val="0039233A"/>
    <w:rsid w:val="00393E1B"/>
    <w:rsid w:val="003979B4"/>
    <w:rsid w:val="003A125F"/>
    <w:rsid w:val="003A530C"/>
    <w:rsid w:val="003B14AF"/>
    <w:rsid w:val="003B53B5"/>
    <w:rsid w:val="003B5EF3"/>
    <w:rsid w:val="003B7A20"/>
    <w:rsid w:val="003B7BB6"/>
    <w:rsid w:val="003D6F92"/>
    <w:rsid w:val="003E6A6B"/>
    <w:rsid w:val="00403AF4"/>
    <w:rsid w:val="0040766B"/>
    <w:rsid w:val="00417CCF"/>
    <w:rsid w:val="00424E4E"/>
    <w:rsid w:val="00424E68"/>
    <w:rsid w:val="00424F4E"/>
    <w:rsid w:val="00425689"/>
    <w:rsid w:val="00431640"/>
    <w:rsid w:val="00437D66"/>
    <w:rsid w:val="004428A9"/>
    <w:rsid w:val="004444AB"/>
    <w:rsid w:val="00451377"/>
    <w:rsid w:val="0045404F"/>
    <w:rsid w:val="00454B80"/>
    <w:rsid w:val="004558EA"/>
    <w:rsid w:val="004565A3"/>
    <w:rsid w:val="0046360D"/>
    <w:rsid w:val="00470470"/>
    <w:rsid w:val="00470BD2"/>
    <w:rsid w:val="00472E33"/>
    <w:rsid w:val="00482506"/>
    <w:rsid w:val="004841D4"/>
    <w:rsid w:val="0048513D"/>
    <w:rsid w:val="00491E19"/>
    <w:rsid w:val="00492056"/>
    <w:rsid w:val="00493FAB"/>
    <w:rsid w:val="004A68E1"/>
    <w:rsid w:val="004B3521"/>
    <w:rsid w:val="004B50F1"/>
    <w:rsid w:val="004C21B4"/>
    <w:rsid w:val="004D0FAB"/>
    <w:rsid w:val="004D4C05"/>
    <w:rsid w:val="004D4C8A"/>
    <w:rsid w:val="004D71F9"/>
    <w:rsid w:val="004E03B5"/>
    <w:rsid w:val="004F6015"/>
    <w:rsid w:val="004F753B"/>
    <w:rsid w:val="005017CC"/>
    <w:rsid w:val="0050311D"/>
    <w:rsid w:val="00503E77"/>
    <w:rsid w:val="00506FC3"/>
    <w:rsid w:val="00530F89"/>
    <w:rsid w:val="00532743"/>
    <w:rsid w:val="00534106"/>
    <w:rsid w:val="00535962"/>
    <w:rsid w:val="0054584C"/>
    <w:rsid w:val="00552271"/>
    <w:rsid w:val="00552396"/>
    <w:rsid w:val="00555BA3"/>
    <w:rsid w:val="0055602C"/>
    <w:rsid w:val="00556EF1"/>
    <w:rsid w:val="005609B9"/>
    <w:rsid w:val="00563075"/>
    <w:rsid w:val="00563CE0"/>
    <w:rsid w:val="00564EAE"/>
    <w:rsid w:val="00566EBA"/>
    <w:rsid w:val="00570A0A"/>
    <w:rsid w:val="00573616"/>
    <w:rsid w:val="005778EC"/>
    <w:rsid w:val="00587B8F"/>
    <w:rsid w:val="0059471C"/>
    <w:rsid w:val="00595851"/>
    <w:rsid w:val="005B6BC3"/>
    <w:rsid w:val="005C4F63"/>
    <w:rsid w:val="005C5F23"/>
    <w:rsid w:val="005D0A5C"/>
    <w:rsid w:val="005E0AC2"/>
    <w:rsid w:val="005E4CAA"/>
    <w:rsid w:val="005F0635"/>
    <w:rsid w:val="005F2C80"/>
    <w:rsid w:val="005F57E9"/>
    <w:rsid w:val="005F6C9F"/>
    <w:rsid w:val="00600FEB"/>
    <w:rsid w:val="006036DC"/>
    <w:rsid w:val="00610449"/>
    <w:rsid w:val="006131CE"/>
    <w:rsid w:val="006147DE"/>
    <w:rsid w:val="00614B68"/>
    <w:rsid w:val="00615309"/>
    <w:rsid w:val="0062089A"/>
    <w:rsid w:val="006217AF"/>
    <w:rsid w:val="0062559E"/>
    <w:rsid w:val="00627D1E"/>
    <w:rsid w:val="00630EE0"/>
    <w:rsid w:val="00631CF6"/>
    <w:rsid w:val="00637C03"/>
    <w:rsid w:val="00645CA8"/>
    <w:rsid w:val="006477C1"/>
    <w:rsid w:val="006477E1"/>
    <w:rsid w:val="00655AEF"/>
    <w:rsid w:val="00657BCB"/>
    <w:rsid w:val="00665ECC"/>
    <w:rsid w:val="00666E25"/>
    <w:rsid w:val="00675499"/>
    <w:rsid w:val="00681CF4"/>
    <w:rsid w:val="00686AED"/>
    <w:rsid w:val="0069495F"/>
    <w:rsid w:val="00697EA7"/>
    <w:rsid w:val="006A7783"/>
    <w:rsid w:val="006B1B0A"/>
    <w:rsid w:val="006B3E76"/>
    <w:rsid w:val="006D4328"/>
    <w:rsid w:val="006D7415"/>
    <w:rsid w:val="006F0DB0"/>
    <w:rsid w:val="006F30CD"/>
    <w:rsid w:val="006F6185"/>
    <w:rsid w:val="007004E4"/>
    <w:rsid w:val="0070521A"/>
    <w:rsid w:val="00707FEA"/>
    <w:rsid w:val="00713672"/>
    <w:rsid w:val="0072043C"/>
    <w:rsid w:val="007337DD"/>
    <w:rsid w:val="007347DD"/>
    <w:rsid w:val="00735F4A"/>
    <w:rsid w:val="007363A9"/>
    <w:rsid w:val="007373C0"/>
    <w:rsid w:val="007415D9"/>
    <w:rsid w:val="00754724"/>
    <w:rsid w:val="00760A9E"/>
    <w:rsid w:val="007660E1"/>
    <w:rsid w:val="0076764F"/>
    <w:rsid w:val="00770EE1"/>
    <w:rsid w:val="00771F10"/>
    <w:rsid w:val="007743FF"/>
    <w:rsid w:val="00780BBD"/>
    <w:rsid w:val="007863B5"/>
    <w:rsid w:val="00791283"/>
    <w:rsid w:val="007A0BD1"/>
    <w:rsid w:val="007B0AC7"/>
    <w:rsid w:val="007B0D20"/>
    <w:rsid w:val="007B1079"/>
    <w:rsid w:val="007B31BD"/>
    <w:rsid w:val="007B3340"/>
    <w:rsid w:val="007B3E50"/>
    <w:rsid w:val="007B618F"/>
    <w:rsid w:val="007B6E78"/>
    <w:rsid w:val="007C5BD1"/>
    <w:rsid w:val="007C693F"/>
    <w:rsid w:val="007D0285"/>
    <w:rsid w:val="007D1747"/>
    <w:rsid w:val="007D2B83"/>
    <w:rsid w:val="007D6F60"/>
    <w:rsid w:val="007D74D1"/>
    <w:rsid w:val="007E1EB9"/>
    <w:rsid w:val="007F7708"/>
    <w:rsid w:val="00806570"/>
    <w:rsid w:val="008100F1"/>
    <w:rsid w:val="00810AAE"/>
    <w:rsid w:val="00814B6C"/>
    <w:rsid w:val="00823BAC"/>
    <w:rsid w:val="00834F2E"/>
    <w:rsid w:val="008372AB"/>
    <w:rsid w:val="00840BDA"/>
    <w:rsid w:val="008424BB"/>
    <w:rsid w:val="00852AEA"/>
    <w:rsid w:val="00854612"/>
    <w:rsid w:val="00855A4F"/>
    <w:rsid w:val="00855B52"/>
    <w:rsid w:val="00860E4E"/>
    <w:rsid w:val="00861A37"/>
    <w:rsid w:val="0086224B"/>
    <w:rsid w:val="00864ED3"/>
    <w:rsid w:val="00865AAE"/>
    <w:rsid w:val="00867180"/>
    <w:rsid w:val="00874269"/>
    <w:rsid w:val="00877A97"/>
    <w:rsid w:val="00882F86"/>
    <w:rsid w:val="00887406"/>
    <w:rsid w:val="0089011E"/>
    <w:rsid w:val="00892FD7"/>
    <w:rsid w:val="00897722"/>
    <w:rsid w:val="00897936"/>
    <w:rsid w:val="008A04C0"/>
    <w:rsid w:val="008A702C"/>
    <w:rsid w:val="008B0D0D"/>
    <w:rsid w:val="008B4218"/>
    <w:rsid w:val="008B6694"/>
    <w:rsid w:val="008C2034"/>
    <w:rsid w:val="008C20DF"/>
    <w:rsid w:val="008C34BD"/>
    <w:rsid w:val="008C53F2"/>
    <w:rsid w:val="008C6368"/>
    <w:rsid w:val="008D0B0A"/>
    <w:rsid w:val="008D38B1"/>
    <w:rsid w:val="008E22E3"/>
    <w:rsid w:val="008E2DF7"/>
    <w:rsid w:val="008E6051"/>
    <w:rsid w:val="008E6284"/>
    <w:rsid w:val="008E6A15"/>
    <w:rsid w:val="008E766C"/>
    <w:rsid w:val="008F1CE3"/>
    <w:rsid w:val="008F1E15"/>
    <w:rsid w:val="008F4CC3"/>
    <w:rsid w:val="00906FEF"/>
    <w:rsid w:val="0091131F"/>
    <w:rsid w:val="00912069"/>
    <w:rsid w:val="00920D77"/>
    <w:rsid w:val="00921D5C"/>
    <w:rsid w:val="00923545"/>
    <w:rsid w:val="009273DD"/>
    <w:rsid w:val="009303CB"/>
    <w:rsid w:val="00934DDC"/>
    <w:rsid w:val="00935336"/>
    <w:rsid w:val="00944DB7"/>
    <w:rsid w:val="00946FA1"/>
    <w:rsid w:val="009506E3"/>
    <w:rsid w:val="009652F0"/>
    <w:rsid w:val="0096582B"/>
    <w:rsid w:val="00965909"/>
    <w:rsid w:val="00971FCA"/>
    <w:rsid w:val="009812B8"/>
    <w:rsid w:val="00991AD6"/>
    <w:rsid w:val="0099381C"/>
    <w:rsid w:val="00994C62"/>
    <w:rsid w:val="009A1FB1"/>
    <w:rsid w:val="009B34E7"/>
    <w:rsid w:val="009B3DE5"/>
    <w:rsid w:val="009B6CB3"/>
    <w:rsid w:val="009C1231"/>
    <w:rsid w:val="009C1E56"/>
    <w:rsid w:val="009C36A5"/>
    <w:rsid w:val="009D0B56"/>
    <w:rsid w:val="009D2B11"/>
    <w:rsid w:val="009D7FEB"/>
    <w:rsid w:val="009E2870"/>
    <w:rsid w:val="009E31CB"/>
    <w:rsid w:val="009E7B93"/>
    <w:rsid w:val="009F35F3"/>
    <w:rsid w:val="009F45F5"/>
    <w:rsid w:val="009F5BB1"/>
    <w:rsid w:val="00A05107"/>
    <w:rsid w:val="00A13150"/>
    <w:rsid w:val="00A137D5"/>
    <w:rsid w:val="00A16CE4"/>
    <w:rsid w:val="00A2032B"/>
    <w:rsid w:val="00A31B84"/>
    <w:rsid w:val="00A37EBE"/>
    <w:rsid w:val="00A40E35"/>
    <w:rsid w:val="00A41380"/>
    <w:rsid w:val="00A462C2"/>
    <w:rsid w:val="00A466DB"/>
    <w:rsid w:val="00A52A03"/>
    <w:rsid w:val="00A56AC2"/>
    <w:rsid w:val="00A57C4C"/>
    <w:rsid w:val="00A61223"/>
    <w:rsid w:val="00A61448"/>
    <w:rsid w:val="00A6407C"/>
    <w:rsid w:val="00A802D7"/>
    <w:rsid w:val="00A8342D"/>
    <w:rsid w:val="00A862FD"/>
    <w:rsid w:val="00A86A26"/>
    <w:rsid w:val="00A90882"/>
    <w:rsid w:val="00A90C1B"/>
    <w:rsid w:val="00A91F08"/>
    <w:rsid w:val="00A91F2C"/>
    <w:rsid w:val="00A92B90"/>
    <w:rsid w:val="00A95B8C"/>
    <w:rsid w:val="00AA0A20"/>
    <w:rsid w:val="00AA0E4F"/>
    <w:rsid w:val="00AA2E46"/>
    <w:rsid w:val="00AA7EBC"/>
    <w:rsid w:val="00AB4EF8"/>
    <w:rsid w:val="00AB70B1"/>
    <w:rsid w:val="00AC0A83"/>
    <w:rsid w:val="00AC387E"/>
    <w:rsid w:val="00AC747F"/>
    <w:rsid w:val="00AD066A"/>
    <w:rsid w:val="00AD314E"/>
    <w:rsid w:val="00AE705F"/>
    <w:rsid w:val="00AF233F"/>
    <w:rsid w:val="00AF39A1"/>
    <w:rsid w:val="00B00CF4"/>
    <w:rsid w:val="00B030B2"/>
    <w:rsid w:val="00B0335E"/>
    <w:rsid w:val="00B042E7"/>
    <w:rsid w:val="00B07679"/>
    <w:rsid w:val="00B10214"/>
    <w:rsid w:val="00B139D9"/>
    <w:rsid w:val="00B166BA"/>
    <w:rsid w:val="00B2382F"/>
    <w:rsid w:val="00B37139"/>
    <w:rsid w:val="00B51BFF"/>
    <w:rsid w:val="00B55C70"/>
    <w:rsid w:val="00B56C49"/>
    <w:rsid w:val="00B61568"/>
    <w:rsid w:val="00B75C67"/>
    <w:rsid w:val="00B82A59"/>
    <w:rsid w:val="00B90D47"/>
    <w:rsid w:val="00B9271B"/>
    <w:rsid w:val="00B9580F"/>
    <w:rsid w:val="00B95A41"/>
    <w:rsid w:val="00BB2698"/>
    <w:rsid w:val="00BB4E4E"/>
    <w:rsid w:val="00BC1CC3"/>
    <w:rsid w:val="00BC2CEC"/>
    <w:rsid w:val="00BC58C4"/>
    <w:rsid w:val="00BD2C84"/>
    <w:rsid w:val="00BD4A6D"/>
    <w:rsid w:val="00BD5BDB"/>
    <w:rsid w:val="00BE34DE"/>
    <w:rsid w:val="00BF2A7C"/>
    <w:rsid w:val="00C01108"/>
    <w:rsid w:val="00C02F8E"/>
    <w:rsid w:val="00C030C6"/>
    <w:rsid w:val="00C10098"/>
    <w:rsid w:val="00C1299C"/>
    <w:rsid w:val="00C12E8E"/>
    <w:rsid w:val="00C22C14"/>
    <w:rsid w:val="00C3344E"/>
    <w:rsid w:val="00C336CF"/>
    <w:rsid w:val="00C350AC"/>
    <w:rsid w:val="00C37127"/>
    <w:rsid w:val="00C4142E"/>
    <w:rsid w:val="00C4273E"/>
    <w:rsid w:val="00C45B48"/>
    <w:rsid w:val="00C50293"/>
    <w:rsid w:val="00C51BD5"/>
    <w:rsid w:val="00C55412"/>
    <w:rsid w:val="00C56EBB"/>
    <w:rsid w:val="00C6088F"/>
    <w:rsid w:val="00C66DA1"/>
    <w:rsid w:val="00C70231"/>
    <w:rsid w:val="00C729B9"/>
    <w:rsid w:val="00C73A3C"/>
    <w:rsid w:val="00C74CED"/>
    <w:rsid w:val="00C82523"/>
    <w:rsid w:val="00C901C4"/>
    <w:rsid w:val="00C95120"/>
    <w:rsid w:val="00C95793"/>
    <w:rsid w:val="00CA004B"/>
    <w:rsid w:val="00CA16B1"/>
    <w:rsid w:val="00CA2E1C"/>
    <w:rsid w:val="00CA30EC"/>
    <w:rsid w:val="00CA6498"/>
    <w:rsid w:val="00CB2A44"/>
    <w:rsid w:val="00CC0025"/>
    <w:rsid w:val="00CC01E1"/>
    <w:rsid w:val="00CC584E"/>
    <w:rsid w:val="00CC7099"/>
    <w:rsid w:val="00CD3EF7"/>
    <w:rsid w:val="00CD43D0"/>
    <w:rsid w:val="00CE14BD"/>
    <w:rsid w:val="00CE1EA9"/>
    <w:rsid w:val="00CF4AD5"/>
    <w:rsid w:val="00CF5242"/>
    <w:rsid w:val="00CF6604"/>
    <w:rsid w:val="00D03AB2"/>
    <w:rsid w:val="00D16D69"/>
    <w:rsid w:val="00D176C5"/>
    <w:rsid w:val="00D32E3D"/>
    <w:rsid w:val="00D331A7"/>
    <w:rsid w:val="00D35204"/>
    <w:rsid w:val="00D3587B"/>
    <w:rsid w:val="00D35D0A"/>
    <w:rsid w:val="00D36920"/>
    <w:rsid w:val="00D417EF"/>
    <w:rsid w:val="00D43544"/>
    <w:rsid w:val="00D44420"/>
    <w:rsid w:val="00D44607"/>
    <w:rsid w:val="00D4482E"/>
    <w:rsid w:val="00D46B0D"/>
    <w:rsid w:val="00D46CB3"/>
    <w:rsid w:val="00D50034"/>
    <w:rsid w:val="00D50DC6"/>
    <w:rsid w:val="00D51035"/>
    <w:rsid w:val="00D54AA0"/>
    <w:rsid w:val="00D560E1"/>
    <w:rsid w:val="00D61E52"/>
    <w:rsid w:val="00D728DA"/>
    <w:rsid w:val="00D72B4A"/>
    <w:rsid w:val="00D72DDC"/>
    <w:rsid w:val="00D84FC5"/>
    <w:rsid w:val="00D930DB"/>
    <w:rsid w:val="00D93F61"/>
    <w:rsid w:val="00D97489"/>
    <w:rsid w:val="00DA1627"/>
    <w:rsid w:val="00DA7A31"/>
    <w:rsid w:val="00DA7DA7"/>
    <w:rsid w:val="00DB3207"/>
    <w:rsid w:val="00DC063F"/>
    <w:rsid w:val="00DD07CF"/>
    <w:rsid w:val="00DD49A1"/>
    <w:rsid w:val="00DD4B61"/>
    <w:rsid w:val="00DD7DF5"/>
    <w:rsid w:val="00DE59FD"/>
    <w:rsid w:val="00DF0B15"/>
    <w:rsid w:val="00DF1871"/>
    <w:rsid w:val="00DF5DA5"/>
    <w:rsid w:val="00DF7259"/>
    <w:rsid w:val="00DF7E2E"/>
    <w:rsid w:val="00E02BBB"/>
    <w:rsid w:val="00E05D77"/>
    <w:rsid w:val="00E10019"/>
    <w:rsid w:val="00E11806"/>
    <w:rsid w:val="00E149D7"/>
    <w:rsid w:val="00E23922"/>
    <w:rsid w:val="00E32F9E"/>
    <w:rsid w:val="00E35F46"/>
    <w:rsid w:val="00E36F74"/>
    <w:rsid w:val="00E401CE"/>
    <w:rsid w:val="00E40ECF"/>
    <w:rsid w:val="00E42820"/>
    <w:rsid w:val="00E46EF9"/>
    <w:rsid w:val="00E50483"/>
    <w:rsid w:val="00E51D6A"/>
    <w:rsid w:val="00E562BA"/>
    <w:rsid w:val="00E578F9"/>
    <w:rsid w:val="00E6407D"/>
    <w:rsid w:val="00E66DE4"/>
    <w:rsid w:val="00E71516"/>
    <w:rsid w:val="00E8063F"/>
    <w:rsid w:val="00E91CDD"/>
    <w:rsid w:val="00E942B0"/>
    <w:rsid w:val="00E94CFC"/>
    <w:rsid w:val="00EB0983"/>
    <w:rsid w:val="00EC3131"/>
    <w:rsid w:val="00EC4DA3"/>
    <w:rsid w:val="00EC4DA8"/>
    <w:rsid w:val="00EC516D"/>
    <w:rsid w:val="00EC5EC9"/>
    <w:rsid w:val="00ED39C8"/>
    <w:rsid w:val="00ED4ABE"/>
    <w:rsid w:val="00EE3987"/>
    <w:rsid w:val="00EF427B"/>
    <w:rsid w:val="00EF4321"/>
    <w:rsid w:val="00EF6F39"/>
    <w:rsid w:val="00F12909"/>
    <w:rsid w:val="00F1677D"/>
    <w:rsid w:val="00F23579"/>
    <w:rsid w:val="00F242B6"/>
    <w:rsid w:val="00F256E2"/>
    <w:rsid w:val="00F25EB9"/>
    <w:rsid w:val="00F301F2"/>
    <w:rsid w:val="00F32A9F"/>
    <w:rsid w:val="00F33C79"/>
    <w:rsid w:val="00F34C8A"/>
    <w:rsid w:val="00F42F63"/>
    <w:rsid w:val="00F4359F"/>
    <w:rsid w:val="00F472A1"/>
    <w:rsid w:val="00F53D47"/>
    <w:rsid w:val="00F54117"/>
    <w:rsid w:val="00F627E6"/>
    <w:rsid w:val="00F6458E"/>
    <w:rsid w:val="00F70A16"/>
    <w:rsid w:val="00F71964"/>
    <w:rsid w:val="00F71E0E"/>
    <w:rsid w:val="00F72B27"/>
    <w:rsid w:val="00F73B93"/>
    <w:rsid w:val="00F75297"/>
    <w:rsid w:val="00F77109"/>
    <w:rsid w:val="00F80196"/>
    <w:rsid w:val="00F855D8"/>
    <w:rsid w:val="00F860CB"/>
    <w:rsid w:val="00F9231F"/>
    <w:rsid w:val="00F9459C"/>
    <w:rsid w:val="00F94C67"/>
    <w:rsid w:val="00FA01DC"/>
    <w:rsid w:val="00FA0CB8"/>
    <w:rsid w:val="00FA4AF2"/>
    <w:rsid w:val="00FC5115"/>
    <w:rsid w:val="00FD1907"/>
    <w:rsid w:val="00FD75F0"/>
    <w:rsid w:val="00FE176D"/>
    <w:rsid w:val="00FE32F2"/>
    <w:rsid w:val="00FF38DC"/>
    <w:rsid w:val="00FF72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4:defaultImageDpi w14:val="0"/>
  <w15:docId w15:val="{AB5C946F-829E-4FB3-BEA5-BC10ECCA4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Arial" w:hAnsi="Arial" w:cs="Arial"/>
      <w:sz w:val="26"/>
      <w:szCs w:val="26"/>
    </w:rPr>
  </w:style>
  <w:style w:type="paragraph" w:styleId="1">
    <w:name w:val="heading 1"/>
    <w:basedOn w:val="a"/>
    <w:next w:val="a"/>
    <w:link w:val="10"/>
    <w:uiPriority w:val="99"/>
    <w:qFormat/>
    <w:pPr>
      <w:spacing w:before="108" w:after="108"/>
      <w:jc w:val="center"/>
      <w:outlineLvl w:val="0"/>
    </w:pPr>
    <w:rPr>
      <w:b/>
      <w:bCs/>
      <w:color w:val="000080"/>
      <w:sz w:val="24"/>
      <w:szCs w:val="24"/>
    </w:rPr>
  </w:style>
  <w:style w:type="paragraph" w:styleId="2">
    <w:name w:val="heading 2"/>
    <w:basedOn w:val="1"/>
    <w:next w:val="a"/>
    <w:link w:val="20"/>
    <w:uiPriority w:val="99"/>
    <w:qFormat/>
    <w:pPr>
      <w:spacing w:before="0" w:after="0"/>
      <w:jc w:val="both"/>
      <w:outlineLvl w:val="1"/>
    </w:pPr>
    <w:rPr>
      <w:b w:val="0"/>
      <w:bCs w:val="0"/>
      <w:color w:val="auto"/>
    </w:rPr>
  </w:style>
  <w:style w:type="paragraph" w:styleId="30">
    <w:name w:val="heading 3"/>
    <w:basedOn w:val="2"/>
    <w:next w:val="a"/>
    <w:link w:val="31"/>
    <w:uiPriority w:val="99"/>
    <w:qFormat/>
    <w:pPr>
      <w:outlineLvl w:val="2"/>
    </w:pPr>
  </w:style>
  <w:style w:type="paragraph" w:styleId="4">
    <w:name w:val="heading 4"/>
    <w:basedOn w:val="30"/>
    <w:next w:val="a"/>
    <w:link w:val="40"/>
    <w:uiPriority w:val="99"/>
    <w:qFormat/>
    <w:pPr>
      <w:outlineLvl w:val="3"/>
    </w:pPr>
  </w:style>
  <w:style w:type="paragraph" w:styleId="5">
    <w:name w:val="heading 5"/>
    <w:basedOn w:val="a"/>
    <w:next w:val="a"/>
    <w:link w:val="50"/>
    <w:uiPriority w:val="99"/>
    <w:qFormat/>
    <w:locked/>
    <w:rsid w:val="00FA0CB8"/>
    <w:pPr>
      <w:widowControl/>
      <w:tabs>
        <w:tab w:val="num" w:pos="1008"/>
      </w:tabs>
      <w:autoSpaceDE/>
      <w:autoSpaceDN/>
      <w:adjustRightInd/>
      <w:spacing w:before="240" w:after="60"/>
      <w:ind w:left="1008" w:hanging="1008"/>
      <w:outlineLvl w:val="4"/>
    </w:pPr>
    <w:rPr>
      <w:rFonts w:ascii="Times New Roman" w:hAnsi="Times New Roman" w:cs="Times New Roman"/>
      <w:b/>
      <w:bCs/>
      <w:i/>
      <w:iCs/>
    </w:rPr>
  </w:style>
  <w:style w:type="paragraph" w:styleId="6">
    <w:name w:val="heading 6"/>
    <w:basedOn w:val="a"/>
    <w:next w:val="a"/>
    <w:link w:val="60"/>
    <w:uiPriority w:val="99"/>
    <w:qFormat/>
    <w:rsid w:val="0023512E"/>
    <w:pPr>
      <w:spacing w:before="240" w:after="60"/>
      <w:outlineLvl w:val="5"/>
    </w:pPr>
    <w:rPr>
      <w:rFonts w:ascii="Calibri" w:hAnsi="Calibri" w:cs="Times New Roman"/>
      <w:b/>
      <w:bCs/>
      <w:sz w:val="22"/>
      <w:szCs w:val="22"/>
    </w:rPr>
  </w:style>
  <w:style w:type="paragraph" w:styleId="7">
    <w:name w:val="heading 7"/>
    <w:basedOn w:val="a"/>
    <w:next w:val="a"/>
    <w:link w:val="70"/>
    <w:uiPriority w:val="99"/>
    <w:qFormat/>
    <w:locked/>
    <w:rsid w:val="00FA0CB8"/>
    <w:pPr>
      <w:widowControl/>
      <w:tabs>
        <w:tab w:val="num" w:pos="1296"/>
      </w:tabs>
      <w:autoSpaceDE/>
      <w:autoSpaceDN/>
      <w:adjustRightInd/>
      <w:spacing w:before="240" w:after="60"/>
      <w:ind w:left="1296" w:hanging="1296"/>
      <w:outlineLvl w:val="6"/>
    </w:pPr>
    <w:rPr>
      <w:rFonts w:ascii="Times New Roman" w:hAnsi="Times New Roman" w:cs="Times New Roman"/>
      <w:sz w:val="24"/>
      <w:szCs w:val="24"/>
    </w:rPr>
  </w:style>
  <w:style w:type="paragraph" w:styleId="8">
    <w:name w:val="heading 8"/>
    <w:basedOn w:val="a"/>
    <w:next w:val="a"/>
    <w:link w:val="80"/>
    <w:uiPriority w:val="99"/>
    <w:qFormat/>
    <w:locked/>
    <w:rsid w:val="00FA0CB8"/>
    <w:pPr>
      <w:widowControl/>
      <w:tabs>
        <w:tab w:val="num" w:pos="1440"/>
      </w:tabs>
      <w:autoSpaceDE/>
      <w:autoSpaceDN/>
      <w:adjustRightInd/>
      <w:spacing w:before="240" w:after="60"/>
      <w:ind w:left="1440" w:hanging="1440"/>
      <w:outlineLvl w:val="7"/>
    </w:pPr>
    <w:rPr>
      <w:rFonts w:ascii="Times New Roman" w:hAnsi="Times New Roman" w:cs="Times New Roman"/>
      <w:i/>
      <w:iCs/>
      <w:sz w:val="24"/>
      <w:szCs w:val="24"/>
    </w:rPr>
  </w:style>
  <w:style w:type="paragraph" w:styleId="9">
    <w:name w:val="heading 9"/>
    <w:basedOn w:val="a"/>
    <w:next w:val="a"/>
    <w:link w:val="90"/>
    <w:uiPriority w:val="99"/>
    <w:qFormat/>
    <w:locked/>
    <w:rsid w:val="00FA0CB8"/>
    <w:pPr>
      <w:widowControl/>
      <w:tabs>
        <w:tab w:val="num" w:pos="1584"/>
      </w:tabs>
      <w:autoSpaceDE/>
      <w:autoSpaceDN/>
      <w:adjustRightInd/>
      <w:spacing w:before="240" w:after="60"/>
      <w:ind w:left="1584" w:hanging="1584"/>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hAnsi="Cambria" w:cs="Times New Roman"/>
      <w:b/>
      <w:bCs/>
      <w:kern w:val="32"/>
      <w:sz w:val="32"/>
      <w:szCs w:val="32"/>
    </w:rPr>
  </w:style>
  <w:style w:type="character" w:customStyle="1" w:styleId="20">
    <w:name w:val="Заголовок 2 Знак"/>
    <w:link w:val="2"/>
    <w:uiPriority w:val="99"/>
    <w:semiHidden/>
    <w:locked/>
    <w:rPr>
      <w:rFonts w:ascii="Cambria" w:hAnsi="Cambria" w:cs="Times New Roman"/>
      <w:b/>
      <w:bCs/>
      <w:i/>
      <w:iCs/>
      <w:sz w:val="28"/>
      <w:szCs w:val="28"/>
    </w:rPr>
  </w:style>
  <w:style w:type="character" w:customStyle="1" w:styleId="31">
    <w:name w:val="Заголовок 3 Знак"/>
    <w:link w:val="30"/>
    <w:uiPriority w:val="99"/>
    <w:semiHidden/>
    <w:locked/>
    <w:rPr>
      <w:rFonts w:ascii="Cambria" w:hAnsi="Cambria" w:cs="Times New Roman"/>
      <w:b/>
      <w:bCs/>
      <w:sz w:val="26"/>
      <w:szCs w:val="26"/>
    </w:rPr>
  </w:style>
  <w:style w:type="character" w:customStyle="1" w:styleId="40">
    <w:name w:val="Заголовок 4 Знак"/>
    <w:link w:val="4"/>
    <w:uiPriority w:val="99"/>
    <w:semiHidden/>
    <w:locked/>
    <w:rPr>
      <w:rFonts w:ascii="Calibri" w:hAnsi="Calibri" w:cs="Times New Roman"/>
      <w:b/>
      <w:bCs/>
      <w:sz w:val="28"/>
      <w:szCs w:val="28"/>
    </w:rPr>
  </w:style>
  <w:style w:type="character" w:customStyle="1" w:styleId="50">
    <w:name w:val="Заголовок 5 Знак"/>
    <w:link w:val="5"/>
    <w:uiPriority w:val="99"/>
    <w:locked/>
    <w:rPr>
      <w:rFonts w:ascii="Calibri" w:hAnsi="Calibri" w:cs="Times New Roman"/>
      <w:b/>
      <w:bCs/>
      <w:i/>
      <w:iCs/>
      <w:sz w:val="26"/>
      <w:szCs w:val="26"/>
    </w:rPr>
  </w:style>
  <w:style w:type="character" w:customStyle="1" w:styleId="60">
    <w:name w:val="Заголовок 6 Знак"/>
    <w:link w:val="6"/>
    <w:uiPriority w:val="99"/>
    <w:locked/>
    <w:rsid w:val="0023512E"/>
    <w:rPr>
      <w:rFonts w:ascii="Calibri" w:hAnsi="Calibri" w:cs="Times New Roman"/>
      <w:b/>
      <w:bCs/>
    </w:rPr>
  </w:style>
  <w:style w:type="character" w:customStyle="1" w:styleId="70">
    <w:name w:val="Заголовок 7 Знак"/>
    <w:link w:val="7"/>
    <w:uiPriority w:val="99"/>
    <w:locked/>
    <w:rPr>
      <w:rFonts w:ascii="Calibri" w:hAnsi="Calibri" w:cs="Times New Roman"/>
      <w:sz w:val="24"/>
      <w:szCs w:val="24"/>
    </w:rPr>
  </w:style>
  <w:style w:type="character" w:customStyle="1" w:styleId="80">
    <w:name w:val="Заголовок 8 Знак"/>
    <w:link w:val="8"/>
    <w:uiPriority w:val="99"/>
    <w:locked/>
    <w:rPr>
      <w:rFonts w:ascii="Calibri" w:hAnsi="Calibri" w:cs="Times New Roman"/>
      <w:i/>
      <w:iCs/>
      <w:sz w:val="24"/>
      <w:szCs w:val="24"/>
    </w:rPr>
  </w:style>
  <w:style w:type="character" w:customStyle="1" w:styleId="90">
    <w:name w:val="Заголовок 9 Знак"/>
    <w:link w:val="9"/>
    <w:uiPriority w:val="99"/>
    <w:locked/>
    <w:rPr>
      <w:rFonts w:ascii="Cambria" w:hAnsi="Cambria" w:cs="Times New Roman"/>
    </w:rPr>
  </w:style>
  <w:style w:type="character" w:customStyle="1" w:styleId="a3">
    <w:name w:val="Цветовое выделение"/>
    <w:uiPriority w:val="99"/>
    <w:rPr>
      <w:b/>
      <w:color w:val="000080"/>
    </w:rPr>
  </w:style>
  <w:style w:type="character" w:customStyle="1" w:styleId="a4">
    <w:name w:val="Гипертекстовая ссылка"/>
    <w:uiPriority w:val="99"/>
    <w:rPr>
      <w:rFonts w:cs="Times New Roman"/>
      <w:b/>
      <w:color w:val="008000"/>
    </w:rPr>
  </w:style>
  <w:style w:type="character" w:customStyle="1" w:styleId="a5">
    <w:name w:val="Активная гипертекстовая ссылка"/>
    <w:uiPriority w:val="99"/>
    <w:rPr>
      <w:rFonts w:cs="Times New Roman"/>
      <w:b/>
      <w:color w:val="008000"/>
      <w:u w:val="single"/>
    </w:rPr>
  </w:style>
  <w:style w:type="paragraph" w:customStyle="1" w:styleId="a6">
    <w:name w:val="Внимание: Криминал!!"/>
    <w:basedOn w:val="a"/>
    <w:next w:val="a"/>
    <w:uiPriority w:val="99"/>
    <w:pPr>
      <w:jc w:val="both"/>
    </w:pPr>
    <w:rPr>
      <w:sz w:val="24"/>
      <w:szCs w:val="24"/>
    </w:rPr>
  </w:style>
  <w:style w:type="paragraph" w:customStyle="1" w:styleId="a7">
    <w:name w:val="Внимание: недобросовестность!"/>
    <w:basedOn w:val="a"/>
    <w:next w:val="a"/>
    <w:uiPriority w:val="99"/>
    <w:pPr>
      <w:jc w:val="both"/>
    </w:pPr>
    <w:rPr>
      <w:sz w:val="24"/>
      <w:szCs w:val="24"/>
    </w:rPr>
  </w:style>
  <w:style w:type="paragraph" w:customStyle="1" w:styleId="a8">
    <w:name w:val="Основное меню (преемственное)"/>
    <w:basedOn w:val="a"/>
    <w:next w:val="a"/>
    <w:uiPriority w:val="99"/>
    <w:pPr>
      <w:jc w:val="both"/>
    </w:pPr>
    <w:rPr>
      <w:rFonts w:ascii="Verdana" w:hAnsi="Verdana" w:cs="Verdana"/>
    </w:rPr>
  </w:style>
  <w:style w:type="paragraph" w:customStyle="1" w:styleId="a9">
    <w:name w:val="Заголовок"/>
    <w:basedOn w:val="a8"/>
    <w:next w:val="a"/>
    <w:uiPriority w:val="99"/>
    <w:rPr>
      <w:rFonts w:ascii="Arial" w:hAnsi="Arial" w:cs="Arial"/>
      <w:b/>
      <w:bCs/>
      <w:color w:val="C0C0C0"/>
      <w:sz w:val="24"/>
      <w:szCs w:val="24"/>
    </w:rPr>
  </w:style>
  <w:style w:type="character" w:customStyle="1" w:styleId="aa">
    <w:name w:val="Заголовок своего сообщения"/>
    <w:uiPriority w:val="99"/>
    <w:rPr>
      <w:rFonts w:cs="Times New Roman"/>
      <w:b/>
      <w:color w:val="000080"/>
    </w:rPr>
  </w:style>
  <w:style w:type="paragraph" w:customStyle="1" w:styleId="ab">
    <w:name w:val="Заголовок статьи"/>
    <w:basedOn w:val="a"/>
    <w:next w:val="a"/>
    <w:uiPriority w:val="99"/>
    <w:pPr>
      <w:ind w:left="1612" w:hanging="892"/>
      <w:jc w:val="both"/>
    </w:pPr>
    <w:rPr>
      <w:sz w:val="24"/>
      <w:szCs w:val="24"/>
    </w:rPr>
  </w:style>
  <w:style w:type="character" w:customStyle="1" w:styleId="ac">
    <w:name w:val="Заголовок чужого сообщения"/>
    <w:uiPriority w:val="99"/>
    <w:rPr>
      <w:rFonts w:cs="Times New Roman"/>
      <w:b/>
      <w:color w:val="FF0000"/>
    </w:rPr>
  </w:style>
  <w:style w:type="paragraph" w:customStyle="1" w:styleId="ad">
    <w:name w:val="Интерактивный заголовок"/>
    <w:basedOn w:val="a9"/>
    <w:next w:val="a"/>
    <w:uiPriority w:val="99"/>
    <w:rPr>
      <w:b w:val="0"/>
      <w:bCs w:val="0"/>
      <w:color w:val="auto"/>
      <w:u w:val="single"/>
    </w:rPr>
  </w:style>
  <w:style w:type="paragraph" w:customStyle="1" w:styleId="ae">
    <w:name w:val="Интерфейс"/>
    <w:basedOn w:val="a"/>
    <w:next w:val="a"/>
    <w:uiPriority w:val="99"/>
    <w:pPr>
      <w:jc w:val="both"/>
    </w:pPr>
    <w:rPr>
      <w:color w:val="F0F0F0"/>
      <w:sz w:val="24"/>
      <w:szCs w:val="24"/>
    </w:rPr>
  </w:style>
  <w:style w:type="paragraph" w:customStyle="1" w:styleId="af">
    <w:name w:val="Комментарий"/>
    <w:basedOn w:val="a"/>
    <w:next w:val="a"/>
    <w:uiPriority w:val="99"/>
    <w:pPr>
      <w:ind w:left="170"/>
      <w:jc w:val="both"/>
    </w:pPr>
    <w:rPr>
      <w:i/>
      <w:iCs/>
      <w:color w:val="800080"/>
      <w:sz w:val="24"/>
      <w:szCs w:val="24"/>
    </w:rPr>
  </w:style>
  <w:style w:type="paragraph" w:customStyle="1" w:styleId="af0">
    <w:name w:val="Информация об изменениях документа"/>
    <w:basedOn w:val="af"/>
    <w:next w:val="a"/>
    <w:uiPriority w:val="99"/>
    <w:pPr>
      <w:ind w:left="0"/>
    </w:pPr>
  </w:style>
  <w:style w:type="paragraph" w:customStyle="1" w:styleId="af1">
    <w:name w:val="Текст (лев. подпись)"/>
    <w:basedOn w:val="a"/>
    <w:next w:val="a"/>
    <w:uiPriority w:val="99"/>
    <w:rPr>
      <w:sz w:val="24"/>
      <w:szCs w:val="24"/>
    </w:rPr>
  </w:style>
  <w:style w:type="paragraph" w:customStyle="1" w:styleId="af2">
    <w:name w:val="Колонтитул (левый)"/>
    <w:basedOn w:val="af1"/>
    <w:next w:val="a"/>
    <w:uiPriority w:val="99"/>
    <w:pPr>
      <w:jc w:val="both"/>
    </w:pPr>
    <w:rPr>
      <w:sz w:val="18"/>
      <w:szCs w:val="18"/>
    </w:rPr>
  </w:style>
  <w:style w:type="paragraph" w:customStyle="1" w:styleId="af3">
    <w:name w:val="Текст (прав. подпись)"/>
    <w:basedOn w:val="a"/>
    <w:next w:val="a"/>
    <w:uiPriority w:val="99"/>
    <w:pPr>
      <w:jc w:val="right"/>
    </w:pPr>
    <w:rPr>
      <w:sz w:val="24"/>
      <w:szCs w:val="24"/>
    </w:rPr>
  </w:style>
  <w:style w:type="paragraph" w:customStyle="1" w:styleId="af4">
    <w:name w:val="Колонтитул (правый)"/>
    <w:basedOn w:val="af3"/>
    <w:next w:val="a"/>
    <w:uiPriority w:val="99"/>
    <w:pPr>
      <w:jc w:val="both"/>
    </w:pPr>
    <w:rPr>
      <w:sz w:val="18"/>
      <w:szCs w:val="18"/>
    </w:rPr>
  </w:style>
  <w:style w:type="paragraph" w:customStyle="1" w:styleId="af5">
    <w:name w:val="Комментарий пользователя"/>
    <w:basedOn w:val="af"/>
    <w:next w:val="a"/>
    <w:uiPriority w:val="99"/>
    <w:pPr>
      <w:ind w:left="0"/>
      <w:jc w:val="left"/>
    </w:pPr>
    <w:rPr>
      <w:i w:val="0"/>
      <w:iCs w:val="0"/>
      <w:color w:val="000080"/>
    </w:rPr>
  </w:style>
  <w:style w:type="paragraph" w:customStyle="1" w:styleId="af6">
    <w:name w:val="Куда обратиться?"/>
    <w:basedOn w:val="a"/>
    <w:next w:val="a"/>
    <w:uiPriority w:val="99"/>
    <w:pPr>
      <w:jc w:val="both"/>
    </w:pPr>
    <w:rPr>
      <w:sz w:val="24"/>
      <w:szCs w:val="24"/>
    </w:rPr>
  </w:style>
  <w:style w:type="paragraph" w:customStyle="1" w:styleId="af7">
    <w:name w:val="Моноширинный"/>
    <w:basedOn w:val="a"/>
    <w:next w:val="a"/>
    <w:uiPriority w:val="99"/>
    <w:pPr>
      <w:jc w:val="both"/>
    </w:pPr>
    <w:rPr>
      <w:rFonts w:ascii="Courier New" w:hAnsi="Courier New" w:cs="Courier New"/>
      <w:sz w:val="24"/>
      <w:szCs w:val="24"/>
    </w:rPr>
  </w:style>
  <w:style w:type="character" w:customStyle="1" w:styleId="af8">
    <w:name w:val="Найденные слова"/>
    <w:uiPriority w:val="99"/>
    <w:rPr>
      <w:rFonts w:cs="Times New Roman"/>
      <w:b/>
      <w:color w:val="000080"/>
    </w:rPr>
  </w:style>
  <w:style w:type="character" w:customStyle="1" w:styleId="af9">
    <w:name w:val="Не вступил в силу"/>
    <w:uiPriority w:val="99"/>
    <w:rPr>
      <w:rFonts w:cs="Times New Roman"/>
      <w:b/>
      <w:color w:val="008080"/>
    </w:rPr>
  </w:style>
  <w:style w:type="paragraph" w:customStyle="1" w:styleId="afa">
    <w:name w:val="Необходимые документы"/>
    <w:basedOn w:val="a"/>
    <w:next w:val="a"/>
    <w:uiPriority w:val="99"/>
    <w:pPr>
      <w:ind w:left="118"/>
      <w:jc w:val="both"/>
    </w:pPr>
    <w:rPr>
      <w:sz w:val="24"/>
      <w:szCs w:val="24"/>
    </w:rPr>
  </w:style>
  <w:style w:type="paragraph" w:customStyle="1" w:styleId="afb">
    <w:name w:val="Нормальный (таблица)"/>
    <w:basedOn w:val="a"/>
    <w:next w:val="a"/>
    <w:pPr>
      <w:jc w:val="both"/>
    </w:pPr>
    <w:rPr>
      <w:sz w:val="24"/>
      <w:szCs w:val="24"/>
    </w:rPr>
  </w:style>
  <w:style w:type="paragraph" w:customStyle="1" w:styleId="afc">
    <w:name w:val="Объект"/>
    <w:basedOn w:val="a"/>
    <w:next w:val="a"/>
    <w:uiPriority w:val="99"/>
    <w:pPr>
      <w:jc w:val="both"/>
    </w:pPr>
    <w:rPr>
      <w:sz w:val="24"/>
      <w:szCs w:val="24"/>
    </w:rPr>
  </w:style>
  <w:style w:type="paragraph" w:customStyle="1" w:styleId="afd">
    <w:name w:val="Таблицы (моноширинный)"/>
    <w:basedOn w:val="a"/>
    <w:next w:val="a"/>
    <w:uiPriority w:val="99"/>
    <w:pPr>
      <w:jc w:val="both"/>
    </w:pPr>
    <w:rPr>
      <w:rFonts w:ascii="Courier New" w:hAnsi="Courier New" w:cs="Courier New"/>
      <w:sz w:val="24"/>
      <w:szCs w:val="24"/>
    </w:rPr>
  </w:style>
  <w:style w:type="paragraph" w:customStyle="1" w:styleId="afe">
    <w:name w:val="Оглавление"/>
    <w:basedOn w:val="afd"/>
    <w:next w:val="a"/>
    <w:uiPriority w:val="99"/>
    <w:pPr>
      <w:ind w:left="140"/>
    </w:pPr>
    <w:rPr>
      <w:rFonts w:ascii="Arial" w:hAnsi="Arial" w:cs="Arial"/>
    </w:rPr>
  </w:style>
  <w:style w:type="character" w:customStyle="1" w:styleId="aff">
    <w:name w:val="Опечатки"/>
    <w:uiPriority w:val="99"/>
    <w:rPr>
      <w:color w:val="FF0000"/>
    </w:rPr>
  </w:style>
  <w:style w:type="paragraph" w:customStyle="1" w:styleId="aff0">
    <w:name w:val="Переменная часть"/>
    <w:basedOn w:val="a8"/>
    <w:next w:val="a"/>
    <w:uiPriority w:val="99"/>
    <w:rPr>
      <w:rFonts w:ascii="Arial" w:hAnsi="Arial" w:cs="Arial"/>
      <w:sz w:val="22"/>
      <w:szCs w:val="22"/>
    </w:rPr>
  </w:style>
  <w:style w:type="paragraph" w:customStyle="1" w:styleId="aff1">
    <w:name w:val="Постоянная часть"/>
    <w:basedOn w:val="a8"/>
    <w:next w:val="a"/>
    <w:uiPriority w:val="99"/>
    <w:rPr>
      <w:rFonts w:ascii="Arial" w:hAnsi="Arial" w:cs="Arial"/>
      <w:sz w:val="24"/>
      <w:szCs w:val="24"/>
    </w:rPr>
  </w:style>
  <w:style w:type="paragraph" w:customStyle="1" w:styleId="aff2">
    <w:name w:val="Прижатый влево"/>
    <w:basedOn w:val="a"/>
    <w:next w:val="a"/>
    <w:rPr>
      <w:sz w:val="24"/>
      <w:szCs w:val="24"/>
    </w:rPr>
  </w:style>
  <w:style w:type="paragraph" w:customStyle="1" w:styleId="aff3">
    <w:name w:val="Пример."/>
    <w:basedOn w:val="a"/>
    <w:next w:val="a"/>
    <w:uiPriority w:val="99"/>
    <w:pPr>
      <w:ind w:left="118" w:firstLine="602"/>
      <w:jc w:val="both"/>
    </w:pPr>
    <w:rPr>
      <w:sz w:val="24"/>
      <w:szCs w:val="24"/>
    </w:rPr>
  </w:style>
  <w:style w:type="paragraph" w:customStyle="1" w:styleId="aff4">
    <w:name w:val="Примечание."/>
    <w:basedOn w:val="af"/>
    <w:next w:val="a"/>
    <w:uiPriority w:val="99"/>
    <w:pPr>
      <w:ind w:left="0"/>
    </w:pPr>
    <w:rPr>
      <w:i w:val="0"/>
      <w:iCs w:val="0"/>
      <w:color w:val="auto"/>
    </w:rPr>
  </w:style>
  <w:style w:type="character" w:customStyle="1" w:styleId="aff5">
    <w:name w:val="Продолжение ссылки"/>
    <w:uiPriority w:val="99"/>
  </w:style>
  <w:style w:type="paragraph" w:customStyle="1" w:styleId="aff6">
    <w:name w:val="Словарная статья"/>
    <w:basedOn w:val="a"/>
    <w:next w:val="a"/>
    <w:uiPriority w:val="99"/>
    <w:pPr>
      <w:ind w:right="118"/>
      <w:jc w:val="both"/>
    </w:pPr>
    <w:rPr>
      <w:sz w:val="24"/>
      <w:szCs w:val="24"/>
    </w:rPr>
  </w:style>
  <w:style w:type="character" w:customStyle="1" w:styleId="aff7">
    <w:name w:val="Сравнение редакций"/>
    <w:uiPriority w:val="99"/>
    <w:rPr>
      <w:rFonts w:cs="Times New Roman"/>
      <w:b/>
      <w:color w:val="000080"/>
    </w:rPr>
  </w:style>
  <w:style w:type="character" w:customStyle="1" w:styleId="aff8">
    <w:name w:val="Сравнение редакций. Добавленный фрагмент"/>
    <w:uiPriority w:val="99"/>
    <w:rPr>
      <w:color w:val="0000FF"/>
    </w:rPr>
  </w:style>
  <w:style w:type="character" w:customStyle="1" w:styleId="aff9">
    <w:name w:val="Сравнение редакций. Удаленный фрагмент"/>
    <w:uiPriority w:val="99"/>
    <w:rPr>
      <w:strike/>
      <w:color w:val="808000"/>
    </w:rPr>
  </w:style>
  <w:style w:type="paragraph" w:customStyle="1" w:styleId="affa">
    <w:name w:val="Текст (справка)"/>
    <w:basedOn w:val="a"/>
    <w:next w:val="a"/>
    <w:uiPriority w:val="99"/>
    <w:pPr>
      <w:ind w:left="170" w:right="170"/>
    </w:pPr>
    <w:rPr>
      <w:sz w:val="24"/>
      <w:szCs w:val="24"/>
    </w:rPr>
  </w:style>
  <w:style w:type="paragraph" w:customStyle="1" w:styleId="affb">
    <w:name w:val="Текст в таблице"/>
    <w:basedOn w:val="afb"/>
    <w:next w:val="a"/>
    <w:uiPriority w:val="99"/>
    <w:pPr>
      <w:ind w:firstLine="500"/>
    </w:pPr>
  </w:style>
  <w:style w:type="paragraph" w:customStyle="1" w:styleId="affc">
    <w:name w:val="Технический комментарий"/>
    <w:basedOn w:val="a"/>
    <w:next w:val="a"/>
    <w:uiPriority w:val="99"/>
    <w:rPr>
      <w:sz w:val="24"/>
      <w:szCs w:val="24"/>
    </w:rPr>
  </w:style>
  <w:style w:type="character" w:customStyle="1" w:styleId="affd">
    <w:name w:val="Утратил силу"/>
    <w:uiPriority w:val="99"/>
    <w:rPr>
      <w:rFonts w:cs="Times New Roman"/>
      <w:b/>
      <w:strike/>
      <w:color w:val="808000"/>
    </w:rPr>
  </w:style>
  <w:style w:type="paragraph" w:customStyle="1" w:styleId="affe">
    <w:name w:val="Центрированный (таблица)"/>
    <w:basedOn w:val="afb"/>
    <w:next w:val="a"/>
    <w:uiPriority w:val="99"/>
    <w:pPr>
      <w:jc w:val="center"/>
    </w:pPr>
  </w:style>
  <w:style w:type="paragraph" w:styleId="afff">
    <w:name w:val="caption"/>
    <w:basedOn w:val="a"/>
    <w:next w:val="a"/>
    <w:uiPriority w:val="99"/>
    <w:qFormat/>
    <w:rsid w:val="000E76CE"/>
    <w:pPr>
      <w:widowControl/>
      <w:autoSpaceDE/>
      <w:autoSpaceDN/>
      <w:adjustRightInd/>
      <w:jc w:val="center"/>
    </w:pPr>
    <w:rPr>
      <w:b/>
      <w:bCs/>
      <w:sz w:val="24"/>
      <w:szCs w:val="24"/>
    </w:rPr>
  </w:style>
  <w:style w:type="paragraph" w:styleId="afff0">
    <w:name w:val="Body Text"/>
    <w:basedOn w:val="a"/>
    <w:link w:val="afff1"/>
    <w:uiPriority w:val="99"/>
    <w:rsid w:val="000E76CE"/>
    <w:pPr>
      <w:widowControl/>
      <w:autoSpaceDE/>
      <w:autoSpaceDN/>
      <w:adjustRightInd/>
      <w:jc w:val="both"/>
    </w:pPr>
    <w:rPr>
      <w:sz w:val="24"/>
      <w:szCs w:val="24"/>
    </w:rPr>
  </w:style>
  <w:style w:type="character" w:customStyle="1" w:styleId="afff1">
    <w:name w:val="Основной текст Знак"/>
    <w:link w:val="afff0"/>
    <w:uiPriority w:val="99"/>
    <w:semiHidden/>
    <w:locked/>
    <w:rPr>
      <w:rFonts w:ascii="Arial" w:hAnsi="Arial" w:cs="Arial"/>
      <w:sz w:val="26"/>
      <w:szCs w:val="26"/>
    </w:rPr>
  </w:style>
  <w:style w:type="paragraph" w:styleId="32">
    <w:name w:val="Body Text 3"/>
    <w:basedOn w:val="a"/>
    <w:link w:val="33"/>
    <w:uiPriority w:val="99"/>
    <w:rsid w:val="000E76CE"/>
    <w:pPr>
      <w:widowControl/>
      <w:autoSpaceDE/>
      <w:autoSpaceDN/>
      <w:adjustRightInd/>
    </w:pPr>
    <w:rPr>
      <w:i/>
      <w:iCs/>
      <w:sz w:val="24"/>
      <w:szCs w:val="24"/>
    </w:rPr>
  </w:style>
  <w:style w:type="character" w:customStyle="1" w:styleId="33">
    <w:name w:val="Основной текст 3 Знак"/>
    <w:link w:val="32"/>
    <w:uiPriority w:val="99"/>
    <w:semiHidden/>
    <w:locked/>
    <w:rPr>
      <w:rFonts w:ascii="Arial" w:hAnsi="Arial" w:cs="Arial"/>
      <w:sz w:val="16"/>
      <w:szCs w:val="16"/>
    </w:rPr>
  </w:style>
  <w:style w:type="table" w:styleId="afff2">
    <w:name w:val="Table Grid"/>
    <w:basedOn w:val="a1"/>
    <w:uiPriority w:val="59"/>
    <w:rsid w:val="00C01108"/>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Body Text Indent"/>
    <w:basedOn w:val="a"/>
    <w:link w:val="afff4"/>
    <w:uiPriority w:val="99"/>
    <w:rsid w:val="00D560E1"/>
    <w:pPr>
      <w:spacing w:after="120"/>
      <w:ind w:left="283"/>
    </w:pPr>
  </w:style>
  <w:style w:type="character" w:customStyle="1" w:styleId="afff4">
    <w:name w:val="Основной текст с отступом Знак"/>
    <w:link w:val="afff3"/>
    <w:uiPriority w:val="99"/>
    <w:locked/>
    <w:rsid w:val="00D560E1"/>
    <w:rPr>
      <w:rFonts w:ascii="Arial" w:hAnsi="Arial" w:cs="Arial"/>
      <w:sz w:val="26"/>
      <w:szCs w:val="26"/>
    </w:rPr>
  </w:style>
  <w:style w:type="character" w:styleId="afff5">
    <w:name w:val="Hyperlink"/>
    <w:uiPriority w:val="99"/>
    <w:rsid w:val="000E6E84"/>
    <w:rPr>
      <w:rFonts w:cs="Times New Roman"/>
      <w:color w:val="0000FF"/>
      <w:u w:val="single"/>
    </w:rPr>
  </w:style>
  <w:style w:type="paragraph" w:styleId="afff6">
    <w:name w:val="List Paragraph"/>
    <w:basedOn w:val="a"/>
    <w:uiPriority w:val="34"/>
    <w:qFormat/>
    <w:rsid w:val="008C34BD"/>
    <w:pPr>
      <w:widowControl/>
      <w:overflowPunct w:val="0"/>
      <w:ind w:left="720"/>
      <w:contextualSpacing/>
      <w:textAlignment w:val="baseline"/>
    </w:pPr>
    <w:rPr>
      <w:rFonts w:ascii="Times New Roman" w:hAnsi="Times New Roman" w:cs="Times New Roman"/>
      <w:sz w:val="24"/>
      <w:szCs w:val="20"/>
    </w:rPr>
  </w:style>
  <w:style w:type="paragraph" w:styleId="afff7">
    <w:name w:val="footer"/>
    <w:basedOn w:val="a"/>
    <w:link w:val="afff8"/>
    <w:uiPriority w:val="99"/>
    <w:rsid w:val="00F42F63"/>
    <w:pPr>
      <w:widowControl/>
      <w:tabs>
        <w:tab w:val="center" w:pos="4320"/>
        <w:tab w:val="right" w:pos="8640"/>
      </w:tabs>
      <w:autoSpaceDE/>
      <w:autoSpaceDN/>
      <w:adjustRightInd/>
    </w:pPr>
    <w:rPr>
      <w:rFonts w:ascii="Times New Roman" w:hAnsi="Times New Roman" w:cs="Times New Roman"/>
      <w:sz w:val="24"/>
      <w:szCs w:val="20"/>
      <w:lang w:val="en-US"/>
    </w:rPr>
  </w:style>
  <w:style w:type="character" w:customStyle="1" w:styleId="afff8">
    <w:name w:val="Нижний колонтитул Знак"/>
    <w:link w:val="afff7"/>
    <w:uiPriority w:val="99"/>
    <w:locked/>
    <w:rsid w:val="0023512E"/>
    <w:rPr>
      <w:rFonts w:cs="Times New Roman"/>
      <w:sz w:val="24"/>
      <w:szCs w:val="24"/>
    </w:rPr>
  </w:style>
  <w:style w:type="character" w:styleId="afff9">
    <w:name w:val="page number"/>
    <w:uiPriority w:val="99"/>
    <w:rsid w:val="00F42F63"/>
    <w:rPr>
      <w:rFonts w:cs="Times New Roman"/>
    </w:rPr>
  </w:style>
  <w:style w:type="paragraph" w:styleId="afffa">
    <w:name w:val="header"/>
    <w:basedOn w:val="a"/>
    <w:link w:val="afffb"/>
    <w:uiPriority w:val="99"/>
    <w:rsid w:val="00F42F63"/>
    <w:pPr>
      <w:widowControl/>
      <w:tabs>
        <w:tab w:val="center" w:pos="4320"/>
        <w:tab w:val="right" w:pos="8640"/>
      </w:tabs>
      <w:autoSpaceDE/>
      <w:autoSpaceDN/>
      <w:adjustRightInd/>
    </w:pPr>
    <w:rPr>
      <w:rFonts w:ascii="Times New Roman" w:hAnsi="Times New Roman" w:cs="Times New Roman"/>
      <w:sz w:val="24"/>
      <w:szCs w:val="20"/>
      <w:lang w:val="en-US"/>
    </w:rPr>
  </w:style>
  <w:style w:type="character" w:customStyle="1" w:styleId="afffb">
    <w:name w:val="Верхний колонтитул Знак"/>
    <w:link w:val="afffa"/>
    <w:uiPriority w:val="99"/>
    <w:locked/>
    <w:rsid w:val="0023512E"/>
    <w:rPr>
      <w:rFonts w:cs="Times New Roman"/>
      <w:sz w:val="24"/>
      <w:szCs w:val="24"/>
    </w:rPr>
  </w:style>
  <w:style w:type="paragraph" w:customStyle="1" w:styleId="ConsPlusCell">
    <w:name w:val="ConsPlusCell"/>
    <w:uiPriority w:val="99"/>
    <w:rsid w:val="0023512E"/>
    <w:pPr>
      <w:suppressAutoHyphens/>
      <w:autoSpaceDE w:val="0"/>
    </w:pPr>
    <w:rPr>
      <w:rFonts w:ascii="Arial" w:hAnsi="Arial" w:cs="Arial"/>
      <w:lang w:eastAsia="ar-SA"/>
    </w:rPr>
  </w:style>
  <w:style w:type="paragraph" w:styleId="21">
    <w:name w:val="Body Text Indent 2"/>
    <w:basedOn w:val="a"/>
    <w:link w:val="22"/>
    <w:uiPriority w:val="99"/>
    <w:rsid w:val="00FA0CB8"/>
    <w:pPr>
      <w:spacing w:after="120" w:line="480" w:lineRule="auto"/>
      <w:ind w:left="283"/>
    </w:pPr>
  </w:style>
  <w:style w:type="character" w:customStyle="1" w:styleId="22">
    <w:name w:val="Основной текст с отступом 2 Знак"/>
    <w:link w:val="21"/>
    <w:uiPriority w:val="99"/>
    <w:locked/>
    <w:rPr>
      <w:rFonts w:ascii="Arial" w:hAnsi="Arial" w:cs="Arial"/>
      <w:sz w:val="26"/>
      <w:szCs w:val="26"/>
    </w:rPr>
  </w:style>
  <w:style w:type="paragraph" w:styleId="afffc">
    <w:name w:val="Balloon Text"/>
    <w:basedOn w:val="a"/>
    <w:link w:val="afffd"/>
    <w:uiPriority w:val="99"/>
    <w:semiHidden/>
    <w:rsid w:val="00FA0CB8"/>
    <w:pPr>
      <w:widowControl/>
      <w:autoSpaceDE/>
      <w:autoSpaceDN/>
      <w:adjustRightInd/>
    </w:pPr>
    <w:rPr>
      <w:rFonts w:ascii="Tahoma" w:hAnsi="Tahoma" w:cs="Tahoma"/>
      <w:sz w:val="16"/>
      <w:szCs w:val="16"/>
      <w:lang w:eastAsia="en-US"/>
    </w:rPr>
  </w:style>
  <w:style w:type="character" w:customStyle="1" w:styleId="afffd">
    <w:name w:val="Текст выноски Знак"/>
    <w:link w:val="afffc"/>
    <w:uiPriority w:val="99"/>
    <w:semiHidden/>
    <w:locked/>
    <w:rsid w:val="00FA0CB8"/>
    <w:rPr>
      <w:rFonts w:ascii="Tahoma" w:hAnsi="Tahoma" w:cs="Tahoma"/>
      <w:sz w:val="16"/>
      <w:szCs w:val="16"/>
      <w:lang w:val="ru-RU" w:eastAsia="en-US" w:bidi="ar-SA"/>
    </w:rPr>
  </w:style>
  <w:style w:type="paragraph" w:customStyle="1" w:styleId="71">
    <w:name w:val="Знак Знак7 Знак Знак Знак Знак Знак Знак Знак Знак Знак Знак Знак Знак"/>
    <w:basedOn w:val="a"/>
    <w:uiPriority w:val="99"/>
    <w:rsid w:val="00FA0CB8"/>
    <w:pPr>
      <w:autoSpaceDE/>
      <w:autoSpaceDN/>
      <w:spacing w:after="160" w:line="240" w:lineRule="exact"/>
      <w:jc w:val="right"/>
    </w:pPr>
    <w:rPr>
      <w:rFonts w:ascii="Times New Roman" w:hAnsi="Times New Roman" w:cs="Times New Roman"/>
      <w:sz w:val="20"/>
      <w:szCs w:val="20"/>
      <w:lang w:val="en-GB" w:eastAsia="en-US"/>
    </w:rPr>
  </w:style>
  <w:style w:type="character" w:customStyle="1" w:styleId="FontStyle46">
    <w:name w:val="Font Style46"/>
    <w:uiPriority w:val="99"/>
    <w:rsid w:val="00FA0CB8"/>
    <w:rPr>
      <w:rFonts w:ascii="Times New Roman" w:hAnsi="Times New Roman"/>
      <w:b/>
      <w:sz w:val="22"/>
    </w:rPr>
  </w:style>
  <w:style w:type="character" w:customStyle="1" w:styleId="FontStyle45">
    <w:name w:val="Font Style45"/>
    <w:uiPriority w:val="99"/>
    <w:rsid w:val="00FA0CB8"/>
    <w:rPr>
      <w:rFonts w:ascii="Times New Roman" w:hAnsi="Times New Roman"/>
      <w:sz w:val="22"/>
    </w:rPr>
  </w:style>
  <w:style w:type="paragraph" w:customStyle="1" w:styleId="310">
    <w:name w:val="Основной текст с отступом 31"/>
    <w:basedOn w:val="a"/>
    <w:uiPriority w:val="99"/>
    <w:rsid w:val="00FA0CB8"/>
    <w:pPr>
      <w:widowControl/>
      <w:suppressAutoHyphens/>
      <w:autoSpaceDE/>
      <w:autoSpaceDN/>
      <w:adjustRightInd/>
      <w:spacing w:after="120"/>
      <w:ind w:left="283"/>
    </w:pPr>
    <w:rPr>
      <w:rFonts w:ascii="Times New Roman" w:hAnsi="Times New Roman" w:cs="Times New Roman"/>
      <w:sz w:val="16"/>
      <w:szCs w:val="16"/>
      <w:lang w:eastAsia="ar-SA"/>
    </w:rPr>
  </w:style>
  <w:style w:type="paragraph" w:customStyle="1" w:styleId="Default">
    <w:name w:val="Default"/>
    <w:uiPriority w:val="99"/>
    <w:rsid w:val="00FA0CB8"/>
    <w:pPr>
      <w:autoSpaceDE w:val="0"/>
      <w:autoSpaceDN w:val="0"/>
      <w:adjustRightInd w:val="0"/>
    </w:pPr>
    <w:rPr>
      <w:color w:val="000000"/>
      <w:sz w:val="24"/>
      <w:szCs w:val="24"/>
    </w:rPr>
  </w:style>
  <w:style w:type="paragraph" w:customStyle="1" w:styleId="23">
    <w:name w:val="Мой заголовок 2"/>
    <w:basedOn w:val="4"/>
    <w:uiPriority w:val="99"/>
    <w:rsid w:val="00FA0CB8"/>
    <w:pPr>
      <w:widowControl/>
      <w:numPr>
        <w:ilvl w:val="2"/>
        <w:numId w:val="1"/>
      </w:numPr>
      <w:tabs>
        <w:tab w:val="clear" w:pos="360"/>
        <w:tab w:val="num" w:pos="1834"/>
      </w:tabs>
      <w:autoSpaceDE/>
      <w:autoSpaceDN/>
      <w:adjustRightInd/>
      <w:spacing w:before="240" w:after="60"/>
      <w:ind w:left="2869" w:hanging="180"/>
      <w:jc w:val="left"/>
    </w:pPr>
    <w:rPr>
      <w:rFonts w:ascii="Times New Roman" w:hAnsi="Times New Roman" w:cs="Times New Roman"/>
      <w:b/>
      <w:bCs/>
      <w:sz w:val="28"/>
      <w:szCs w:val="28"/>
    </w:rPr>
  </w:style>
  <w:style w:type="paragraph" w:customStyle="1" w:styleId="11">
    <w:name w:val="Мой заголовок 1"/>
    <w:basedOn w:val="1"/>
    <w:uiPriority w:val="99"/>
    <w:rsid w:val="00FA0CB8"/>
    <w:pPr>
      <w:widowControl/>
      <w:numPr>
        <w:ilvl w:val="1"/>
        <w:numId w:val="1"/>
      </w:numPr>
      <w:tabs>
        <w:tab w:val="clear" w:pos="360"/>
        <w:tab w:val="num" w:pos="1114"/>
      </w:tabs>
      <w:autoSpaceDE/>
      <w:autoSpaceDN/>
      <w:adjustRightInd/>
      <w:spacing w:before="240" w:after="60"/>
      <w:ind w:left="2149"/>
      <w:jc w:val="left"/>
    </w:pPr>
    <w:rPr>
      <w:rFonts w:ascii="Times New Roman" w:hAnsi="Times New Roman"/>
      <w:caps/>
      <w:color w:val="auto"/>
      <w:kern w:val="32"/>
      <w:sz w:val="32"/>
      <w:szCs w:val="32"/>
    </w:rPr>
  </w:style>
  <w:style w:type="paragraph" w:customStyle="1" w:styleId="3">
    <w:name w:val="Мой заголовок 3"/>
    <w:basedOn w:val="4"/>
    <w:uiPriority w:val="99"/>
    <w:rsid w:val="00FA0CB8"/>
    <w:pPr>
      <w:widowControl/>
      <w:numPr>
        <w:ilvl w:val="3"/>
        <w:numId w:val="1"/>
      </w:numPr>
      <w:tabs>
        <w:tab w:val="clear" w:pos="360"/>
        <w:tab w:val="num" w:pos="2554"/>
      </w:tabs>
      <w:autoSpaceDE/>
      <w:autoSpaceDN/>
      <w:adjustRightInd/>
      <w:spacing w:before="240" w:after="60"/>
      <w:ind w:left="3589"/>
      <w:jc w:val="left"/>
    </w:pPr>
    <w:rPr>
      <w:rFonts w:ascii="Times New Roman" w:hAnsi="Times New Roman" w:cs="Times New Roman"/>
      <w:b/>
      <w:bCs/>
      <w:i/>
      <w:szCs w:val="28"/>
    </w:rPr>
  </w:style>
  <w:style w:type="paragraph" w:customStyle="1" w:styleId="0">
    <w:name w:val="Мой заголовок 0"/>
    <w:basedOn w:val="4"/>
    <w:uiPriority w:val="99"/>
    <w:rsid w:val="00FA0CB8"/>
    <w:pPr>
      <w:widowControl/>
      <w:tabs>
        <w:tab w:val="num" w:pos="394"/>
      </w:tabs>
      <w:autoSpaceDE/>
      <w:autoSpaceDN/>
      <w:adjustRightInd/>
      <w:spacing w:before="240" w:after="60"/>
      <w:ind w:left="1211" w:hanging="360"/>
      <w:jc w:val="left"/>
    </w:pPr>
    <w:rPr>
      <w:rFonts w:ascii="Times New Roman" w:hAnsi="Times New Roman" w:cs="Times New Roman"/>
      <w:b/>
      <w:bCs/>
      <w:sz w:val="28"/>
      <w:szCs w:val="28"/>
    </w:rPr>
  </w:style>
  <w:style w:type="paragraph" w:styleId="24">
    <w:name w:val="toc 2"/>
    <w:basedOn w:val="a"/>
    <w:next w:val="a"/>
    <w:autoRedefine/>
    <w:uiPriority w:val="99"/>
    <w:semiHidden/>
    <w:locked/>
    <w:rsid w:val="00FA0CB8"/>
    <w:pPr>
      <w:widowControl/>
      <w:tabs>
        <w:tab w:val="right" w:leader="dot" w:pos="9900"/>
      </w:tabs>
      <w:autoSpaceDE/>
      <w:autoSpaceDN/>
      <w:adjustRightInd/>
    </w:pPr>
    <w:rPr>
      <w:rFonts w:ascii="Times New Roman" w:hAnsi="Times New Roman" w:cs="Times New Roman"/>
      <w:b/>
      <w:sz w:val="28"/>
      <w:szCs w:val="24"/>
    </w:rPr>
  </w:style>
  <w:style w:type="paragraph" w:styleId="afffe">
    <w:name w:val="Block Text"/>
    <w:basedOn w:val="a"/>
    <w:uiPriority w:val="99"/>
    <w:semiHidden/>
    <w:rsid w:val="00FA0CB8"/>
    <w:pPr>
      <w:widowControl/>
      <w:autoSpaceDE/>
      <w:autoSpaceDN/>
      <w:adjustRightInd/>
      <w:ind w:left="1440" w:right="-57" w:hanging="1440"/>
      <w:jc w:val="both"/>
    </w:pPr>
    <w:rPr>
      <w:rFonts w:ascii="Times New Roman" w:hAnsi="Times New Roman" w:cs="Times New Roman"/>
      <w:sz w:val="24"/>
      <w:szCs w:val="24"/>
    </w:rPr>
  </w:style>
  <w:style w:type="paragraph" w:customStyle="1" w:styleId="Normal">
    <w:name w:val="Normal Знак"/>
    <w:uiPriority w:val="99"/>
    <w:rsid w:val="00FA0CB8"/>
    <w:rPr>
      <w:sz w:val="24"/>
      <w:lang w:val="en-US"/>
    </w:rPr>
  </w:style>
  <w:style w:type="character" w:customStyle="1" w:styleId="Normal0">
    <w:name w:val="Normal Знак Знак"/>
    <w:uiPriority w:val="99"/>
    <w:rsid w:val="00FA0CB8"/>
    <w:rPr>
      <w:rFonts w:cs="Times New Roman"/>
      <w:sz w:val="24"/>
      <w:lang w:val="en-US" w:eastAsia="ru-RU" w:bidi="ar-SA"/>
    </w:rPr>
  </w:style>
  <w:style w:type="paragraph" w:styleId="affff">
    <w:name w:val="Normal (Web)"/>
    <w:basedOn w:val="a"/>
    <w:rsid w:val="00FA0CB8"/>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210">
    <w:name w:val="Основной текст с отступом 21"/>
    <w:basedOn w:val="a"/>
    <w:uiPriority w:val="99"/>
    <w:rsid w:val="00FA0CB8"/>
    <w:pPr>
      <w:widowControl/>
      <w:suppressAutoHyphens/>
      <w:autoSpaceDE/>
      <w:autoSpaceDN/>
      <w:adjustRightInd/>
      <w:spacing w:after="120" w:line="480" w:lineRule="auto"/>
      <w:ind w:left="283"/>
    </w:pPr>
    <w:rPr>
      <w:rFonts w:ascii="Times New Roman" w:hAnsi="Times New Roman" w:cs="Times New Roman"/>
      <w:sz w:val="24"/>
      <w:szCs w:val="24"/>
      <w:lang w:eastAsia="ar-SA"/>
    </w:rPr>
  </w:style>
  <w:style w:type="paragraph" w:styleId="affff0">
    <w:name w:val="footnote text"/>
    <w:basedOn w:val="a"/>
    <w:link w:val="affff1"/>
    <w:uiPriority w:val="99"/>
    <w:semiHidden/>
    <w:rsid w:val="00FA0CB8"/>
    <w:pPr>
      <w:widowControl/>
      <w:autoSpaceDE/>
      <w:autoSpaceDN/>
      <w:adjustRightInd/>
    </w:pPr>
    <w:rPr>
      <w:rFonts w:ascii="Times New Roman" w:hAnsi="Times New Roman" w:cs="Times New Roman"/>
      <w:sz w:val="20"/>
      <w:szCs w:val="20"/>
    </w:rPr>
  </w:style>
  <w:style w:type="character" w:customStyle="1" w:styleId="affff1">
    <w:name w:val="Текст сноски Знак"/>
    <w:link w:val="affff0"/>
    <w:uiPriority w:val="99"/>
    <w:semiHidden/>
    <w:locked/>
    <w:rPr>
      <w:rFonts w:ascii="Arial" w:hAnsi="Arial" w:cs="Arial"/>
      <w:sz w:val="20"/>
      <w:szCs w:val="20"/>
    </w:rPr>
  </w:style>
  <w:style w:type="character" w:styleId="affff2">
    <w:name w:val="footnote reference"/>
    <w:uiPriority w:val="99"/>
    <w:semiHidden/>
    <w:rsid w:val="00FA0CB8"/>
    <w:rPr>
      <w:rFonts w:cs="Times New Roman"/>
      <w:vertAlign w:val="superscript"/>
    </w:rPr>
  </w:style>
  <w:style w:type="paragraph" w:customStyle="1" w:styleId="ConsNormal">
    <w:name w:val="ConsNormal"/>
    <w:uiPriority w:val="99"/>
    <w:rsid w:val="00FA0CB8"/>
    <w:pPr>
      <w:widowControl w:val="0"/>
      <w:autoSpaceDE w:val="0"/>
      <w:autoSpaceDN w:val="0"/>
      <w:adjustRightInd w:val="0"/>
      <w:ind w:right="19772" w:firstLine="720"/>
    </w:pPr>
    <w:rPr>
      <w:rFonts w:ascii="Arial" w:hAnsi="Arial" w:cs="Arial"/>
    </w:rPr>
  </w:style>
  <w:style w:type="paragraph" w:styleId="affff3">
    <w:name w:val="Title"/>
    <w:basedOn w:val="a"/>
    <w:link w:val="affff4"/>
    <w:uiPriority w:val="99"/>
    <w:qFormat/>
    <w:locked/>
    <w:rsid w:val="00FA0CB8"/>
    <w:pPr>
      <w:widowControl/>
      <w:autoSpaceDE/>
      <w:autoSpaceDN/>
      <w:adjustRightInd/>
      <w:jc w:val="center"/>
    </w:pPr>
    <w:rPr>
      <w:rFonts w:ascii="Times New Roman" w:hAnsi="Times New Roman" w:cs="Times New Roman"/>
      <w:b/>
      <w:sz w:val="28"/>
      <w:szCs w:val="20"/>
    </w:rPr>
  </w:style>
  <w:style w:type="character" w:customStyle="1" w:styleId="affff4">
    <w:name w:val="Название Знак"/>
    <w:link w:val="affff3"/>
    <w:uiPriority w:val="99"/>
    <w:locked/>
    <w:rPr>
      <w:rFonts w:ascii="Cambria" w:hAnsi="Cambria" w:cs="Times New Roman"/>
      <w:b/>
      <w:bCs/>
      <w:kern w:val="28"/>
      <w:sz w:val="32"/>
      <w:szCs w:val="32"/>
    </w:rPr>
  </w:style>
  <w:style w:type="paragraph" w:styleId="25">
    <w:name w:val="Body Text 2"/>
    <w:basedOn w:val="Normal"/>
    <w:link w:val="26"/>
    <w:uiPriority w:val="99"/>
    <w:rsid w:val="00F42F63"/>
    <w:pPr>
      <w:jc w:val="center"/>
    </w:pPr>
    <w:rPr>
      <w:sz w:val="28"/>
      <w:lang w:val="ru-RU"/>
    </w:rPr>
  </w:style>
  <w:style w:type="character" w:customStyle="1" w:styleId="26">
    <w:name w:val="Основной текст 2 Знак"/>
    <w:link w:val="25"/>
    <w:uiPriority w:val="99"/>
    <w:locked/>
    <w:rPr>
      <w:rFonts w:ascii="Arial" w:hAnsi="Arial" w:cs="Arial"/>
      <w:sz w:val="26"/>
      <w:szCs w:val="26"/>
    </w:rPr>
  </w:style>
  <w:style w:type="paragraph" w:customStyle="1" w:styleId="BodyText">
    <w:name w:val="Body Text Знак Знак"/>
    <w:basedOn w:val="Normal"/>
    <w:uiPriority w:val="99"/>
    <w:rsid w:val="00FA0CB8"/>
    <w:pPr>
      <w:jc w:val="both"/>
    </w:pPr>
    <w:rPr>
      <w:sz w:val="28"/>
      <w:lang w:val="ru-RU"/>
    </w:rPr>
  </w:style>
  <w:style w:type="character" w:customStyle="1" w:styleId="BodyText0">
    <w:name w:val="Body Text Знак Знак Знак"/>
    <w:uiPriority w:val="99"/>
    <w:rsid w:val="00FA0CB8"/>
    <w:rPr>
      <w:rFonts w:cs="Times New Roman"/>
      <w:sz w:val="28"/>
      <w:lang w:val="ru-RU" w:eastAsia="ru-RU" w:bidi="ar-SA"/>
    </w:rPr>
  </w:style>
  <w:style w:type="paragraph" w:customStyle="1" w:styleId="27">
    <w:name w:val="Обычный2"/>
    <w:uiPriority w:val="99"/>
    <w:rsid w:val="00FA0CB8"/>
    <w:pPr>
      <w:spacing w:before="120" w:after="240"/>
    </w:pPr>
    <w:rPr>
      <w:lang w:eastAsia="en-US"/>
    </w:rPr>
  </w:style>
  <w:style w:type="paragraph" w:customStyle="1" w:styleId="ConsTitle">
    <w:name w:val="ConsTitle"/>
    <w:uiPriority w:val="99"/>
    <w:rsid w:val="00FA0CB8"/>
    <w:pPr>
      <w:widowControl w:val="0"/>
    </w:pPr>
    <w:rPr>
      <w:rFonts w:ascii="Arial" w:hAnsi="Arial"/>
      <w:b/>
      <w:sz w:val="16"/>
    </w:rPr>
  </w:style>
  <w:style w:type="paragraph" w:styleId="z-">
    <w:name w:val="HTML Top of Form"/>
    <w:basedOn w:val="a"/>
    <w:next w:val="a"/>
    <w:link w:val="z-0"/>
    <w:hidden/>
    <w:uiPriority w:val="99"/>
    <w:rsid w:val="00FA0CB8"/>
    <w:pPr>
      <w:widowControl/>
      <w:pBdr>
        <w:bottom w:val="single" w:sz="6" w:space="1" w:color="auto"/>
      </w:pBdr>
      <w:autoSpaceDE/>
      <w:autoSpaceDN/>
      <w:adjustRightInd/>
      <w:jc w:val="center"/>
    </w:pPr>
    <w:rPr>
      <w:vanish/>
      <w:sz w:val="16"/>
      <w:szCs w:val="16"/>
    </w:rPr>
  </w:style>
  <w:style w:type="character" w:customStyle="1" w:styleId="z-0">
    <w:name w:val="z-Начало формы Знак"/>
    <w:link w:val="z-"/>
    <w:uiPriority w:val="99"/>
    <w:locked/>
    <w:rPr>
      <w:rFonts w:ascii="Arial" w:hAnsi="Arial" w:cs="Arial"/>
      <w:vanish/>
      <w:sz w:val="16"/>
      <w:szCs w:val="16"/>
    </w:rPr>
  </w:style>
  <w:style w:type="paragraph" w:styleId="z-1">
    <w:name w:val="HTML Bottom of Form"/>
    <w:basedOn w:val="a"/>
    <w:next w:val="a"/>
    <w:link w:val="z-2"/>
    <w:hidden/>
    <w:uiPriority w:val="99"/>
    <w:rsid w:val="00FA0CB8"/>
    <w:pPr>
      <w:widowControl/>
      <w:pBdr>
        <w:top w:val="single" w:sz="6" w:space="1" w:color="auto"/>
      </w:pBdr>
      <w:autoSpaceDE/>
      <w:autoSpaceDN/>
      <w:adjustRightInd/>
      <w:jc w:val="center"/>
    </w:pPr>
    <w:rPr>
      <w:vanish/>
      <w:sz w:val="16"/>
      <w:szCs w:val="16"/>
    </w:rPr>
  </w:style>
  <w:style w:type="character" w:customStyle="1" w:styleId="z-2">
    <w:name w:val="z-Конец формы Знак"/>
    <w:link w:val="z-1"/>
    <w:uiPriority w:val="99"/>
    <w:locked/>
    <w:rPr>
      <w:rFonts w:ascii="Arial" w:hAnsi="Arial" w:cs="Arial"/>
      <w:vanish/>
      <w:sz w:val="16"/>
      <w:szCs w:val="16"/>
    </w:rPr>
  </w:style>
  <w:style w:type="paragraph" w:customStyle="1" w:styleId="affff5">
    <w:name w:val="Таблица"/>
    <w:basedOn w:val="a"/>
    <w:uiPriority w:val="99"/>
    <w:rsid w:val="00FA0CB8"/>
    <w:pPr>
      <w:autoSpaceDE/>
      <w:autoSpaceDN/>
      <w:adjustRightInd/>
      <w:spacing w:line="264" w:lineRule="auto"/>
      <w:jc w:val="both"/>
    </w:pPr>
    <w:rPr>
      <w:rFonts w:ascii="Times New Roman" w:hAnsi="Times New Roman" w:cs="Times New Roman"/>
      <w:sz w:val="24"/>
      <w:szCs w:val="20"/>
    </w:rPr>
  </w:style>
  <w:style w:type="paragraph" w:customStyle="1" w:styleId="ConsNonformat">
    <w:name w:val="ConsNonformat"/>
    <w:uiPriority w:val="99"/>
    <w:rsid w:val="00FA0CB8"/>
    <w:pPr>
      <w:widowControl w:val="0"/>
      <w:autoSpaceDE w:val="0"/>
      <w:autoSpaceDN w:val="0"/>
      <w:adjustRightInd w:val="0"/>
      <w:ind w:right="19772"/>
    </w:pPr>
    <w:rPr>
      <w:rFonts w:ascii="Courier New" w:hAnsi="Courier New" w:cs="Courier New"/>
    </w:rPr>
  </w:style>
  <w:style w:type="paragraph" w:styleId="affff6">
    <w:name w:val="List Bullet"/>
    <w:basedOn w:val="a"/>
    <w:autoRedefine/>
    <w:uiPriority w:val="99"/>
    <w:semiHidden/>
    <w:rsid w:val="00FA0CB8"/>
    <w:pPr>
      <w:widowControl/>
      <w:autoSpaceDE/>
      <w:autoSpaceDN/>
      <w:adjustRightInd/>
      <w:ind w:left="1429" w:hanging="360"/>
    </w:pPr>
    <w:rPr>
      <w:rFonts w:ascii="Times New Roman" w:hAnsi="Times New Roman" w:cs="Times New Roman"/>
      <w:sz w:val="24"/>
      <w:szCs w:val="24"/>
    </w:rPr>
  </w:style>
  <w:style w:type="paragraph" w:customStyle="1" w:styleId="BodyText1">
    <w:name w:val="Body Text Знак Знак Знак Знак Знак Знак Знак"/>
    <w:basedOn w:val="Normal"/>
    <w:uiPriority w:val="99"/>
    <w:rsid w:val="00FA0CB8"/>
    <w:pPr>
      <w:tabs>
        <w:tab w:val="num" w:pos="570"/>
        <w:tab w:val="num" w:pos="720"/>
      </w:tabs>
      <w:ind w:left="1429" w:hanging="360"/>
      <w:jc w:val="both"/>
    </w:pPr>
    <w:rPr>
      <w:sz w:val="28"/>
      <w:lang w:val="ru-RU"/>
    </w:rPr>
  </w:style>
  <w:style w:type="character" w:customStyle="1" w:styleId="BodyText2">
    <w:name w:val="Body Text Знак Знак Знак Знак Знак Знак Знак Знак"/>
    <w:uiPriority w:val="99"/>
    <w:rsid w:val="00FA0CB8"/>
    <w:rPr>
      <w:rFonts w:cs="Times New Roman"/>
      <w:sz w:val="28"/>
      <w:lang w:val="ru-RU" w:eastAsia="ru-RU" w:bidi="ar-SA"/>
    </w:rPr>
  </w:style>
  <w:style w:type="paragraph" w:customStyle="1" w:styleId="14">
    <w:name w:val="Юрист 14"/>
    <w:basedOn w:val="a"/>
    <w:uiPriority w:val="99"/>
    <w:rsid w:val="00FA0CB8"/>
    <w:pPr>
      <w:widowControl/>
      <w:suppressAutoHyphens/>
      <w:autoSpaceDE/>
      <w:autoSpaceDN/>
      <w:adjustRightInd/>
      <w:spacing w:line="360" w:lineRule="auto"/>
      <w:ind w:firstLine="851"/>
      <w:jc w:val="both"/>
    </w:pPr>
    <w:rPr>
      <w:rFonts w:ascii="Times New Roman" w:hAnsi="Times New Roman" w:cs="Times New Roman"/>
      <w:sz w:val="28"/>
      <w:szCs w:val="20"/>
      <w:lang w:eastAsia="ar-SA"/>
    </w:rPr>
  </w:style>
  <w:style w:type="paragraph" w:customStyle="1" w:styleId="ConsPlusTitle">
    <w:name w:val="ConsPlusTitle"/>
    <w:uiPriority w:val="99"/>
    <w:rsid w:val="00FA0CB8"/>
    <w:pPr>
      <w:widowControl w:val="0"/>
      <w:suppressAutoHyphens/>
      <w:autoSpaceDE w:val="0"/>
    </w:pPr>
    <w:rPr>
      <w:rFonts w:ascii="Arial" w:hAnsi="Arial" w:cs="Arial"/>
      <w:b/>
      <w:bCs/>
      <w:lang w:eastAsia="ar-SA"/>
    </w:rPr>
  </w:style>
  <w:style w:type="character" w:styleId="affff7">
    <w:name w:val="Strong"/>
    <w:uiPriority w:val="99"/>
    <w:qFormat/>
    <w:locked/>
    <w:rsid w:val="00FA0CB8"/>
    <w:rPr>
      <w:rFonts w:cs="Times New Roman"/>
      <w:b/>
      <w:bCs/>
    </w:rPr>
  </w:style>
  <w:style w:type="character" w:customStyle="1" w:styleId="apple-converted-space">
    <w:name w:val="apple-converted-space"/>
    <w:uiPriority w:val="99"/>
    <w:rsid w:val="00FA0CB8"/>
    <w:rPr>
      <w:rFonts w:cs="Times New Roman"/>
    </w:rPr>
  </w:style>
  <w:style w:type="paragraph" w:styleId="HTML">
    <w:name w:val="HTML Address"/>
    <w:basedOn w:val="a"/>
    <w:link w:val="HTML0"/>
    <w:uiPriority w:val="99"/>
    <w:semiHidden/>
    <w:rsid w:val="00FA0CB8"/>
    <w:pPr>
      <w:widowControl/>
      <w:autoSpaceDE/>
      <w:autoSpaceDN/>
      <w:adjustRightInd/>
    </w:pPr>
    <w:rPr>
      <w:rFonts w:ascii="Times New Roman" w:hAnsi="Times New Roman" w:cs="Times New Roman"/>
      <w:i/>
      <w:iCs/>
      <w:sz w:val="24"/>
      <w:szCs w:val="24"/>
    </w:rPr>
  </w:style>
  <w:style w:type="character" w:customStyle="1" w:styleId="HTML0">
    <w:name w:val="Адрес HTML Знак"/>
    <w:link w:val="HTML"/>
    <w:uiPriority w:val="99"/>
    <w:semiHidden/>
    <w:locked/>
    <w:rsid w:val="00FA0CB8"/>
    <w:rPr>
      <w:rFonts w:cs="Times New Roman"/>
      <w:i/>
      <w:iCs/>
      <w:sz w:val="24"/>
      <w:szCs w:val="24"/>
      <w:lang w:val="ru-RU" w:eastAsia="ru-RU" w:bidi="ar-SA"/>
    </w:rPr>
  </w:style>
  <w:style w:type="character" w:styleId="affff8">
    <w:name w:val="Emphasis"/>
    <w:uiPriority w:val="99"/>
    <w:qFormat/>
    <w:locked/>
    <w:rsid w:val="00FA0CB8"/>
    <w:rPr>
      <w:rFonts w:cs="Times New Roman"/>
      <w:i/>
      <w:iCs/>
    </w:rPr>
  </w:style>
  <w:style w:type="paragraph" w:customStyle="1" w:styleId="Report">
    <w:name w:val="Report"/>
    <w:basedOn w:val="a"/>
    <w:uiPriority w:val="99"/>
    <w:rsid w:val="00FA0CB8"/>
    <w:pPr>
      <w:widowControl/>
      <w:suppressAutoHyphens/>
      <w:autoSpaceDE/>
      <w:autoSpaceDN/>
      <w:adjustRightInd/>
      <w:spacing w:line="360" w:lineRule="auto"/>
      <w:ind w:firstLine="567"/>
      <w:jc w:val="both"/>
    </w:pPr>
    <w:rPr>
      <w:rFonts w:ascii="Times New Roman" w:hAnsi="Times New Roman" w:cs="Times New Roman"/>
      <w:sz w:val="24"/>
      <w:szCs w:val="20"/>
      <w:lang w:eastAsia="ar-SA"/>
    </w:rPr>
  </w:style>
  <w:style w:type="paragraph" w:customStyle="1" w:styleId="710">
    <w:name w:val="Знак Знак7 Знак Знак Знак Знак Знак Знак Знак Знак Знак Знак Знак Знак1"/>
    <w:basedOn w:val="a"/>
    <w:uiPriority w:val="99"/>
    <w:rsid w:val="006477E1"/>
    <w:pPr>
      <w:autoSpaceDE/>
      <w:autoSpaceDN/>
      <w:spacing w:after="160" w:line="240" w:lineRule="exact"/>
      <w:jc w:val="right"/>
    </w:pPr>
    <w:rPr>
      <w:rFonts w:ascii="Times New Roman" w:hAnsi="Times New Roman" w:cs="Times New Roman"/>
      <w:sz w:val="20"/>
      <w:szCs w:val="20"/>
      <w:lang w:val="en-GB" w:eastAsia="en-US"/>
    </w:rPr>
  </w:style>
  <w:style w:type="character" w:customStyle="1" w:styleId="41">
    <w:name w:val="Знак Знак4"/>
    <w:uiPriority w:val="99"/>
    <w:semiHidden/>
    <w:rsid w:val="008C34BD"/>
    <w:rPr>
      <w:rFonts w:ascii="Tahoma" w:hAnsi="Tahoma" w:cs="Tahoma"/>
      <w:sz w:val="16"/>
      <w:szCs w:val="16"/>
      <w:lang w:val="ru-RU" w:eastAsia="en-US" w:bidi="ar-SA"/>
    </w:rPr>
  </w:style>
  <w:style w:type="paragraph" w:customStyle="1" w:styleId="72">
    <w:name w:val="Знак Знак7 Знак Знак Знак Знак Знак Знак Знак Знак Знак Знак Знак Знак2"/>
    <w:basedOn w:val="a"/>
    <w:uiPriority w:val="99"/>
    <w:rsid w:val="008C34BD"/>
    <w:pPr>
      <w:autoSpaceDE/>
      <w:autoSpaceDN/>
      <w:spacing w:after="160" w:line="240" w:lineRule="exact"/>
      <w:jc w:val="right"/>
    </w:pPr>
    <w:rPr>
      <w:rFonts w:ascii="Times New Roman" w:hAnsi="Times New Roman" w:cs="Times New Roman"/>
      <w:sz w:val="20"/>
      <w:szCs w:val="20"/>
      <w:lang w:val="en-GB" w:eastAsia="en-US"/>
    </w:rPr>
  </w:style>
  <w:style w:type="character" w:customStyle="1" w:styleId="affff9">
    <w:name w:val="Знак Знак"/>
    <w:uiPriority w:val="99"/>
    <w:semiHidden/>
    <w:rsid w:val="008C34BD"/>
    <w:rPr>
      <w:rFonts w:cs="Times New Roman"/>
      <w:i/>
      <w:iCs/>
      <w:sz w:val="24"/>
      <w:szCs w:val="24"/>
      <w:lang w:val="ru-RU" w:eastAsia="ru-RU" w:bidi="ar-SA"/>
    </w:rPr>
  </w:style>
  <w:style w:type="character" w:styleId="affffa">
    <w:name w:val="annotation reference"/>
    <w:uiPriority w:val="99"/>
    <w:semiHidden/>
    <w:rsid w:val="008C34BD"/>
    <w:rPr>
      <w:rFonts w:cs="Times New Roman"/>
      <w:sz w:val="16"/>
      <w:szCs w:val="16"/>
    </w:rPr>
  </w:style>
  <w:style w:type="paragraph" w:customStyle="1" w:styleId="73">
    <w:name w:val="Знак Знак7 Знак Знак Знак Знак Знак Знак Знак Знак Знак Знак Знак Знак3"/>
    <w:basedOn w:val="a"/>
    <w:uiPriority w:val="99"/>
    <w:rsid w:val="00F42F63"/>
    <w:pPr>
      <w:autoSpaceDE/>
      <w:autoSpaceDN/>
      <w:spacing w:after="160" w:line="240" w:lineRule="exact"/>
      <w:jc w:val="right"/>
    </w:pPr>
    <w:rPr>
      <w:rFonts w:ascii="Times New Roman" w:hAnsi="Times New Roman" w:cs="Times New Roman"/>
      <w:sz w:val="20"/>
      <w:szCs w:val="20"/>
      <w:lang w:val="en-GB" w:eastAsia="en-US"/>
    </w:rPr>
  </w:style>
  <w:style w:type="paragraph" w:customStyle="1" w:styleId="ConsPlusNormal">
    <w:name w:val="ConsPlusNormal"/>
    <w:rsid w:val="00E149D7"/>
    <w:pPr>
      <w:autoSpaceDE w:val="0"/>
      <w:autoSpaceDN w:val="0"/>
      <w:adjustRightInd w:val="0"/>
    </w:pPr>
    <w:rPr>
      <w:sz w:val="24"/>
      <w:szCs w:val="24"/>
    </w:rPr>
  </w:style>
  <w:style w:type="character" w:styleId="affffb">
    <w:name w:val="FollowedHyperlink"/>
    <w:uiPriority w:val="99"/>
    <w:semiHidden/>
    <w:unhideWhenUsed/>
    <w:locked/>
    <w:rsid w:val="00E562BA"/>
    <w:rPr>
      <w:rFonts w:cs="Times New Roman"/>
      <w:color w:val="800080"/>
      <w:u w:val="single"/>
    </w:rPr>
  </w:style>
  <w:style w:type="paragraph" w:customStyle="1" w:styleId="xl65">
    <w:name w:val="xl65"/>
    <w:basedOn w:val="a"/>
    <w:rsid w:val="00E562BA"/>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xl66">
    <w:name w:val="xl66"/>
    <w:basedOn w:val="a"/>
    <w:rsid w:val="00E562BA"/>
    <w:pPr>
      <w:widowControl/>
      <w:autoSpaceDE/>
      <w:autoSpaceDN/>
      <w:adjustRightInd/>
      <w:spacing w:before="100" w:beforeAutospacing="1" w:after="100" w:afterAutospacing="1"/>
      <w:jc w:val="both"/>
      <w:textAlignment w:val="top"/>
    </w:pPr>
    <w:rPr>
      <w:rFonts w:ascii="Times New Roman" w:hAnsi="Times New Roman" w:cs="Times New Roman"/>
      <w:sz w:val="24"/>
      <w:szCs w:val="24"/>
    </w:rPr>
  </w:style>
  <w:style w:type="paragraph" w:customStyle="1" w:styleId="xl67">
    <w:name w:val="xl67"/>
    <w:basedOn w:val="a"/>
    <w:rsid w:val="00E562BA"/>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68">
    <w:name w:val="xl68"/>
    <w:basedOn w:val="a"/>
    <w:rsid w:val="00E562BA"/>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69">
    <w:name w:val="xl69"/>
    <w:basedOn w:val="a"/>
    <w:rsid w:val="00E562BA"/>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70">
    <w:name w:val="xl70"/>
    <w:basedOn w:val="a"/>
    <w:rsid w:val="00E562BA"/>
    <w:pPr>
      <w:widowControl/>
      <w:shd w:val="clear" w:color="000000" w:fill="CCFFCC"/>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71">
    <w:name w:val="xl71"/>
    <w:basedOn w:val="a"/>
    <w:rsid w:val="00E562BA"/>
    <w:pPr>
      <w:widowControl/>
      <w:shd w:val="clear" w:color="000000" w:fill="FFFFFF"/>
      <w:autoSpaceDE/>
      <w:autoSpaceDN/>
      <w:adjustRightInd/>
      <w:spacing w:before="100" w:beforeAutospacing="1" w:after="100" w:afterAutospacing="1"/>
    </w:pPr>
    <w:rPr>
      <w:rFonts w:ascii="Times New Roman" w:hAnsi="Times New Roman" w:cs="Times New Roman"/>
      <w:sz w:val="24"/>
      <w:szCs w:val="24"/>
    </w:rPr>
  </w:style>
  <w:style w:type="paragraph" w:customStyle="1" w:styleId="xl72">
    <w:name w:val="xl72"/>
    <w:basedOn w:val="a"/>
    <w:rsid w:val="00E562BA"/>
    <w:pPr>
      <w:widowControl/>
      <w:shd w:val="clear" w:color="000000" w:fill="FFFFFF"/>
      <w:autoSpaceDE/>
      <w:autoSpaceDN/>
      <w:adjustRightInd/>
      <w:spacing w:before="100" w:beforeAutospacing="1" w:after="100" w:afterAutospacing="1"/>
      <w:jc w:val="both"/>
      <w:textAlignment w:val="top"/>
    </w:pPr>
    <w:rPr>
      <w:rFonts w:ascii="Times New Roman" w:hAnsi="Times New Roman" w:cs="Times New Roman"/>
      <w:sz w:val="24"/>
      <w:szCs w:val="24"/>
    </w:rPr>
  </w:style>
  <w:style w:type="paragraph" w:customStyle="1" w:styleId="xl73">
    <w:name w:val="xl73"/>
    <w:basedOn w:val="a"/>
    <w:rsid w:val="00E562BA"/>
    <w:pPr>
      <w:widowControl/>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74">
    <w:name w:val="xl74"/>
    <w:basedOn w:val="a"/>
    <w:rsid w:val="00E562BA"/>
    <w:pPr>
      <w:widowControl/>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75">
    <w:name w:val="xl75"/>
    <w:basedOn w:val="a"/>
    <w:rsid w:val="00E562BA"/>
    <w:pPr>
      <w:widowControl/>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76">
    <w:name w:val="xl76"/>
    <w:basedOn w:val="a"/>
    <w:rsid w:val="00E562BA"/>
    <w:pPr>
      <w:widowControl/>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77">
    <w:name w:val="xl77"/>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78">
    <w:name w:val="xl78"/>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79">
    <w:name w:val="xl79"/>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80">
    <w:name w:val="xl80"/>
    <w:basedOn w:val="a"/>
    <w:rsid w:val="00E562BA"/>
    <w:pPr>
      <w:widowControl/>
      <w:shd w:val="clear" w:color="000000" w:fill="FFFFFF"/>
      <w:autoSpaceDE/>
      <w:autoSpaceDN/>
      <w:adjustRightInd/>
      <w:spacing w:before="100" w:beforeAutospacing="1" w:after="100" w:afterAutospacing="1"/>
    </w:pPr>
    <w:rPr>
      <w:rFonts w:ascii="Times New Roman" w:hAnsi="Times New Roman" w:cs="Times New Roman"/>
      <w:sz w:val="24"/>
      <w:szCs w:val="24"/>
    </w:rPr>
  </w:style>
  <w:style w:type="paragraph" w:customStyle="1" w:styleId="xl81">
    <w:name w:val="xl81"/>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82">
    <w:name w:val="xl82"/>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83">
    <w:name w:val="xl83"/>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84">
    <w:name w:val="xl84"/>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85">
    <w:name w:val="xl85"/>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rFonts w:ascii="Times New Roman" w:hAnsi="Times New Roman" w:cs="Times New Roman"/>
      <w:sz w:val="22"/>
      <w:szCs w:val="22"/>
    </w:rPr>
  </w:style>
  <w:style w:type="paragraph" w:customStyle="1" w:styleId="xl86">
    <w:name w:val="xl86"/>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87">
    <w:name w:val="xl87"/>
    <w:basedOn w:val="a"/>
    <w:rsid w:val="00E562BA"/>
    <w:pPr>
      <w:widowControl/>
      <w:shd w:val="clear" w:color="000000" w:fill="FFFFFF"/>
      <w:autoSpaceDE/>
      <w:autoSpaceDN/>
      <w:adjustRightInd/>
      <w:spacing w:before="100" w:beforeAutospacing="1" w:after="100" w:afterAutospacing="1"/>
    </w:pPr>
    <w:rPr>
      <w:rFonts w:ascii="Times New Roman" w:hAnsi="Times New Roman" w:cs="Times New Roman"/>
      <w:sz w:val="24"/>
      <w:szCs w:val="24"/>
    </w:rPr>
  </w:style>
  <w:style w:type="paragraph" w:customStyle="1" w:styleId="xl88">
    <w:name w:val="xl88"/>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89">
    <w:name w:val="xl89"/>
    <w:basedOn w:val="a"/>
    <w:rsid w:val="00E562BA"/>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both"/>
      <w:textAlignment w:val="top"/>
    </w:pPr>
    <w:rPr>
      <w:rFonts w:ascii="Times New Roman" w:hAnsi="Times New Roman" w:cs="Times New Roman"/>
      <w:b/>
      <w:bCs/>
      <w:sz w:val="22"/>
      <w:szCs w:val="22"/>
    </w:rPr>
  </w:style>
  <w:style w:type="paragraph" w:customStyle="1" w:styleId="xl90">
    <w:name w:val="xl90"/>
    <w:basedOn w:val="a"/>
    <w:rsid w:val="00E562BA"/>
    <w:pPr>
      <w:widowControl/>
      <w:pBdr>
        <w:top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91">
    <w:name w:val="xl91"/>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92">
    <w:name w:val="xl92"/>
    <w:basedOn w:val="a"/>
    <w:rsid w:val="00E562BA"/>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93">
    <w:name w:val="xl93"/>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top"/>
    </w:pPr>
    <w:rPr>
      <w:rFonts w:ascii="Times New Roman" w:hAnsi="Times New Roman" w:cs="Times New Roman"/>
      <w:b/>
      <w:bCs/>
      <w:sz w:val="22"/>
      <w:szCs w:val="22"/>
    </w:rPr>
  </w:style>
  <w:style w:type="paragraph" w:customStyle="1" w:styleId="xl94">
    <w:name w:val="xl94"/>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95">
    <w:name w:val="xl95"/>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96">
    <w:name w:val="xl96"/>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97">
    <w:name w:val="xl97"/>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top"/>
    </w:pPr>
    <w:rPr>
      <w:rFonts w:ascii="Times New Roman" w:hAnsi="Times New Roman" w:cs="Times New Roman"/>
      <w:b/>
      <w:bCs/>
      <w:sz w:val="22"/>
      <w:szCs w:val="22"/>
    </w:rPr>
  </w:style>
  <w:style w:type="paragraph" w:customStyle="1" w:styleId="xl98">
    <w:name w:val="xl98"/>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Times New Roman" w:hAnsi="Times New Roman" w:cs="Times New Roman"/>
      <w:b/>
      <w:bCs/>
      <w:sz w:val="22"/>
      <w:szCs w:val="22"/>
    </w:rPr>
  </w:style>
  <w:style w:type="paragraph" w:customStyle="1" w:styleId="xl99">
    <w:name w:val="xl99"/>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00">
    <w:name w:val="xl100"/>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01">
    <w:name w:val="xl101"/>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02">
    <w:name w:val="xl102"/>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03">
    <w:name w:val="xl103"/>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top"/>
    </w:pPr>
    <w:rPr>
      <w:rFonts w:ascii="Times New Roman" w:hAnsi="Times New Roman" w:cs="Times New Roman"/>
      <w:b/>
      <w:bCs/>
      <w:i/>
      <w:iCs/>
      <w:sz w:val="22"/>
      <w:szCs w:val="22"/>
    </w:rPr>
  </w:style>
  <w:style w:type="paragraph" w:customStyle="1" w:styleId="xl104">
    <w:name w:val="xl104"/>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05">
    <w:name w:val="xl105"/>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06">
    <w:name w:val="xl106"/>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07">
    <w:name w:val="xl107"/>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08">
    <w:name w:val="xl108"/>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09">
    <w:name w:val="xl109"/>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10">
    <w:name w:val="xl110"/>
    <w:basedOn w:val="a"/>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11">
    <w:name w:val="xl111"/>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12">
    <w:name w:val="xl112"/>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13">
    <w:name w:val="xl113"/>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ascii="Times New Roman" w:hAnsi="Times New Roman" w:cs="Times New Roman"/>
      <w:b/>
      <w:bCs/>
      <w:sz w:val="22"/>
      <w:szCs w:val="22"/>
    </w:rPr>
  </w:style>
  <w:style w:type="paragraph" w:customStyle="1" w:styleId="xl114">
    <w:name w:val="xl114"/>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15">
    <w:name w:val="xl115"/>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16">
    <w:name w:val="xl116"/>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17">
    <w:name w:val="xl117"/>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18">
    <w:name w:val="xl118"/>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ascii="Times New Roman" w:hAnsi="Times New Roman" w:cs="Times New Roman"/>
      <w:b/>
      <w:bCs/>
      <w:i/>
      <w:iCs/>
      <w:sz w:val="22"/>
      <w:szCs w:val="22"/>
    </w:rPr>
  </w:style>
  <w:style w:type="paragraph" w:customStyle="1" w:styleId="xl119">
    <w:name w:val="xl119"/>
    <w:basedOn w:val="a"/>
    <w:rsid w:val="00E562BA"/>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20">
    <w:name w:val="xl120"/>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textAlignment w:val="top"/>
    </w:pPr>
    <w:rPr>
      <w:rFonts w:ascii="Times New Roman" w:hAnsi="Times New Roman" w:cs="Times New Roman"/>
      <w:b/>
      <w:bCs/>
      <w:sz w:val="22"/>
      <w:szCs w:val="22"/>
    </w:rPr>
  </w:style>
  <w:style w:type="paragraph" w:customStyle="1" w:styleId="xl121">
    <w:name w:val="xl121"/>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22">
    <w:name w:val="xl122"/>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23">
    <w:name w:val="xl123"/>
    <w:basedOn w:val="a"/>
    <w:rsid w:val="00E562BA"/>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24">
    <w:name w:val="xl124"/>
    <w:basedOn w:val="a"/>
    <w:rsid w:val="00E562BA"/>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25">
    <w:name w:val="xl125"/>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26">
    <w:name w:val="xl126"/>
    <w:basedOn w:val="a"/>
    <w:rsid w:val="00E562BA"/>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27">
    <w:name w:val="xl127"/>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28">
    <w:name w:val="xl128"/>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textAlignment w:val="center"/>
    </w:pPr>
    <w:rPr>
      <w:rFonts w:ascii="Times New Roman" w:hAnsi="Times New Roman" w:cs="Times New Roman"/>
      <w:b/>
      <w:bCs/>
      <w:i/>
      <w:iCs/>
      <w:sz w:val="22"/>
      <w:szCs w:val="22"/>
    </w:rPr>
  </w:style>
  <w:style w:type="paragraph" w:customStyle="1" w:styleId="xl129">
    <w:name w:val="xl129"/>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30">
    <w:name w:val="xl130"/>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31">
    <w:name w:val="xl131"/>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i/>
      <w:iCs/>
      <w:sz w:val="22"/>
      <w:szCs w:val="22"/>
    </w:rPr>
  </w:style>
  <w:style w:type="paragraph" w:customStyle="1" w:styleId="xl132">
    <w:name w:val="xl132"/>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i/>
      <w:iCs/>
      <w:sz w:val="22"/>
      <w:szCs w:val="22"/>
    </w:rPr>
  </w:style>
  <w:style w:type="paragraph" w:customStyle="1" w:styleId="xl133">
    <w:name w:val="xl133"/>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34">
    <w:name w:val="xl134"/>
    <w:basedOn w:val="a"/>
    <w:rsid w:val="00E562BA"/>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35">
    <w:name w:val="xl135"/>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i/>
      <w:iCs/>
      <w:sz w:val="22"/>
      <w:szCs w:val="22"/>
    </w:rPr>
  </w:style>
  <w:style w:type="paragraph" w:customStyle="1" w:styleId="xl136">
    <w:name w:val="xl136"/>
    <w:basedOn w:val="a"/>
    <w:rsid w:val="00E562BA"/>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i/>
      <w:iCs/>
      <w:sz w:val="22"/>
      <w:szCs w:val="22"/>
    </w:rPr>
  </w:style>
  <w:style w:type="paragraph" w:customStyle="1" w:styleId="xl137">
    <w:name w:val="xl137"/>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b/>
      <w:bCs/>
      <w:sz w:val="22"/>
      <w:szCs w:val="22"/>
    </w:rPr>
  </w:style>
  <w:style w:type="paragraph" w:customStyle="1" w:styleId="xl138">
    <w:name w:val="xl138"/>
    <w:basedOn w:val="a"/>
    <w:rsid w:val="00E562BA"/>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39">
    <w:name w:val="xl139"/>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40">
    <w:name w:val="xl140"/>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18"/>
      <w:szCs w:val="18"/>
    </w:rPr>
  </w:style>
  <w:style w:type="paragraph" w:customStyle="1" w:styleId="xl141">
    <w:name w:val="xl141"/>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42">
    <w:name w:val="xl142"/>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43">
    <w:name w:val="xl143"/>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44">
    <w:name w:val="xl144"/>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b/>
      <w:bCs/>
      <w:sz w:val="22"/>
      <w:szCs w:val="22"/>
    </w:rPr>
  </w:style>
  <w:style w:type="paragraph" w:customStyle="1" w:styleId="xl145">
    <w:name w:val="xl145"/>
    <w:basedOn w:val="a"/>
    <w:rsid w:val="00E562BA"/>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46">
    <w:name w:val="xl146"/>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ascii="Times New Roman" w:hAnsi="Times New Roman" w:cs="Times New Roman"/>
      <w:i/>
      <w:iCs/>
      <w:sz w:val="22"/>
      <w:szCs w:val="22"/>
    </w:rPr>
  </w:style>
  <w:style w:type="paragraph" w:customStyle="1" w:styleId="xl147">
    <w:name w:val="xl147"/>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48">
    <w:name w:val="xl148"/>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ascii="Times New Roman" w:hAnsi="Times New Roman" w:cs="Times New Roman"/>
      <w:b/>
      <w:bCs/>
      <w:sz w:val="22"/>
      <w:szCs w:val="22"/>
    </w:rPr>
  </w:style>
  <w:style w:type="paragraph" w:customStyle="1" w:styleId="xl149">
    <w:name w:val="xl149"/>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ascii="Times New Roman" w:hAnsi="Times New Roman" w:cs="Times New Roman"/>
      <w:b/>
      <w:bCs/>
      <w:sz w:val="22"/>
      <w:szCs w:val="22"/>
    </w:rPr>
  </w:style>
  <w:style w:type="paragraph" w:customStyle="1" w:styleId="xl150">
    <w:name w:val="xl150"/>
    <w:basedOn w:val="a"/>
    <w:rsid w:val="00E562BA"/>
    <w:pPr>
      <w:widowControl/>
      <w:shd w:val="clear" w:color="000000" w:fill="FFFFFF"/>
      <w:autoSpaceDE/>
      <w:autoSpaceDN/>
      <w:adjustRightInd/>
      <w:spacing w:before="100" w:beforeAutospacing="1" w:after="100" w:afterAutospacing="1"/>
      <w:jc w:val="both"/>
      <w:textAlignment w:val="center"/>
    </w:pPr>
    <w:rPr>
      <w:rFonts w:ascii="Times New Roman" w:hAnsi="Times New Roman" w:cs="Times New Roman"/>
      <w:b/>
      <w:bCs/>
      <w:sz w:val="22"/>
      <w:szCs w:val="22"/>
    </w:rPr>
  </w:style>
  <w:style w:type="paragraph" w:customStyle="1" w:styleId="xl151">
    <w:name w:val="xl151"/>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b/>
      <w:bCs/>
      <w:sz w:val="22"/>
      <w:szCs w:val="22"/>
    </w:rPr>
  </w:style>
  <w:style w:type="paragraph" w:customStyle="1" w:styleId="xl152">
    <w:name w:val="xl152"/>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53">
    <w:name w:val="xl153"/>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top"/>
    </w:pPr>
    <w:rPr>
      <w:rFonts w:ascii="Times New Roman" w:hAnsi="Times New Roman" w:cs="Times New Roman"/>
      <w:sz w:val="22"/>
      <w:szCs w:val="22"/>
    </w:rPr>
  </w:style>
  <w:style w:type="paragraph" w:customStyle="1" w:styleId="xl154">
    <w:name w:val="xl154"/>
    <w:basedOn w:val="a"/>
    <w:rsid w:val="00E562BA"/>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155">
    <w:name w:val="xl155"/>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156">
    <w:name w:val="xl156"/>
    <w:basedOn w:val="a"/>
    <w:rsid w:val="00E562BA"/>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i/>
      <w:iCs/>
      <w:sz w:val="22"/>
      <w:szCs w:val="22"/>
    </w:rPr>
  </w:style>
  <w:style w:type="paragraph" w:customStyle="1" w:styleId="xl157">
    <w:name w:val="xl157"/>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i/>
      <w:iCs/>
      <w:sz w:val="22"/>
      <w:szCs w:val="22"/>
    </w:rPr>
  </w:style>
  <w:style w:type="paragraph" w:customStyle="1" w:styleId="xl158">
    <w:name w:val="xl158"/>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i/>
      <w:iCs/>
      <w:sz w:val="22"/>
      <w:szCs w:val="22"/>
    </w:rPr>
  </w:style>
  <w:style w:type="paragraph" w:customStyle="1" w:styleId="xl159">
    <w:name w:val="xl159"/>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60">
    <w:name w:val="xl160"/>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61">
    <w:name w:val="xl161"/>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both"/>
    </w:pPr>
    <w:rPr>
      <w:rFonts w:ascii="Times New Roman" w:hAnsi="Times New Roman" w:cs="Times New Roman"/>
      <w:b/>
      <w:bCs/>
      <w:sz w:val="22"/>
      <w:szCs w:val="22"/>
    </w:rPr>
  </w:style>
  <w:style w:type="paragraph" w:customStyle="1" w:styleId="xl162">
    <w:name w:val="xl162"/>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pPr>
    <w:rPr>
      <w:rFonts w:ascii="Times New Roman" w:hAnsi="Times New Roman" w:cs="Times New Roman"/>
      <w:b/>
      <w:bCs/>
      <w:sz w:val="22"/>
      <w:szCs w:val="22"/>
    </w:rPr>
  </w:style>
  <w:style w:type="paragraph" w:customStyle="1" w:styleId="xl163">
    <w:name w:val="xl163"/>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64">
    <w:name w:val="xl164"/>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pPr>
    <w:rPr>
      <w:rFonts w:ascii="Times New Roman" w:hAnsi="Times New Roman" w:cs="Times New Roman"/>
      <w:b/>
      <w:bCs/>
      <w:sz w:val="22"/>
      <w:szCs w:val="22"/>
    </w:rPr>
  </w:style>
  <w:style w:type="paragraph" w:customStyle="1" w:styleId="xl165">
    <w:name w:val="xl165"/>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pPr>
    <w:rPr>
      <w:rFonts w:ascii="Times New Roman" w:hAnsi="Times New Roman" w:cs="Times New Roman"/>
      <w:b/>
      <w:bCs/>
      <w:sz w:val="22"/>
      <w:szCs w:val="22"/>
    </w:rPr>
  </w:style>
  <w:style w:type="paragraph" w:customStyle="1" w:styleId="xl166">
    <w:name w:val="xl166"/>
    <w:basedOn w:val="a"/>
    <w:rsid w:val="00E562BA"/>
    <w:pPr>
      <w:widowControl/>
      <w:pBdr>
        <w:top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67">
    <w:name w:val="xl167"/>
    <w:basedOn w:val="a"/>
    <w:rsid w:val="00E562BA"/>
    <w:pPr>
      <w:widowControl/>
      <w:pBdr>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68">
    <w:name w:val="xl168"/>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69">
    <w:name w:val="xl169"/>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70">
    <w:name w:val="xl170"/>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71">
    <w:name w:val="xl171"/>
    <w:basedOn w:val="a"/>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72">
    <w:name w:val="xl172"/>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both"/>
      <w:textAlignment w:val="top"/>
    </w:pPr>
    <w:rPr>
      <w:rFonts w:ascii="Times New Roman" w:hAnsi="Times New Roman" w:cs="Times New Roman"/>
      <w:b/>
      <w:bCs/>
      <w:sz w:val="22"/>
      <w:szCs w:val="22"/>
    </w:rPr>
  </w:style>
  <w:style w:type="paragraph" w:customStyle="1" w:styleId="xl173">
    <w:name w:val="xl173"/>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174">
    <w:name w:val="xl174"/>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175">
    <w:name w:val="xl175"/>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ascii="Times New Roman" w:hAnsi="Times New Roman" w:cs="Times New Roman"/>
      <w:b/>
      <w:bCs/>
      <w:sz w:val="22"/>
      <w:szCs w:val="22"/>
    </w:rPr>
  </w:style>
  <w:style w:type="paragraph" w:customStyle="1" w:styleId="xl176">
    <w:name w:val="xl176"/>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ascii="Times New Roman" w:hAnsi="Times New Roman" w:cs="Times New Roman"/>
      <w:b/>
      <w:bCs/>
      <w:sz w:val="22"/>
      <w:szCs w:val="22"/>
    </w:rPr>
  </w:style>
  <w:style w:type="paragraph" w:customStyle="1" w:styleId="xl177">
    <w:name w:val="xl177"/>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178">
    <w:name w:val="xl178"/>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179">
    <w:name w:val="xl179"/>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sz w:val="22"/>
      <w:szCs w:val="22"/>
    </w:rPr>
  </w:style>
  <w:style w:type="paragraph" w:customStyle="1" w:styleId="xl180">
    <w:name w:val="xl180"/>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sz w:val="22"/>
      <w:szCs w:val="22"/>
    </w:rPr>
  </w:style>
  <w:style w:type="paragraph" w:customStyle="1" w:styleId="xl181">
    <w:name w:val="xl181"/>
    <w:basedOn w:val="a"/>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82">
    <w:name w:val="xl182"/>
    <w:basedOn w:val="a"/>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83">
    <w:name w:val="xl183"/>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ascii="Times New Roman" w:hAnsi="Times New Roman" w:cs="Times New Roman"/>
      <w:b/>
      <w:bCs/>
      <w:sz w:val="22"/>
      <w:szCs w:val="22"/>
    </w:rPr>
  </w:style>
  <w:style w:type="paragraph" w:customStyle="1" w:styleId="xl184">
    <w:name w:val="xl184"/>
    <w:basedOn w:val="a"/>
    <w:rsid w:val="00E562BA"/>
    <w:pPr>
      <w:widowControl/>
      <w:pBdr>
        <w:top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185">
    <w:name w:val="xl185"/>
    <w:basedOn w:val="a"/>
    <w:rsid w:val="00E562BA"/>
    <w:pPr>
      <w:widowControl/>
      <w:pBdr>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6">
    <w:name w:val="xl186"/>
    <w:basedOn w:val="a"/>
    <w:rsid w:val="00E562BA"/>
    <w:pPr>
      <w:widowControl/>
      <w:pBdr>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7">
    <w:name w:val="xl187"/>
    <w:basedOn w:val="a"/>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8">
    <w:name w:val="xl188"/>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9">
    <w:name w:val="xl189"/>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90">
    <w:name w:val="xl190"/>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91">
    <w:name w:val="xl191"/>
    <w:basedOn w:val="a"/>
    <w:rsid w:val="00E562BA"/>
    <w:pPr>
      <w:widowControl/>
      <w:pBdr>
        <w:top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92">
    <w:name w:val="xl192"/>
    <w:basedOn w:val="a"/>
    <w:rsid w:val="00E562BA"/>
    <w:pPr>
      <w:widowControl/>
      <w:pBdr>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93">
    <w:name w:val="xl193"/>
    <w:basedOn w:val="a"/>
    <w:rsid w:val="00E562BA"/>
    <w:pPr>
      <w:widowControl/>
      <w:pBdr>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94">
    <w:name w:val="xl194"/>
    <w:basedOn w:val="a"/>
    <w:rsid w:val="00E562BA"/>
    <w:pPr>
      <w:widowControl/>
      <w:pBdr>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95">
    <w:name w:val="xl195"/>
    <w:basedOn w:val="a"/>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96">
    <w:name w:val="xl196"/>
    <w:basedOn w:val="a"/>
    <w:rsid w:val="00E562BA"/>
    <w:pPr>
      <w:widowControl/>
      <w:pBdr>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97">
    <w:name w:val="xl197"/>
    <w:basedOn w:val="a"/>
    <w:rsid w:val="00E562BA"/>
    <w:pPr>
      <w:widowControl/>
      <w:pBdr>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98">
    <w:name w:val="xl198"/>
    <w:basedOn w:val="a"/>
    <w:rsid w:val="00E562BA"/>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99">
    <w:name w:val="xl199"/>
    <w:basedOn w:val="a"/>
    <w:rsid w:val="00E562BA"/>
    <w:pPr>
      <w:widowControl/>
      <w:pBdr>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00">
    <w:name w:val="xl200"/>
    <w:basedOn w:val="a"/>
    <w:rsid w:val="00E562BA"/>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01">
    <w:name w:val="xl201"/>
    <w:basedOn w:val="a"/>
    <w:rsid w:val="00E562BA"/>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02">
    <w:name w:val="xl202"/>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Times New Roman" w:hAnsi="Times New Roman" w:cs="Times New Roman"/>
      <w:b/>
      <w:bCs/>
      <w:sz w:val="22"/>
      <w:szCs w:val="22"/>
    </w:rPr>
  </w:style>
  <w:style w:type="paragraph" w:customStyle="1" w:styleId="xl203">
    <w:name w:val="xl203"/>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Times New Roman" w:hAnsi="Times New Roman" w:cs="Times New Roman"/>
      <w:b/>
      <w:bCs/>
      <w:sz w:val="22"/>
      <w:szCs w:val="22"/>
    </w:rPr>
  </w:style>
  <w:style w:type="paragraph" w:customStyle="1" w:styleId="xl204">
    <w:name w:val="xl204"/>
    <w:basedOn w:val="a"/>
    <w:rsid w:val="00E562BA"/>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05">
    <w:name w:val="xl205"/>
    <w:basedOn w:val="a"/>
    <w:rsid w:val="00E562BA"/>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06">
    <w:name w:val="xl206"/>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textAlignment w:val="center"/>
    </w:pPr>
    <w:rPr>
      <w:rFonts w:ascii="Times New Roman" w:hAnsi="Times New Roman" w:cs="Times New Roman"/>
      <w:b/>
      <w:bCs/>
      <w:sz w:val="22"/>
      <w:szCs w:val="22"/>
    </w:rPr>
  </w:style>
  <w:style w:type="paragraph" w:customStyle="1" w:styleId="xl207">
    <w:name w:val="xl207"/>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08">
    <w:name w:val="xl208"/>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b/>
      <w:bCs/>
      <w:sz w:val="22"/>
      <w:szCs w:val="22"/>
    </w:rPr>
  </w:style>
  <w:style w:type="paragraph" w:customStyle="1" w:styleId="xl209">
    <w:name w:val="xl209"/>
    <w:basedOn w:val="a"/>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210">
    <w:name w:val="xl210"/>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211">
    <w:name w:val="xl211"/>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12">
    <w:name w:val="xl212"/>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13">
    <w:name w:val="xl213"/>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b/>
      <w:bCs/>
      <w:sz w:val="22"/>
      <w:szCs w:val="22"/>
    </w:rPr>
  </w:style>
  <w:style w:type="paragraph" w:customStyle="1" w:styleId="xl214">
    <w:name w:val="xl214"/>
    <w:basedOn w:val="a"/>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b/>
      <w:bCs/>
      <w:sz w:val="22"/>
      <w:szCs w:val="22"/>
    </w:rPr>
  </w:style>
  <w:style w:type="paragraph" w:customStyle="1" w:styleId="xl215">
    <w:name w:val="xl215"/>
    <w:basedOn w:val="a"/>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216">
    <w:name w:val="xl216"/>
    <w:basedOn w:val="a"/>
    <w:uiPriority w:val="99"/>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217">
    <w:name w:val="xl217"/>
    <w:basedOn w:val="a"/>
    <w:uiPriority w:val="99"/>
    <w:rsid w:val="00E562BA"/>
    <w:pPr>
      <w:widowControl/>
      <w:pBdr>
        <w:top w:val="single" w:sz="4" w:space="0" w:color="auto"/>
        <w:left w:val="single" w:sz="4" w:space="0" w:color="auto"/>
        <w:right w:val="single" w:sz="4" w:space="0" w:color="auto"/>
      </w:pBdr>
      <w:autoSpaceDE/>
      <w:autoSpaceDN/>
      <w:adjustRightInd/>
      <w:spacing w:before="100" w:beforeAutospacing="1" w:after="100" w:afterAutospacing="1"/>
      <w:jc w:val="both"/>
    </w:pPr>
    <w:rPr>
      <w:rFonts w:ascii="Times New Roman" w:hAnsi="Times New Roman" w:cs="Times New Roman"/>
      <w:b/>
      <w:bCs/>
      <w:sz w:val="22"/>
      <w:szCs w:val="22"/>
    </w:rPr>
  </w:style>
  <w:style w:type="paragraph" w:customStyle="1" w:styleId="xl218">
    <w:name w:val="xl218"/>
    <w:basedOn w:val="a"/>
    <w:uiPriority w:val="99"/>
    <w:rsid w:val="00E562BA"/>
    <w:pPr>
      <w:widowControl/>
      <w:pBdr>
        <w:left w:val="single" w:sz="4" w:space="0" w:color="auto"/>
        <w:right w:val="single" w:sz="4" w:space="0" w:color="auto"/>
      </w:pBdr>
      <w:autoSpaceDE/>
      <w:autoSpaceDN/>
      <w:adjustRightInd/>
      <w:spacing w:before="100" w:beforeAutospacing="1" w:after="100" w:afterAutospacing="1"/>
      <w:jc w:val="both"/>
    </w:pPr>
    <w:rPr>
      <w:rFonts w:ascii="Times New Roman" w:hAnsi="Times New Roman" w:cs="Times New Roman"/>
      <w:b/>
      <w:bCs/>
      <w:sz w:val="22"/>
      <w:szCs w:val="22"/>
    </w:rPr>
  </w:style>
  <w:style w:type="paragraph" w:customStyle="1" w:styleId="xl219">
    <w:name w:val="xl219"/>
    <w:basedOn w:val="a"/>
    <w:uiPriority w:val="99"/>
    <w:rsid w:val="00E562BA"/>
    <w:pPr>
      <w:widowControl/>
      <w:pBdr>
        <w:left w:val="single" w:sz="4" w:space="0" w:color="auto"/>
        <w:bottom w:val="single" w:sz="4" w:space="0" w:color="auto"/>
        <w:right w:val="single" w:sz="4" w:space="0" w:color="auto"/>
      </w:pBdr>
      <w:autoSpaceDE/>
      <w:autoSpaceDN/>
      <w:adjustRightInd/>
      <w:spacing w:before="100" w:beforeAutospacing="1" w:after="100" w:afterAutospacing="1"/>
      <w:jc w:val="both"/>
    </w:pPr>
    <w:rPr>
      <w:rFonts w:ascii="Times New Roman" w:hAnsi="Times New Roman" w:cs="Times New Roman"/>
      <w:b/>
      <w:bCs/>
      <w:sz w:val="22"/>
      <w:szCs w:val="22"/>
    </w:rPr>
  </w:style>
  <w:style w:type="paragraph" w:customStyle="1" w:styleId="xl220">
    <w:name w:val="xl220"/>
    <w:basedOn w:val="a"/>
    <w:uiPriority w:val="99"/>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21">
    <w:name w:val="xl221"/>
    <w:basedOn w:val="a"/>
    <w:uiPriority w:val="99"/>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ascii="Times New Roman" w:hAnsi="Times New Roman" w:cs="Times New Roman"/>
      <w:b/>
      <w:bCs/>
      <w:sz w:val="22"/>
      <w:szCs w:val="22"/>
    </w:rPr>
  </w:style>
  <w:style w:type="paragraph" w:customStyle="1" w:styleId="xl222">
    <w:name w:val="xl222"/>
    <w:basedOn w:val="a"/>
    <w:uiPriority w:val="99"/>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ascii="Times New Roman" w:hAnsi="Times New Roman" w:cs="Times New Roman"/>
      <w:b/>
      <w:bCs/>
      <w:sz w:val="22"/>
      <w:szCs w:val="22"/>
    </w:rPr>
  </w:style>
  <w:style w:type="paragraph" w:customStyle="1" w:styleId="xl223">
    <w:name w:val="xl223"/>
    <w:basedOn w:val="a"/>
    <w:uiPriority w:val="99"/>
    <w:rsid w:val="00E562BA"/>
    <w:pPr>
      <w:widowControl/>
      <w:pBdr>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24">
    <w:name w:val="xl224"/>
    <w:basedOn w:val="a"/>
    <w:uiPriority w:val="99"/>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Times New Roman" w:hAnsi="Times New Roman" w:cs="Times New Roman"/>
      <w:b/>
      <w:bCs/>
      <w:sz w:val="22"/>
      <w:szCs w:val="22"/>
    </w:rPr>
  </w:style>
  <w:style w:type="paragraph" w:customStyle="1" w:styleId="xl225">
    <w:name w:val="xl225"/>
    <w:basedOn w:val="a"/>
    <w:uiPriority w:val="99"/>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226">
    <w:name w:val="xl226"/>
    <w:basedOn w:val="a"/>
    <w:uiPriority w:val="99"/>
    <w:rsid w:val="00E562BA"/>
    <w:pPr>
      <w:widowControl/>
      <w:pBdr>
        <w:top w:val="single" w:sz="4" w:space="0" w:color="auto"/>
        <w:left w:val="single" w:sz="4" w:space="0" w:color="auto"/>
      </w:pBdr>
      <w:shd w:val="clear" w:color="000000" w:fill="FFFFFF"/>
      <w:autoSpaceDE/>
      <w:autoSpaceDN/>
      <w:adjustRightInd/>
      <w:spacing w:before="100" w:beforeAutospacing="1" w:after="100" w:afterAutospacing="1"/>
    </w:pPr>
    <w:rPr>
      <w:rFonts w:ascii="Times New Roman" w:hAnsi="Times New Roman" w:cs="Times New Roman"/>
      <w:sz w:val="22"/>
      <w:szCs w:val="22"/>
    </w:rPr>
  </w:style>
  <w:style w:type="paragraph" w:customStyle="1" w:styleId="xl227">
    <w:name w:val="xl227"/>
    <w:basedOn w:val="a"/>
    <w:uiPriority w:val="99"/>
    <w:rsid w:val="00E562BA"/>
    <w:pPr>
      <w:widowControl/>
      <w:pBdr>
        <w:left w:val="single" w:sz="4" w:space="0" w:color="auto"/>
      </w:pBdr>
      <w:shd w:val="clear" w:color="000000" w:fill="FFFFFF"/>
      <w:autoSpaceDE/>
      <w:autoSpaceDN/>
      <w:adjustRightInd/>
      <w:spacing w:before="100" w:beforeAutospacing="1" w:after="100" w:afterAutospacing="1"/>
    </w:pPr>
    <w:rPr>
      <w:rFonts w:ascii="Times New Roman" w:hAnsi="Times New Roman" w:cs="Times New Roman"/>
      <w:sz w:val="22"/>
      <w:szCs w:val="22"/>
    </w:rPr>
  </w:style>
  <w:style w:type="paragraph" w:customStyle="1" w:styleId="xl228">
    <w:name w:val="xl228"/>
    <w:basedOn w:val="a"/>
    <w:uiPriority w:val="99"/>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229">
    <w:name w:val="xl229"/>
    <w:basedOn w:val="a"/>
    <w:uiPriority w:val="99"/>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Times New Roman" w:hAnsi="Times New Roman" w:cs="Times New Roman"/>
      <w:sz w:val="24"/>
      <w:szCs w:val="24"/>
    </w:rPr>
  </w:style>
  <w:style w:type="paragraph" w:customStyle="1" w:styleId="xl230">
    <w:name w:val="xl230"/>
    <w:basedOn w:val="a"/>
    <w:uiPriority w:val="99"/>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1">
    <w:name w:val="xl231"/>
    <w:basedOn w:val="a"/>
    <w:uiPriority w:val="99"/>
    <w:rsid w:val="00E562BA"/>
    <w:pPr>
      <w:widowControl/>
      <w:shd w:val="clear" w:color="000000" w:fill="FFFFFF"/>
      <w:autoSpaceDE/>
      <w:autoSpaceDN/>
      <w:adjustRightInd/>
      <w:spacing w:before="100" w:beforeAutospacing="1" w:after="100" w:afterAutospacing="1"/>
      <w:jc w:val="right"/>
      <w:textAlignment w:val="center"/>
    </w:pPr>
    <w:rPr>
      <w:rFonts w:ascii="Times New Roman" w:hAnsi="Times New Roman" w:cs="Times New Roman"/>
      <w:sz w:val="24"/>
      <w:szCs w:val="24"/>
    </w:rPr>
  </w:style>
  <w:style w:type="paragraph" w:customStyle="1" w:styleId="xl232">
    <w:name w:val="xl232"/>
    <w:basedOn w:val="a"/>
    <w:uiPriority w:val="99"/>
    <w:rsid w:val="00E562BA"/>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33">
    <w:name w:val="xl233"/>
    <w:basedOn w:val="a"/>
    <w:uiPriority w:val="99"/>
    <w:rsid w:val="00E562BA"/>
    <w:pPr>
      <w:widowControl/>
      <w:pBdr>
        <w:top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34">
    <w:name w:val="xl234"/>
    <w:basedOn w:val="a"/>
    <w:uiPriority w:val="99"/>
    <w:rsid w:val="00E562BA"/>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35">
    <w:name w:val="xl235"/>
    <w:basedOn w:val="a"/>
    <w:uiPriority w:val="99"/>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236">
    <w:name w:val="xl236"/>
    <w:basedOn w:val="a"/>
    <w:uiPriority w:val="99"/>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237">
    <w:name w:val="xl237"/>
    <w:basedOn w:val="a"/>
    <w:uiPriority w:val="99"/>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238">
    <w:name w:val="xl238"/>
    <w:basedOn w:val="a"/>
    <w:uiPriority w:val="99"/>
    <w:rsid w:val="00E562BA"/>
    <w:pPr>
      <w:widowControl/>
      <w:pBdr>
        <w:left w:val="single" w:sz="4" w:space="0" w:color="auto"/>
        <w:bottom w:val="single" w:sz="4" w:space="0" w:color="auto"/>
        <w:right w:val="single" w:sz="4" w:space="0" w:color="auto"/>
      </w:pBdr>
      <w:autoSpaceDE/>
      <w:autoSpaceDN/>
      <w:adjustRightInd/>
      <w:spacing w:before="100" w:beforeAutospacing="1" w:after="100" w:afterAutospacing="1"/>
      <w:jc w:val="both"/>
    </w:pPr>
    <w:rPr>
      <w:rFonts w:ascii="Times New Roman" w:hAnsi="Times New Roman" w:cs="Times New Roman"/>
      <w:sz w:val="24"/>
      <w:szCs w:val="24"/>
    </w:rPr>
  </w:style>
  <w:style w:type="paragraph" w:customStyle="1" w:styleId="xl239">
    <w:name w:val="xl239"/>
    <w:basedOn w:val="a"/>
    <w:uiPriority w:val="99"/>
    <w:rsid w:val="00E562BA"/>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40">
    <w:name w:val="xl240"/>
    <w:basedOn w:val="a"/>
    <w:uiPriority w:val="99"/>
    <w:rsid w:val="00E562BA"/>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41">
    <w:name w:val="xl241"/>
    <w:basedOn w:val="a"/>
    <w:uiPriority w:val="99"/>
    <w:rsid w:val="00E562BA"/>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42">
    <w:name w:val="xl242"/>
    <w:basedOn w:val="a"/>
    <w:uiPriority w:val="99"/>
    <w:rsid w:val="00E562BA"/>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43">
    <w:name w:val="xl243"/>
    <w:basedOn w:val="a"/>
    <w:uiPriority w:val="99"/>
    <w:rsid w:val="00E562BA"/>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44">
    <w:name w:val="xl244"/>
    <w:basedOn w:val="a"/>
    <w:uiPriority w:val="99"/>
    <w:rsid w:val="00E562BA"/>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12">
    <w:name w:val="Название1"/>
    <w:basedOn w:val="a"/>
    <w:uiPriority w:val="99"/>
    <w:rsid w:val="005F0635"/>
    <w:pPr>
      <w:widowControl/>
      <w:suppressLineNumbers/>
      <w:suppressAutoHyphens/>
      <w:autoSpaceDE/>
      <w:autoSpaceDN/>
      <w:adjustRightInd/>
      <w:spacing w:before="120" w:after="120"/>
    </w:pPr>
    <w:rPr>
      <w:rFonts w:ascii="Times New Roman" w:hAnsi="Times New Roman" w:cs="Tahoma"/>
      <w:i/>
      <w:iCs/>
      <w:sz w:val="24"/>
      <w:szCs w:val="24"/>
      <w:lang w:eastAsia="ar-SA"/>
    </w:rPr>
  </w:style>
  <w:style w:type="paragraph" w:customStyle="1" w:styleId="74">
    <w:name w:val="Знак Знак7 Знак Знак Знак Знак Знак Знак Знак Знак Знак Знак Знак Знак"/>
    <w:basedOn w:val="a"/>
    <w:rsid w:val="00C45B48"/>
    <w:pPr>
      <w:autoSpaceDE/>
      <w:autoSpaceDN/>
      <w:spacing w:after="160" w:line="240" w:lineRule="exact"/>
      <w:jc w:val="right"/>
    </w:pPr>
    <w:rPr>
      <w:rFonts w:ascii="Times New Roman" w:hAnsi="Times New Roman" w:cs="Times New Roman"/>
      <w:sz w:val="20"/>
      <w:szCs w:val="20"/>
      <w:lang w:val="en-GB" w:eastAsia="en-US"/>
    </w:rPr>
  </w:style>
  <w:style w:type="paragraph" w:customStyle="1" w:styleId="13">
    <w:name w:val="Нижний колонтитул1"/>
    <w:basedOn w:val="Normal"/>
    <w:rsid w:val="00C45B48"/>
    <w:pPr>
      <w:tabs>
        <w:tab w:val="center" w:pos="4320"/>
        <w:tab w:val="right" w:pos="8640"/>
      </w:tabs>
    </w:pPr>
  </w:style>
  <w:style w:type="character" w:customStyle="1" w:styleId="15">
    <w:name w:val="Номер страницы1"/>
    <w:basedOn w:val="a0"/>
    <w:rsid w:val="00C45B48"/>
  </w:style>
  <w:style w:type="paragraph" w:customStyle="1" w:styleId="211">
    <w:name w:val="Основной текст 21"/>
    <w:basedOn w:val="Normal"/>
    <w:rsid w:val="00C45B48"/>
    <w:pPr>
      <w:jc w:val="center"/>
    </w:pPr>
    <w:rPr>
      <w:sz w:val="28"/>
      <w:lang w:val="ru-RU"/>
    </w:rPr>
  </w:style>
  <w:style w:type="paragraph" w:customStyle="1" w:styleId="16">
    <w:name w:val="Верхний колонтитул1"/>
    <w:basedOn w:val="Normal"/>
    <w:rsid w:val="00C45B48"/>
    <w:pPr>
      <w:tabs>
        <w:tab w:val="center" w:pos="4320"/>
        <w:tab w:val="right" w:pos="8640"/>
      </w:tabs>
    </w:pPr>
  </w:style>
  <w:style w:type="paragraph" w:customStyle="1" w:styleId="75">
    <w:name w:val="Знак Знак7 Знак Знак Знак Знак Знак Знак Знак Знак Знак Знак Знак Знак"/>
    <w:basedOn w:val="a"/>
    <w:rsid w:val="000A5987"/>
    <w:pPr>
      <w:autoSpaceDE/>
      <w:autoSpaceDN/>
      <w:spacing w:after="160" w:line="240" w:lineRule="exact"/>
      <w:jc w:val="right"/>
    </w:pPr>
    <w:rPr>
      <w:rFonts w:ascii="Times New Roman" w:hAnsi="Times New Roman" w:cs="Times New Roman"/>
      <w:sz w:val="20"/>
      <w:szCs w:val="20"/>
      <w:lang w:val="en-GB" w:eastAsia="en-US"/>
    </w:rPr>
  </w:style>
  <w:style w:type="paragraph" w:customStyle="1" w:styleId="28">
    <w:name w:val="Нижний колонтитул2"/>
    <w:basedOn w:val="Normal"/>
    <w:rsid w:val="000A5987"/>
    <w:pPr>
      <w:tabs>
        <w:tab w:val="center" w:pos="4320"/>
        <w:tab w:val="right" w:pos="8640"/>
      </w:tabs>
    </w:pPr>
  </w:style>
  <w:style w:type="character" w:customStyle="1" w:styleId="29">
    <w:name w:val="Номер страницы2"/>
    <w:basedOn w:val="a0"/>
    <w:rsid w:val="000A5987"/>
  </w:style>
  <w:style w:type="paragraph" w:customStyle="1" w:styleId="220">
    <w:name w:val="Основной текст 22"/>
    <w:basedOn w:val="Normal"/>
    <w:rsid w:val="000A5987"/>
    <w:pPr>
      <w:jc w:val="center"/>
    </w:pPr>
    <w:rPr>
      <w:sz w:val="28"/>
      <w:lang w:val="ru-RU"/>
    </w:rPr>
  </w:style>
  <w:style w:type="paragraph" w:customStyle="1" w:styleId="2a">
    <w:name w:val="Верхний колонтитул2"/>
    <w:basedOn w:val="Normal"/>
    <w:rsid w:val="000A5987"/>
    <w:pPr>
      <w:tabs>
        <w:tab w:val="center" w:pos="4320"/>
        <w:tab w:val="right" w:pos="8640"/>
      </w:tabs>
    </w:pPr>
  </w:style>
  <w:style w:type="paragraph" w:customStyle="1" w:styleId="76">
    <w:name w:val="Знак Знак7 Знак Знак Знак Знак Знак Знак Знак Знак Знак Знак Знак Знак"/>
    <w:basedOn w:val="a"/>
    <w:rsid w:val="001C5A54"/>
    <w:pPr>
      <w:autoSpaceDE/>
      <w:autoSpaceDN/>
      <w:spacing w:after="160" w:line="240" w:lineRule="exact"/>
      <w:jc w:val="right"/>
    </w:pPr>
    <w:rPr>
      <w:rFonts w:ascii="Times New Roman" w:hAnsi="Times New Roman" w:cs="Times New Roman"/>
      <w:sz w:val="20"/>
      <w:szCs w:val="20"/>
      <w:lang w:val="en-GB" w:eastAsia="en-US"/>
    </w:rPr>
  </w:style>
  <w:style w:type="paragraph" w:customStyle="1" w:styleId="34">
    <w:name w:val="Нижний колонтитул3"/>
    <w:basedOn w:val="Normal"/>
    <w:rsid w:val="001C5A54"/>
    <w:pPr>
      <w:tabs>
        <w:tab w:val="center" w:pos="4320"/>
        <w:tab w:val="right" w:pos="8640"/>
      </w:tabs>
    </w:pPr>
  </w:style>
  <w:style w:type="character" w:customStyle="1" w:styleId="35">
    <w:name w:val="Номер страницы3"/>
    <w:basedOn w:val="a0"/>
    <w:rsid w:val="001C5A54"/>
  </w:style>
  <w:style w:type="paragraph" w:customStyle="1" w:styleId="230">
    <w:name w:val="Основной текст 23"/>
    <w:basedOn w:val="Normal"/>
    <w:rsid w:val="001C5A54"/>
    <w:pPr>
      <w:jc w:val="center"/>
    </w:pPr>
    <w:rPr>
      <w:sz w:val="28"/>
      <w:lang w:val="ru-RU"/>
    </w:rPr>
  </w:style>
  <w:style w:type="paragraph" w:customStyle="1" w:styleId="36">
    <w:name w:val="Верхний колонтитул3"/>
    <w:basedOn w:val="Normal"/>
    <w:rsid w:val="001C5A54"/>
    <w:pPr>
      <w:tabs>
        <w:tab w:val="center" w:pos="4320"/>
        <w:tab w:val="right" w:pos="8640"/>
      </w:tabs>
    </w:pPr>
  </w:style>
  <w:style w:type="paragraph" w:styleId="affffc">
    <w:name w:val="No Spacing"/>
    <w:uiPriority w:val="1"/>
    <w:qFormat/>
    <w:rsid w:val="00DC063F"/>
    <w:rPr>
      <w:rFonts w:ascii="Calibri" w:eastAsia="Calibri" w:hAnsi="Calibri"/>
      <w:sz w:val="22"/>
      <w:szCs w:val="22"/>
      <w:lang w:eastAsia="en-US"/>
    </w:rPr>
  </w:style>
  <w:style w:type="paragraph" w:styleId="HTML1">
    <w:name w:val="HTML Preformatted"/>
    <w:basedOn w:val="a"/>
    <w:link w:val="HTML2"/>
    <w:locked/>
    <w:rsid w:val="00DC0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Times New Roman"/>
      <w:sz w:val="20"/>
      <w:szCs w:val="20"/>
      <w:lang w:val="x-none"/>
    </w:rPr>
  </w:style>
  <w:style w:type="character" w:customStyle="1" w:styleId="HTML2">
    <w:name w:val="Стандартный HTML Знак"/>
    <w:basedOn w:val="a0"/>
    <w:link w:val="HTML1"/>
    <w:rsid w:val="00DC063F"/>
    <w:rPr>
      <w:rFonts w:ascii="Courier New" w:hAnsi="Courier New"/>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52251">
      <w:marLeft w:val="0"/>
      <w:marRight w:val="0"/>
      <w:marTop w:val="0"/>
      <w:marBottom w:val="0"/>
      <w:divBdr>
        <w:top w:val="none" w:sz="0" w:space="0" w:color="auto"/>
        <w:left w:val="none" w:sz="0" w:space="0" w:color="auto"/>
        <w:bottom w:val="none" w:sz="0" w:space="0" w:color="auto"/>
        <w:right w:val="none" w:sz="0" w:space="0" w:color="auto"/>
      </w:divBdr>
    </w:div>
    <w:div w:id="165752252">
      <w:marLeft w:val="0"/>
      <w:marRight w:val="0"/>
      <w:marTop w:val="0"/>
      <w:marBottom w:val="0"/>
      <w:divBdr>
        <w:top w:val="none" w:sz="0" w:space="0" w:color="auto"/>
        <w:left w:val="none" w:sz="0" w:space="0" w:color="auto"/>
        <w:bottom w:val="none" w:sz="0" w:space="0" w:color="auto"/>
        <w:right w:val="none" w:sz="0" w:space="0" w:color="auto"/>
      </w:divBdr>
    </w:div>
    <w:div w:id="165752253">
      <w:marLeft w:val="0"/>
      <w:marRight w:val="0"/>
      <w:marTop w:val="0"/>
      <w:marBottom w:val="0"/>
      <w:divBdr>
        <w:top w:val="none" w:sz="0" w:space="0" w:color="auto"/>
        <w:left w:val="none" w:sz="0" w:space="0" w:color="auto"/>
        <w:bottom w:val="none" w:sz="0" w:space="0" w:color="auto"/>
        <w:right w:val="none" w:sz="0" w:space="0" w:color="auto"/>
      </w:divBdr>
    </w:div>
    <w:div w:id="165752254">
      <w:marLeft w:val="0"/>
      <w:marRight w:val="0"/>
      <w:marTop w:val="0"/>
      <w:marBottom w:val="0"/>
      <w:divBdr>
        <w:top w:val="none" w:sz="0" w:space="0" w:color="auto"/>
        <w:left w:val="none" w:sz="0" w:space="0" w:color="auto"/>
        <w:bottom w:val="none" w:sz="0" w:space="0" w:color="auto"/>
        <w:right w:val="none" w:sz="0" w:space="0" w:color="auto"/>
      </w:divBdr>
    </w:div>
    <w:div w:id="165752255">
      <w:marLeft w:val="0"/>
      <w:marRight w:val="0"/>
      <w:marTop w:val="0"/>
      <w:marBottom w:val="0"/>
      <w:divBdr>
        <w:top w:val="none" w:sz="0" w:space="0" w:color="auto"/>
        <w:left w:val="none" w:sz="0" w:space="0" w:color="auto"/>
        <w:bottom w:val="none" w:sz="0" w:space="0" w:color="auto"/>
        <w:right w:val="none" w:sz="0" w:space="0" w:color="auto"/>
      </w:divBdr>
    </w:div>
    <w:div w:id="165752256">
      <w:marLeft w:val="0"/>
      <w:marRight w:val="0"/>
      <w:marTop w:val="0"/>
      <w:marBottom w:val="0"/>
      <w:divBdr>
        <w:top w:val="none" w:sz="0" w:space="0" w:color="auto"/>
        <w:left w:val="none" w:sz="0" w:space="0" w:color="auto"/>
        <w:bottom w:val="none" w:sz="0" w:space="0" w:color="auto"/>
        <w:right w:val="none" w:sz="0" w:space="0" w:color="auto"/>
      </w:divBdr>
    </w:div>
    <w:div w:id="165752257">
      <w:marLeft w:val="0"/>
      <w:marRight w:val="0"/>
      <w:marTop w:val="0"/>
      <w:marBottom w:val="0"/>
      <w:divBdr>
        <w:top w:val="none" w:sz="0" w:space="0" w:color="auto"/>
        <w:left w:val="none" w:sz="0" w:space="0" w:color="auto"/>
        <w:bottom w:val="none" w:sz="0" w:space="0" w:color="auto"/>
        <w:right w:val="none" w:sz="0" w:space="0" w:color="auto"/>
      </w:divBdr>
    </w:div>
    <w:div w:id="165752258">
      <w:marLeft w:val="0"/>
      <w:marRight w:val="0"/>
      <w:marTop w:val="0"/>
      <w:marBottom w:val="0"/>
      <w:divBdr>
        <w:top w:val="none" w:sz="0" w:space="0" w:color="auto"/>
        <w:left w:val="none" w:sz="0" w:space="0" w:color="auto"/>
        <w:bottom w:val="none" w:sz="0" w:space="0" w:color="auto"/>
        <w:right w:val="none" w:sz="0" w:space="0" w:color="auto"/>
      </w:divBdr>
    </w:div>
    <w:div w:id="165752259">
      <w:marLeft w:val="0"/>
      <w:marRight w:val="0"/>
      <w:marTop w:val="0"/>
      <w:marBottom w:val="0"/>
      <w:divBdr>
        <w:top w:val="none" w:sz="0" w:space="0" w:color="auto"/>
        <w:left w:val="none" w:sz="0" w:space="0" w:color="auto"/>
        <w:bottom w:val="none" w:sz="0" w:space="0" w:color="auto"/>
        <w:right w:val="none" w:sz="0" w:space="0" w:color="auto"/>
      </w:divBdr>
    </w:div>
    <w:div w:id="165752260">
      <w:marLeft w:val="0"/>
      <w:marRight w:val="0"/>
      <w:marTop w:val="0"/>
      <w:marBottom w:val="0"/>
      <w:divBdr>
        <w:top w:val="none" w:sz="0" w:space="0" w:color="auto"/>
        <w:left w:val="none" w:sz="0" w:space="0" w:color="auto"/>
        <w:bottom w:val="none" w:sz="0" w:space="0" w:color="auto"/>
        <w:right w:val="none" w:sz="0" w:space="0" w:color="auto"/>
      </w:divBdr>
    </w:div>
    <w:div w:id="165752261">
      <w:marLeft w:val="0"/>
      <w:marRight w:val="0"/>
      <w:marTop w:val="0"/>
      <w:marBottom w:val="0"/>
      <w:divBdr>
        <w:top w:val="none" w:sz="0" w:space="0" w:color="auto"/>
        <w:left w:val="none" w:sz="0" w:space="0" w:color="auto"/>
        <w:bottom w:val="none" w:sz="0" w:space="0" w:color="auto"/>
        <w:right w:val="none" w:sz="0" w:space="0" w:color="auto"/>
      </w:divBdr>
    </w:div>
    <w:div w:id="165752262">
      <w:marLeft w:val="0"/>
      <w:marRight w:val="0"/>
      <w:marTop w:val="0"/>
      <w:marBottom w:val="0"/>
      <w:divBdr>
        <w:top w:val="none" w:sz="0" w:space="0" w:color="auto"/>
        <w:left w:val="none" w:sz="0" w:space="0" w:color="auto"/>
        <w:bottom w:val="none" w:sz="0" w:space="0" w:color="auto"/>
        <w:right w:val="none" w:sz="0" w:space="0" w:color="auto"/>
      </w:divBdr>
    </w:div>
    <w:div w:id="498426575">
      <w:bodyDiv w:val="1"/>
      <w:marLeft w:val="0"/>
      <w:marRight w:val="0"/>
      <w:marTop w:val="0"/>
      <w:marBottom w:val="0"/>
      <w:divBdr>
        <w:top w:val="none" w:sz="0" w:space="0" w:color="auto"/>
        <w:left w:val="none" w:sz="0" w:space="0" w:color="auto"/>
        <w:bottom w:val="none" w:sz="0" w:space="0" w:color="auto"/>
        <w:right w:val="none" w:sz="0" w:space="0" w:color="auto"/>
      </w:divBdr>
    </w:div>
    <w:div w:id="522086003">
      <w:bodyDiv w:val="1"/>
      <w:marLeft w:val="0"/>
      <w:marRight w:val="0"/>
      <w:marTop w:val="0"/>
      <w:marBottom w:val="0"/>
      <w:divBdr>
        <w:top w:val="none" w:sz="0" w:space="0" w:color="auto"/>
        <w:left w:val="none" w:sz="0" w:space="0" w:color="auto"/>
        <w:bottom w:val="none" w:sz="0" w:space="0" w:color="auto"/>
        <w:right w:val="none" w:sz="0" w:space="0" w:color="auto"/>
      </w:divBdr>
    </w:div>
    <w:div w:id="812402933">
      <w:bodyDiv w:val="1"/>
      <w:marLeft w:val="0"/>
      <w:marRight w:val="0"/>
      <w:marTop w:val="0"/>
      <w:marBottom w:val="0"/>
      <w:divBdr>
        <w:top w:val="none" w:sz="0" w:space="0" w:color="auto"/>
        <w:left w:val="none" w:sz="0" w:space="0" w:color="auto"/>
        <w:bottom w:val="none" w:sz="0" w:space="0" w:color="auto"/>
        <w:right w:val="none" w:sz="0" w:space="0" w:color="auto"/>
      </w:divBdr>
    </w:div>
    <w:div w:id="1143278273">
      <w:bodyDiv w:val="1"/>
      <w:marLeft w:val="0"/>
      <w:marRight w:val="0"/>
      <w:marTop w:val="0"/>
      <w:marBottom w:val="0"/>
      <w:divBdr>
        <w:top w:val="none" w:sz="0" w:space="0" w:color="auto"/>
        <w:left w:val="none" w:sz="0" w:space="0" w:color="auto"/>
        <w:bottom w:val="none" w:sz="0" w:space="0" w:color="auto"/>
        <w:right w:val="none" w:sz="0" w:space="0" w:color="auto"/>
      </w:divBdr>
    </w:div>
    <w:div w:id="1167985770">
      <w:bodyDiv w:val="1"/>
      <w:marLeft w:val="0"/>
      <w:marRight w:val="0"/>
      <w:marTop w:val="0"/>
      <w:marBottom w:val="0"/>
      <w:divBdr>
        <w:top w:val="none" w:sz="0" w:space="0" w:color="auto"/>
        <w:left w:val="none" w:sz="0" w:space="0" w:color="auto"/>
        <w:bottom w:val="none" w:sz="0" w:space="0" w:color="auto"/>
        <w:right w:val="none" w:sz="0" w:space="0" w:color="auto"/>
      </w:divBdr>
    </w:div>
    <w:div w:id="1231891644">
      <w:bodyDiv w:val="1"/>
      <w:marLeft w:val="0"/>
      <w:marRight w:val="0"/>
      <w:marTop w:val="0"/>
      <w:marBottom w:val="0"/>
      <w:divBdr>
        <w:top w:val="none" w:sz="0" w:space="0" w:color="auto"/>
        <w:left w:val="none" w:sz="0" w:space="0" w:color="auto"/>
        <w:bottom w:val="none" w:sz="0" w:space="0" w:color="auto"/>
        <w:right w:val="none" w:sz="0" w:space="0" w:color="auto"/>
      </w:divBdr>
    </w:div>
    <w:div w:id="1346441499">
      <w:bodyDiv w:val="1"/>
      <w:marLeft w:val="0"/>
      <w:marRight w:val="0"/>
      <w:marTop w:val="0"/>
      <w:marBottom w:val="0"/>
      <w:divBdr>
        <w:top w:val="none" w:sz="0" w:space="0" w:color="auto"/>
        <w:left w:val="none" w:sz="0" w:space="0" w:color="auto"/>
        <w:bottom w:val="none" w:sz="0" w:space="0" w:color="auto"/>
        <w:right w:val="none" w:sz="0" w:space="0" w:color="auto"/>
      </w:divBdr>
    </w:div>
    <w:div w:id="1920408441">
      <w:bodyDiv w:val="1"/>
      <w:marLeft w:val="0"/>
      <w:marRight w:val="0"/>
      <w:marTop w:val="0"/>
      <w:marBottom w:val="0"/>
      <w:divBdr>
        <w:top w:val="none" w:sz="0" w:space="0" w:color="auto"/>
        <w:left w:val="none" w:sz="0" w:space="0" w:color="auto"/>
        <w:bottom w:val="none" w:sz="0" w:space="0" w:color="auto"/>
        <w:right w:val="none" w:sz="0" w:space="0" w:color="auto"/>
      </w:divBdr>
    </w:div>
    <w:div w:id="194989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3D83073EB287378195B19B431EA578CE8B30E14F142570201C89F2FAF166K6F"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consultantplus://offline/ref=3D83073EB287378195B19B431EA578CE8B30E14F142570201C89F2FAF1667F5DA991E592C26DK7F"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D83073EB287378195B19B431EA578CE8B30E247182170201C89F2FAF1667F5DA991E5936CK0F"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consultantplus://offline/ref=3D83073EB287378195B19B431EA578CE8B30E743192E70201C89F2FAF1667F5DA991E590C2D1685961K7F"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3D83073EB287378195B19B431EA578CE8B33E24F1F2070201C89F2FAF1667F5DA991E590C2D1685961K6F"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8E8F3-A12E-4ABE-B370-3CD8CCFA1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TotalTime>
  <Pages>115</Pages>
  <Words>23779</Words>
  <Characters>182422</Characters>
  <Application>Microsoft Office Word</Application>
  <DocSecurity>0</DocSecurity>
  <Lines>1520</Lines>
  <Paragraphs>411</Paragraphs>
  <ScaleCrop>false</ScaleCrop>
  <HeadingPairs>
    <vt:vector size="2" baseType="variant">
      <vt:variant>
        <vt:lpstr>Название</vt:lpstr>
      </vt:variant>
      <vt:variant>
        <vt:i4>1</vt:i4>
      </vt:variant>
    </vt:vector>
  </HeadingPairs>
  <TitlesOfParts>
    <vt:vector size="1" baseType="lpstr">
      <vt:lpstr> </vt:lpstr>
    </vt:vector>
  </TitlesOfParts>
  <Company>НПП "Гарант-Сервис"</Company>
  <LinksUpToDate>false</LinksUpToDate>
  <CharactersWithSpaces>205790</CharactersWithSpaces>
  <SharedDoc>false</SharedDoc>
  <HLinks>
    <vt:vector size="42" baseType="variant">
      <vt:variant>
        <vt:i4>5111900</vt:i4>
      </vt:variant>
      <vt:variant>
        <vt:i4>18</vt:i4>
      </vt:variant>
      <vt:variant>
        <vt:i4>0</vt:i4>
      </vt:variant>
      <vt:variant>
        <vt:i4>5</vt:i4>
      </vt:variant>
      <vt:variant>
        <vt:lpwstr>consultantplus://offline/ref=D4B5548EE3FEDBD3B300967B600B66FAA5B3D57627ED6971B3C47E9E8D9189E2B8D182515D77C424A0C0BCo6F3L</vt:lpwstr>
      </vt:variant>
      <vt:variant>
        <vt:lpwstr/>
      </vt:variant>
      <vt:variant>
        <vt:i4>7536744</vt:i4>
      </vt:variant>
      <vt:variant>
        <vt:i4>15</vt:i4>
      </vt:variant>
      <vt:variant>
        <vt:i4>0</vt:i4>
      </vt:variant>
      <vt:variant>
        <vt:i4>5</vt:i4>
      </vt:variant>
      <vt:variant>
        <vt:lpwstr>consultantplus://offline/ref=3D83073EB287378195B19B431EA578CE8B33E24F1F2070201C89F2FAF1667F5DA991E590C2D1685961K6F</vt:lpwstr>
      </vt:variant>
      <vt:variant>
        <vt:lpwstr/>
      </vt:variant>
      <vt:variant>
        <vt:i4>4653059</vt:i4>
      </vt:variant>
      <vt:variant>
        <vt:i4>12</vt:i4>
      </vt:variant>
      <vt:variant>
        <vt:i4>0</vt:i4>
      </vt:variant>
      <vt:variant>
        <vt:i4>5</vt:i4>
      </vt:variant>
      <vt:variant>
        <vt:lpwstr>consultantplus://offline/ref=3D83073EB287378195B19B431EA578CE8B30E14F142570201C89F2FAF166K6F</vt:lpwstr>
      </vt:variant>
      <vt:variant>
        <vt:lpwstr/>
      </vt:variant>
      <vt:variant>
        <vt:i4>1310809</vt:i4>
      </vt:variant>
      <vt:variant>
        <vt:i4>9</vt:i4>
      </vt:variant>
      <vt:variant>
        <vt:i4>0</vt:i4>
      </vt:variant>
      <vt:variant>
        <vt:i4>5</vt:i4>
      </vt:variant>
      <vt:variant>
        <vt:lpwstr>consultantplus://offline/ref=3D83073EB287378195B19B431EA578CE8B30E14F142570201C89F2FAF1667F5DA991E592C26DK7F</vt:lpwstr>
      </vt:variant>
      <vt:variant>
        <vt:lpwstr/>
      </vt:variant>
      <vt:variant>
        <vt:i4>7798832</vt:i4>
      </vt:variant>
      <vt:variant>
        <vt:i4>6</vt:i4>
      </vt:variant>
      <vt:variant>
        <vt:i4>0</vt:i4>
      </vt:variant>
      <vt:variant>
        <vt:i4>5</vt:i4>
      </vt:variant>
      <vt:variant>
        <vt:lpwstr>consultantplus://offline/ref=3D83073EB287378195B19B431EA578CE8B30E247182170201C89F2FAF1667F5DA991E5936CK0F</vt:lpwstr>
      </vt:variant>
      <vt:variant>
        <vt:lpwstr/>
      </vt:variant>
      <vt:variant>
        <vt:i4>7536688</vt:i4>
      </vt:variant>
      <vt:variant>
        <vt:i4>3</vt:i4>
      </vt:variant>
      <vt:variant>
        <vt:i4>0</vt:i4>
      </vt:variant>
      <vt:variant>
        <vt:i4>5</vt:i4>
      </vt:variant>
      <vt:variant>
        <vt:lpwstr>consultantplus://offline/ref=3D83073EB287378195B19B431EA578CE8B30E743192E70201C89F2FAF1667F5DA991E590C2D1685961K7F</vt:lpwstr>
      </vt:variant>
      <vt:variant>
        <vt:lpwstr/>
      </vt:variant>
      <vt:variant>
        <vt:i4>458826</vt:i4>
      </vt:variant>
      <vt:variant>
        <vt:i4>0</vt:i4>
      </vt:variant>
      <vt:variant>
        <vt:i4>0</vt:i4>
      </vt:variant>
      <vt:variant>
        <vt:i4>5</vt:i4>
      </vt:variant>
      <vt:variant>
        <vt:lpwstr>http://www.kedradm.tomsk.ru/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НПП "Гарант-Сервис"</dc:creator>
  <cp:keywords/>
  <dc:description/>
  <cp:lastModifiedBy>Пользователь</cp:lastModifiedBy>
  <cp:revision>37</cp:revision>
  <cp:lastPrinted>2017-06-09T07:13:00Z</cp:lastPrinted>
  <dcterms:created xsi:type="dcterms:W3CDTF">2017-05-12T02:59:00Z</dcterms:created>
  <dcterms:modified xsi:type="dcterms:W3CDTF">2017-06-09T07:47:00Z</dcterms:modified>
</cp:coreProperties>
</file>