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77" w:rsidRPr="006E2977" w:rsidRDefault="006E2977" w:rsidP="006E29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финансов и экономики администрации </w:t>
      </w:r>
    </w:p>
    <w:p w:rsidR="006E2977" w:rsidRPr="006E2977" w:rsidRDefault="006E2977" w:rsidP="006E29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32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E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Кедровый</w:t>
      </w:r>
      <w:r w:rsidR="00A32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2977" w:rsidRPr="006E2977" w:rsidRDefault="006E2977" w:rsidP="006E29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77" w:rsidRDefault="006E2977" w:rsidP="006E29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E2977" w:rsidRPr="006E2977" w:rsidRDefault="006E2977" w:rsidP="006E29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77" w:rsidRPr="006E2977" w:rsidRDefault="006E2977" w:rsidP="006E2977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77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2018 года</w:t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977">
        <w:rPr>
          <w:rFonts w:ascii="Times New Roman" w:eastAsia="Times New Roman" w:hAnsi="Times New Roman" w:cs="Times New Roman"/>
          <w:sz w:val="24"/>
          <w:szCs w:val="24"/>
          <w:lang w:eastAsia="ru-RU"/>
        </w:rPr>
        <w:t>1-п</w:t>
      </w:r>
    </w:p>
    <w:p w:rsidR="006E2977" w:rsidRPr="006E2977" w:rsidRDefault="006E2977" w:rsidP="006E2977">
      <w:pPr>
        <w:spacing w:after="0" w:line="240" w:lineRule="auto"/>
        <w:ind w:right="-54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395" w:rsidRPr="006E2977" w:rsidRDefault="00E56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297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ведения учета и осуществления хранения отделом финансов и экономики Администрации муниципального образования </w:t>
      </w:r>
      <w:r w:rsidR="00A32F6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E2977">
        <w:rPr>
          <w:rFonts w:ascii="Times New Roman" w:hAnsi="Times New Roman" w:cs="Times New Roman"/>
          <w:b w:val="0"/>
          <w:sz w:val="24"/>
          <w:szCs w:val="24"/>
        </w:rPr>
        <w:t>Город Кедровый</w:t>
      </w:r>
      <w:r w:rsidR="00A32F6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E2977">
        <w:rPr>
          <w:rFonts w:ascii="Times New Roman" w:hAnsi="Times New Roman" w:cs="Times New Roman"/>
          <w:b w:val="0"/>
          <w:sz w:val="24"/>
          <w:szCs w:val="24"/>
        </w:rPr>
        <w:t xml:space="preserve"> исполнительных документов, предусматривающих обращение взыскания на средства бюджетных учреждений, и документов, связанных с их исполнением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7" w:rsidRPr="006E2977" w:rsidRDefault="006E2977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E2977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Федерального закона от 08.05.2010 № 83-ФЗ </w:t>
      </w:r>
      <w:r w:rsidR="00A32F64">
        <w:rPr>
          <w:rFonts w:ascii="Times New Roman" w:hAnsi="Times New Roman" w:cs="Times New Roman"/>
          <w:sz w:val="24"/>
          <w:szCs w:val="24"/>
        </w:rPr>
        <w:t>«</w:t>
      </w:r>
      <w:r w:rsidRPr="006E297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32F64">
        <w:rPr>
          <w:rFonts w:ascii="Times New Roman" w:hAnsi="Times New Roman" w:cs="Times New Roman"/>
          <w:sz w:val="24"/>
          <w:szCs w:val="24"/>
        </w:rPr>
        <w:t>»</w:t>
      </w:r>
      <w:r w:rsidRPr="006E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77" w:rsidRPr="006E2977" w:rsidRDefault="006E2977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3" w:history="1">
        <w:r w:rsidRPr="006E297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ведения учета и осуществления хранения отделом финансов и экономики Администрации муниципального образования </w:t>
      </w:r>
      <w:r w:rsidR="00A32F64">
        <w:rPr>
          <w:rFonts w:ascii="Times New Roman" w:hAnsi="Times New Roman" w:cs="Times New Roman"/>
          <w:sz w:val="24"/>
          <w:szCs w:val="24"/>
        </w:rPr>
        <w:t>«</w:t>
      </w:r>
      <w:r w:rsidRPr="006E2977">
        <w:rPr>
          <w:rFonts w:ascii="Times New Roman" w:hAnsi="Times New Roman" w:cs="Times New Roman"/>
          <w:sz w:val="24"/>
          <w:szCs w:val="24"/>
        </w:rPr>
        <w:t>Город Кедровый</w:t>
      </w:r>
      <w:r w:rsidR="00A32F64">
        <w:rPr>
          <w:rFonts w:ascii="Times New Roman" w:hAnsi="Times New Roman" w:cs="Times New Roman"/>
          <w:sz w:val="24"/>
          <w:szCs w:val="24"/>
        </w:rPr>
        <w:t>»</w:t>
      </w:r>
      <w:r w:rsidRPr="006E2977">
        <w:rPr>
          <w:rFonts w:ascii="Times New Roman" w:hAnsi="Times New Roman" w:cs="Times New Roman"/>
          <w:sz w:val="24"/>
          <w:szCs w:val="24"/>
        </w:rPr>
        <w:t xml:space="preserve"> исполнительных документов, предусматривающих обращение взыскания на средства бюджетных учреждений, и иных документов, связанных с их исполнением (далее - Порядок).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43" w:history="1">
        <w:r w:rsidRPr="006E297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распространяется на организацию работы по ведению учета и осуществлению хранения документов отделом финансов и экономики Администрации муниципального образования </w:t>
      </w:r>
      <w:r w:rsidR="00A32F64">
        <w:rPr>
          <w:rFonts w:ascii="Times New Roman" w:hAnsi="Times New Roman" w:cs="Times New Roman"/>
          <w:sz w:val="24"/>
          <w:szCs w:val="24"/>
        </w:rPr>
        <w:t>«</w:t>
      </w:r>
      <w:r w:rsidRPr="006E2977">
        <w:rPr>
          <w:rFonts w:ascii="Times New Roman" w:hAnsi="Times New Roman" w:cs="Times New Roman"/>
          <w:sz w:val="24"/>
          <w:szCs w:val="24"/>
        </w:rPr>
        <w:t>Город Кедровый</w:t>
      </w:r>
      <w:r w:rsidR="00A32F64">
        <w:rPr>
          <w:rFonts w:ascii="Times New Roman" w:hAnsi="Times New Roman" w:cs="Times New Roman"/>
          <w:sz w:val="24"/>
          <w:szCs w:val="24"/>
        </w:rPr>
        <w:t>»</w:t>
      </w:r>
      <w:r w:rsidRPr="006E2977">
        <w:rPr>
          <w:rFonts w:ascii="Times New Roman" w:hAnsi="Times New Roman" w:cs="Times New Roman"/>
          <w:sz w:val="24"/>
          <w:szCs w:val="24"/>
        </w:rPr>
        <w:t xml:space="preserve"> по исполнению судебных актов, предусматривающих обращение взыскания на средства муниципальных бюджетных учреждений, лицевые счета которых открыты в отделе финансов и экономики Администрации муниципального образования </w:t>
      </w:r>
      <w:r w:rsidR="00A32F64">
        <w:rPr>
          <w:rFonts w:ascii="Times New Roman" w:hAnsi="Times New Roman" w:cs="Times New Roman"/>
          <w:sz w:val="24"/>
          <w:szCs w:val="24"/>
        </w:rPr>
        <w:t>«</w:t>
      </w:r>
      <w:r w:rsidRPr="006E2977">
        <w:rPr>
          <w:rFonts w:ascii="Times New Roman" w:hAnsi="Times New Roman" w:cs="Times New Roman"/>
          <w:sz w:val="24"/>
          <w:szCs w:val="24"/>
        </w:rPr>
        <w:t>Город Кедровый</w:t>
      </w:r>
      <w:r w:rsidR="00A32F64">
        <w:rPr>
          <w:rFonts w:ascii="Times New Roman" w:hAnsi="Times New Roman" w:cs="Times New Roman"/>
          <w:sz w:val="24"/>
          <w:szCs w:val="24"/>
        </w:rPr>
        <w:t>»</w:t>
      </w:r>
      <w:r w:rsidR="006E2977" w:rsidRPr="006E2977">
        <w:rPr>
          <w:rFonts w:ascii="Times New Roman" w:hAnsi="Times New Roman" w:cs="Times New Roman"/>
          <w:sz w:val="24"/>
          <w:szCs w:val="24"/>
        </w:rPr>
        <w:t>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6E2977" w:rsidRPr="006E2977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6E2977">
        <w:rPr>
          <w:rFonts w:ascii="Times New Roman" w:hAnsi="Times New Roman" w:cs="Times New Roman"/>
          <w:sz w:val="24"/>
          <w:szCs w:val="24"/>
        </w:rPr>
        <w:t>вступает в силу со дня подписания.</w:t>
      </w:r>
    </w:p>
    <w:p w:rsidR="006E2977" w:rsidRPr="006E2977" w:rsidRDefault="006E2977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56395" w:rsidRPr="006E2977" w:rsidRDefault="00E56395" w:rsidP="006E2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6E2977" w:rsidRPr="006E2977" w:rsidRDefault="006E2977" w:rsidP="006E2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2977" w:rsidRPr="006E2977" w:rsidRDefault="006E2977" w:rsidP="006E2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2977" w:rsidRPr="006E2977" w:rsidRDefault="006E2977" w:rsidP="006E297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2977">
        <w:rPr>
          <w:rFonts w:ascii="Times New Roman" w:hAnsi="Times New Roman" w:cs="Times New Roman"/>
          <w:b w:val="0"/>
          <w:sz w:val="24"/>
          <w:szCs w:val="24"/>
        </w:rPr>
        <w:t>Руководитель</w:t>
      </w:r>
      <w:r w:rsidRPr="006E2977">
        <w:rPr>
          <w:rFonts w:ascii="Times New Roman" w:hAnsi="Times New Roman" w:cs="Times New Roman"/>
          <w:b w:val="0"/>
          <w:sz w:val="24"/>
          <w:szCs w:val="24"/>
        </w:rPr>
        <w:tab/>
      </w:r>
      <w:r w:rsidRPr="006E2977">
        <w:rPr>
          <w:rFonts w:ascii="Times New Roman" w:hAnsi="Times New Roman" w:cs="Times New Roman"/>
          <w:b w:val="0"/>
          <w:sz w:val="24"/>
          <w:szCs w:val="24"/>
        </w:rPr>
        <w:tab/>
      </w:r>
      <w:r w:rsidRPr="006E2977">
        <w:rPr>
          <w:rFonts w:ascii="Times New Roman" w:hAnsi="Times New Roman" w:cs="Times New Roman"/>
          <w:b w:val="0"/>
          <w:sz w:val="24"/>
          <w:szCs w:val="24"/>
        </w:rPr>
        <w:tab/>
      </w:r>
      <w:r w:rsidRPr="006E2977">
        <w:rPr>
          <w:rFonts w:ascii="Times New Roman" w:hAnsi="Times New Roman" w:cs="Times New Roman"/>
          <w:b w:val="0"/>
          <w:sz w:val="24"/>
          <w:szCs w:val="24"/>
        </w:rPr>
        <w:tab/>
      </w:r>
      <w:r w:rsidRPr="006E2977">
        <w:rPr>
          <w:rFonts w:ascii="Times New Roman" w:hAnsi="Times New Roman" w:cs="Times New Roman"/>
          <w:b w:val="0"/>
          <w:sz w:val="24"/>
          <w:szCs w:val="24"/>
        </w:rPr>
        <w:tab/>
      </w:r>
      <w:r w:rsidR="00D775FB">
        <w:rPr>
          <w:rFonts w:ascii="Times New Roman" w:hAnsi="Times New Roman" w:cs="Times New Roman"/>
          <w:b w:val="0"/>
          <w:sz w:val="24"/>
          <w:szCs w:val="24"/>
        </w:rPr>
        <w:tab/>
      </w:r>
      <w:r w:rsidR="00D775FB">
        <w:rPr>
          <w:rFonts w:ascii="Times New Roman" w:hAnsi="Times New Roman" w:cs="Times New Roman"/>
          <w:b w:val="0"/>
          <w:sz w:val="24"/>
          <w:szCs w:val="24"/>
        </w:rPr>
        <w:tab/>
      </w:r>
      <w:r w:rsidR="00D775FB">
        <w:rPr>
          <w:rFonts w:ascii="Times New Roman" w:hAnsi="Times New Roman" w:cs="Times New Roman"/>
          <w:b w:val="0"/>
          <w:sz w:val="24"/>
          <w:szCs w:val="24"/>
        </w:rPr>
        <w:tab/>
      </w:r>
      <w:r w:rsidR="00D775FB">
        <w:rPr>
          <w:rFonts w:ascii="Times New Roman" w:hAnsi="Times New Roman" w:cs="Times New Roman"/>
          <w:b w:val="0"/>
          <w:sz w:val="24"/>
          <w:szCs w:val="24"/>
        </w:rPr>
        <w:tab/>
      </w:r>
      <w:r w:rsidR="00D775FB">
        <w:rPr>
          <w:rFonts w:ascii="Times New Roman" w:hAnsi="Times New Roman" w:cs="Times New Roman"/>
          <w:b w:val="0"/>
          <w:sz w:val="24"/>
          <w:szCs w:val="24"/>
        </w:rPr>
        <w:tab/>
      </w:r>
      <w:r w:rsidR="00D775FB">
        <w:rPr>
          <w:rFonts w:ascii="Times New Roman" w:hAnsi="Times New Roman" w:cs="Times New Roman"/>
          <w:b w:val="0"/>
          <w:sz w:val="24"/>
          <w:szCs w:val="24"/>
        </w:rPr>
        <w:tab/>
      </w:r>
      <w:r w:rsidR="00B135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2977">
        <w:rPr>
          <w:rFonts w:ascii="Times New Roman" w:hAnsi="Times New Roman" w:cs="Times New Roman"/>
          <w:b w:val="0"/>
          <w:sz w:val="24"/>
          <w:szCs w:val="24"/>
        </w:rPr>
        <w:t>О.С. Барвенко</w:t>
      </w:r>
    </w:p>
    <w:p w:rsidR="00E56395" w:rsidRPr="006E2977" w:rsidRDefault="00E56395" w:rsidP="006E29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977">
        <w:rPr>
          <w:rFonts w:ascii="Times New Roman" w:hAnsi="Times New Roman" w:cs="Times New Roman"/>
          <w:sz w:val="24"/>
          <w:szCs w:val="24"/>
        </w:rPr>
        <w:br w:type="page"/>
      </w:r>
    </w:p>
    <w:p w:rsidR="006E2977" w:rsidRDefault="006E2977" w:rsidP="006E2977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6E29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6E2977" w:rsidRPr="006E2977" w:rsidRDefault="006E2977" w:rsidP="006E2977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6E2977">
        <w:rPr>
          <w:rFonts w:ascii="Times New Roman" w:hAnsi="Times New Roman" w:cs="Times New Roman"/>
          <w:b w:val="0"/>
          <w:sz w:val="24"/>
          <w:szCs w:val="24"/>
        </w:rPr>
        <w:t xml:space="preserve">к распоряжению отдела финансов и экономики администрации </w:t>
      </w:r>
    </w:p>
    <w:p w:rsidR="006E2977" w:rsidRPr="006E2977" w:rsidRDefault="006E2977" w:rsidP="006E2977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4"/>
        </w:rPr>
      </w:pPr>
      <w:r w:rsidRPr="006E297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A32F6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E2977">
        <w:rPr>
          <w:rFonts w:ascii="Times New Roman" w:hAnsi="Times New Roman" w:cs="Times New Roman"/>
          <w:b w:val="0"/>
          <w:sz w:val="24"/>
          <w:szCs w:val="24"/>
        </w:rPr>
        <w:t>Город Кедровый</w:t>
      </w:r>
      <w:r w:rsidR="00A32F6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E2977">
        <w:rPr>
          <w:rFonts w:ascii="Times New Roman" w:hAnsi="Times New Roman" w:cs="Times New Roman"/>
          <w:b w:val="0"/>
          <w:sz w:val="24"/>
          <w:szCs w:val="24"/>
        </w:rPr>
        <w:t xml:space="preserve"> от 31.01.2018 № 1-п</w:t>
      </w:r>
    </w:p>
    <w:p w:rsidR="006E2977" w:rsidRDefault="006E2977" w:rsidP="006E2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2977" w:rsidRDefault="006E2977" w:rsidP="006E2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Порядок</w:t>
      </w:r>
    </w:p>
    <w:p w:rsidR="00E56395" w:rsidRPr="006E2977" w:rsidRDefault="00E56395" w:rsidP="006E29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77">
        <w:rPr>
          <w:rFonts w:ascii="Times New Roman" w:hAnsi="Times New Roman" w:cs="Times New Roman"/>
          <w:b/>
          <w:sz w:val="24"/>
          <w:szCs w:val="24"/>
        </w:rPr>
        <w:t xml:space="preserve">ведения учета и осуществления хранения отделом финансов и экономики Администрации муниципального образования </w:t>
      </w:r>
      <w:r w:rsidR="00A32F64">
        <w:rPr>
          <w:rFonts w:ascii="Times New Roman" w:hAnsi="Times New Roman" w:cs="Times New Roman"/>
          <w:b/>
          <w:sz w:val="24"/>
          <w:szCs w:val="24"/>
        </w:rPr>
        <w:t>«</w:t>
      </w:r>
      <w:r w:rsidRPr="006E2977">
        <w:rPr>
          <w:rFonts w:ascii="Times New Roman" w:hAnsi="Times New Roman" w:cs="Times New Roman"/>
          <w:b/>
          <w:sz w:val="24"/>
          <w:szCs w:val="24"/>
        </w:rPr>
        <w:t>Город Кедровый</w:t>
      </w:r>
      <w:r w:rsidR="00A32F64">
        <w:rPr>
          <w:rFonts w:ascii="Times New Roman" w:hAnsi="Times New Roman" w:cs="Times New Roman"/>
          <w:b/>
          <w:sz w:val="24"/>
          <w:szCs w:val="24"/>
        </w:rPr>
        <w:t>»</w:t>
      </w:r>
      <w:r w:rsidRPr="006E2977">
        <w:rPr>
          <w:rFonts w:ascii="Times New Roman" w:hAnsi="Times New Roman" w:cs="Times New Roman"/>
          <w:b/>
          <w:sz w:val="24"/>
          <w:szCs w:val="24"/>
        </w:rPr>
        <w:t xml:space="preserve"> исполнительных документов, предусматривающих обращение взыскания на средства бюджетных учреждений, и документов, связанных с их исполнением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действия отдела финансов и экономики Администрации муниципального образования </w:t>
      </w:r>
      <w:r w:rsidR="00A32F64">
        <w:rPr>
          <w:rFonts w:ascii="Times New Roman" w:hAnsi="Times New Roman" w:cs="Times New Roman"/>
          <w:sz w:val="24"/>
          <w:szCs w:val="24"/>
        </w:rPr>
        <w:t>«</w:t>
      </w:r>
      <w:r w:rsidRPr="006E2977">
        <w:rPr>
          <w:rFonts w:ascii="Times New Roman" w:hAnsi="Times New Roman" w:cs="Times New Roman"/>
          <w:sz w:val="24"/>
          <w:szCs w:val="24"/>
        </w:rPr>
        <w:t>Город Кедровый</w:t>
      </w:r>
      <w:r w:rsidR="00A32F64">
        <w:rPr>
          <w:rFonts w:ascii="Times New Roman" w:hAnsi="Times New Roman" w:cs="Times New Roman"/>
          <w:sz w:val="24"/>
          <w:szCs w:val="24"/>
        </w:rPr>
        <w:t>»</w:t>
      </w:r>
      <w:r w:rsidRPr="006E2977">
        <w:rPr>
          <w:rFonts w:ascii="Times New Roman" w:hAnsi="Times New Roman" w:cs="Times New Roman"/>
          <w:sz w:val="24"/>
          <w:szCs w:val="24"/>
        </w:rPr>
        <w:t xml:space="preserve"> (далее – Отдел финансов) по ведению учета и осуществлению хранения исполнительных листов и судебных приказов (далее - исполнительные документы), предусматривающих обращение взыскания на средства бюджетных учреждений (далее - должник), и документов, связанных с их исполнением.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6E297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1. Для ведения учета и осуществления хранения исполнительных документов и документов, связанных с исполнением, поступивших в соответствии со </w:t>
      </w:r>
      <w:hyperlink r:id="rId5" w:history="1">
        <w:r w:rsidRPr="006E2977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Федерального закона от 08.05.2010 № 83-ФЗ </w:t>
      </w:r>
      <w:r w:rsidR="00A32F64">
        <w:rPr>
          <w:rFonts w:ascii="Times New Roman" w:hAnsi="Times New Roman" w:cs="Times New Roman"/>
          <w:sz w:val="24"/>
          <w:szCs w:val="24"/>
        </w:rPr>
        <w:t>«</w:t>
      </w:r>
      <w:r w:rsidRPr="006E297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32F64">
        <w:rPr>
          <w:rFonts w:ascii="Times New Roman" w:hAnsi="Times New Roman" w:cs="Times New Roman"/>
          <w:sz w:val="24"/>
          <w:szCs w:val="24"/>
        </w:rPr>
        <w:t>»</w:t>
      </w:r>
      <w:r w:rsidRPr="006E2977">
        <w:rPr>
          <w:rFonts w:ascii="Times New Roman" w:hAnsi="Times New Roman" w:cs="Times New Roman"/>
          <w:sz w:val="24"/>
          <w:szCs w:val="24"/>
        </w:rPr>
        <w:t xml:space="preserve"> (далее - Закон), в Отделе финансов ведется в электронном виде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(приложение № 1). 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Поступивший на исполнение в Отдел финансов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Отдел финансов. При этом дата, зафиксированная при регистрации исполнительного документа в качестве входящей корреспонденции, указывается в Журнале учета и регистрации исполнительных документов датой его предъявления в Отдел финансов.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По каждому поступившему исполнительному документу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исполнительных документов. Регистрационный номер, указанный в Журнале учета и регистрации исполнительных документов, проставляется Отделом финансов на заявлении взыскателя или представителя взыскателя по доверенности (далее - взыскатель) или нотариально удостоверенной копии доверенности, приложенному к исполнительному документу. Регистрационный номер не является для Отдел финансов номером, определяющим очередность по исполнению исполнительных документов.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Копия исполнительного документа с поступившими документами подшиваются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Отделом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в дело. Оригинал исполнительного документа на период исполнения хранится в деле.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2. При возвращении исполнительного документа взыскателю по основаниям, указанным в </w:t>
      </w:r>
      <w:hyperlink r:id="rId6" w:history="1">
        <w:r w:rsidRPr="006E2977">
          <w:rPr>
            <w:rFonts w:ascii="Times New Roman" w:hAnsi="Times New Roman" w:cs="Times New Roman"/>
            <w:sz w:val="24"/>
            <w:szCs w:val="24"/>
          </w:rPr>
          <w:t>пункте 3 части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Закона,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направляет взыскателю заказным письмом (или выдает лично под роспись, проставляемую в копии </w:t>
      </w:r>
      <w:hyperlink w:anchor="P375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</w:t>
      </w:r>
      <w:r w:rsidR="00185C85" w:rsidRPr="006E2977">
        <w:rPr>
          <w:rFonts w:ascii="Times New Roman" w:hAnsi="Times New Roman" w:cs="Times New Roman"/>
          <w:sz w:val="24"/>
          <w:szCs w:val="24"/>
        </w:rPr>
        <w:t>№</w:t>
      </w:r>
      <w:r w:rsidRPr="006E2977">
        <w:rPr>
          <w:rFonts w:ascii="Times New Roman" w:hAnsi="Times New Roman" w:cs="Times New Roman"/>
          <w:sz w:val="24"/>
          <w:szCs w:val="24"/>
        </w:rPr>
        <w:t xml:space="preserve"> 2), с указанием даты получения) Уведомление о возвращении исполнительного документа, к которому прилагается исполнительный документ со всеми поступившими от взыскателя либо суда документами.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В случае невозможности возвращения исполнительного документа взыскателю по основаниям, указанным в </w:t>
      </w:r>
      <w:hyperlink r:id="rId7" w:history="1">
        <w:r w:rsidRPr="006E2977">
          <w:rPr>
            <w:rFonts w:ascii="Times New Roman" w:hAnsi="Times New Roman" w:cs="Times New Roman"/>
            <w:sz w:val="24"/>
            <w:szCs w:val="24"/>
          </w:rPr>
          <w:t>пункте 3 части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Закона,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6E2977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A32F64">
          <w:rPr>
            <w:rFonts w:ascii="Times New Roman" w:hAnsi="Times New Roman" w:cs="Times New Roman"/>
            <w:sz w:val="24"/>
            <w:szCs w:val="24"/>
          </w:rPr>
          <w:t>«</w:t>
        </w:r>
        <w:r w:rsidRPr="006E2977">
          <w:rPr>
            <w:rFonts w:ascii="Times New Roman" w:hAnsi="Times New Roman" w:cs="Times New Roman"/>
            <w:sz w:val="24"/>
            <w:szCs w:val="24"/>
          </w:rPr>
          <w:t>в</w:t>
        </w:r>
        <w:r w:rsidR="00A32F64">
          <w:rPr>
            <w:rFonts w:ascii="Times New Roman" w:hAnsi="Times New Roman" w:cs="Times New Roman"/>
            <w:sz w:val="24"/>
            <w:szCs w:val="24"/>
          </w:rPr>
          <w:t>»</w:t>
        </w:r>
        <w:r w:rsidRPr="006E2977">
          <w:rPr>
            <w:rFonts w:ascii="Times New Roman" w:hAnsi="Times New Roman" w:cs="Times New Roman"/>
            <w:sz w:val="24"/>
            <w:szCs w:val="24"/>
          </w:rPr>
          <w:t xml:space="preserve"> пункта 4 части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 направляет исполнительный документ с поступившими от взыскателя либо суда документами в суд, выдавший данный исполнительный </w:t>
      </w:r>
      <w:r w:rsidRPr="006E2977">
        <w:rPr>
          <w:rFonts w:ascii="Times New Roman" w:hAnsi="Times New Roman" w:cs="Times New Roman"/>
          <w:sz w:val="24"/>
          <w:szCs w:val="24"/>
        </w:rPr>
        <w:lastRenderedPageBreak/>
        <w:t>документ, с Уведомлением о возвращении исполнительного документа и указанием причины возврата исполнительного документа.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Копии Уведомлений о возвращении исполнительного документа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Отдела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, а также копии документов, поступивших от взыскателя либо суда вместе с копией </w:t>
      </w:r>
      <w:bookmarkStart w:id="2" w:name="_GoBack"/>
      <w:bookmarkEnd w:id="2"/>
      <w:r w:rsidR="00FA1B27" w:rsidRPr="006E2977">
        <w:rPr>
          <w:rFonts w:ascii="Times New Roman" w:hAnsi="Times New Roman" w:cs="Times New Roman"/>
          <w:sz w:val="24"/>
          <w:szCs w:val="24"/>
        </w:rPr>
        <w:t>исполнительного документа,</w:t>
      </w:r>
      <w:r w:rsidRPr="006E2977">
        <w:rPr>
          <w:rFonts w:ascii="Times New Roman" w:hAnsi="Times New Roman" w:cs="Times New Roman"/>
          <w:sz w:val="24"/>
          <w:szCs w:val="24"/>
        </w:rPr>
        <w:t xml:space="preserve"> подшиваются в дело. При этом одновременно ставятся соответствующие отметки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с указанием причины возврата исполнительного документа.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3. При возвращении исполнительного документа по основаниям, указанным в </w:t>
      </w:r>
      <w:hyperlink r:id="rId9" w:history="1">
        <w:r w:rsidRPr="006E2977">
          <w:rPr>
            <w:rFonts w:ascii="Times New Roman" w:hAnsi="Times New Roman" w:cs="Times New Roman"/>
            <w:sz w:val="24"/>
            <w:szCs w:val="24"/>
          </w:rPr>
          <w:t>пункте 4 части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 (за исключением </w:t>
      </w:r>
      <w:hyperlink r:id="rId10" w:history="1">
        <w:r w:rsidRPr="006E2977">
          <w:rPr>
            <w:rFonts w:ascii="Times New Roman" w:hAnsi="Times New Roman" w:cs="Times New Roman"/>
            <w:sz w:val="24"/>
            <w:szCs w:val="24"/>
          </w:rPr>
          <w:t xml:space="preserve">абзаца </w:t>
        </w:r>
        <w:r w:rsidR="00A32F64">
          <w:rPr>
            <w:rFonts w:ascii="Times New Roman" w:hAnsi="Times New Roman" w:cs="Times New Roman"/>
            <w:sz w:val="24"/>
            <w:szCs w:val="24"/>
          </w:rPr>
          <w:t>«</w:t>
        </w:r>
        <w:r w:rsidRPr="006E2977">
          <w:rPr>
            <w:rFonts w:ascii="Times New Roman" w:hAnsi="Times New Roman" w:cs="Times New Roman"/>
            <w:sz w:val="24"/>
            <w:szCs w:val="24"/>
          </w:rPr>
          <w:t>в</w:t>
        </w:r>
        <w:r w:rsidR="00A32F64">
          <w:rPr>
            <w:rFonts w:ascii="Times New Roman" w:hAnsi="Times New Roman" w:cs="Times New Roman"/>
            <w:sz w:val="24"/>
            <w:szCs w:val="24"/>
          </w:rPr>
          <w:t>»</w:t>
        </w:r>
        <w:r w:rsidRPr="006E2977">
          <w:rPr>
            <w:rFonts w:ascii="Times New Roman" w:hAnsi="Times New Roman" w:cs="Times New Roman"/>
            <w:sz w:val="24"/>
            <w:szCs w:val="24"/>
          </w:rPr>
          <w:t xml:space="preserve"> пункта 4 части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Закона),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письмом, к которому прилагается исполнительный документ. При этом поступившие документы от взыскателя либо суда при предъявлении этого исполнительного документа в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(за исключением исполнительного документа, который направляется в суд) направляются взыскателю с </w:t>
      </w:r>
      <w:hyperlink w:anchor="P426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Уведомлением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документов (приложение </w:t>
      </w:r>
      <w:r w:rsidR="00D775FB">
        <w:rPr>
          <w:rFonts w:ascii="Times New Roman" w:hAnsi="Times New Roman" w:cs="Times New Roman"/>
          <w:sz w:val="24"/>
          <w:szCs w:val="24"/>
        </w:rPr>
        <w:t>№</w:t>
      </w:r>
      <w:r w:rsidRPr="006E2977">
        <w:rPr>
          <w:rFonts w:ascii="Times New Roman" w:hAnsi="Times New Roman" w:cs="Times New Roman"/>
          <w:sz w:val="24"/>
          <w:szCs w:val="24"/>
        </w:rPr>
        <w:t xml:space="preserve"> 3), приложенных к исполнительному документу.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Копия </w:t>
      </w:r>
      <w:hyperlink w:anchor="P375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и </w:t>
      </w:r>
      <w:hyperlink w:anchor="P426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документу, направленные соответственно в суд и взыскателю, копии документов, приложенных к исполнительному документу, а также копия исполнительного документа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4.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после получения исполнительного документа любым способом, удостоверяющим его получение, передает должнику </w:t>
      </w:r>
      <w:hyperlink w:anchor="P471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поступлении исполнительного документа (приложение </w:t>
      </w:r>
      <w:r w:rsidR="00185C85" w:rsidRPr="006E2977">
        <w:rPr>
          <w:rFonts w:ascii="Times New Roman" w:hAnsi="Times New Roman" w:cs="Times New Roman"/>
          <w:sz w:val="24"/>
          <w:szCs w:val="24"/>
        </w:rPr>
        <w:t>№</w:t>
      </w:r>
      <w:r w:rsidRPr="006E2977">
        <w:rPr>
          <w:rFonts w:ascii="Times New Roman" w:hAnsi="Times New Roman" w:cs="Times New Roman"/>
          <w:sz w:val="24"/>
          <w:szCs w:val="24"/>
        </w:rPr>
        <w:t xml:space="preserve"> 4) с приложением копии заявления взыскателя, с указанием в Журнале учета и </w:t>
      </w:r>
      <w:proofErr w:type="gramStart"/>
      <w:r w:rsidRPr="006E2977">
        <w:rPr>
          <w:rFonts w:ascii="Times New Roman" w:hAnsi="Times New Roman" w:cs="Times New Roman"/>
          <w:sz w:val="24"/>
          <w:szCs w:val="24"/>
        </w:rPr>
        <w:t>регистрации исполнительных документов номера и даты Уведомления</w:t>
      </w:r>
      <w:proofErr w:type="gramEnd"/>
      <w:r w:rsidRPr="006E2977">
        <w:rPr>
          <w:rFonts w:ascii="Times New Roman" w:hAnsi="Times New Roman" w:cs="Times New Roman"/>
          <w:sz w:val="24"/>
          <w:szCs w:val="24"/>
        </w:rPr>
        <w:t xml:space="preserve"> и даты вручения его должнику.</w:t>
      </w:r>
    </w:p>
    <w:p w:rsidR="00E56395" w:rsidRPr="006E2977" w:rsidRDefault="00185C8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="00E56395" w:rsidRPr="006E2977">
        <w:rPr>
          <w:rFonts w:ascii="Times New Roman" w:hAnsi="Times New Roman" w:cs="Times New Roman"/>
          <w:sz w:val="24"/>
          <w:szCs w:val="24"/>
        </w:rPr>
        <w:t>подшивает в дело копию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представления взыскателем в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заявления с указанием неверных реквизитов банковского счета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552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представлении уточненных реквизитов банковского счета взыскателя (приложение </w:t>
      </w:r>
      <w:r w:rsidR="00185C85" w:rsidRPr="006E2977">
        <w:rPr>
          <w:rFonts w:ascii="Times New Roman" w:hAnsi="Times New Roman" w:cs="Times New Roman"/>
          <w:sz w:val="24"/>
          <w:szCs w:val="24"/>
        </w:rPr>
        <w:t>№</w:t>
      </w:r>
      <w:r w:rsidRPr="006E2977">
        <w:rPr>
          <w:rFonts w:ascii="Times New Roman" w:hAnsi="Times New Roman" w:cs="Times New Roman"/>
          <w:sz w:val="24"/>
          <w:szCs w:val="24"/>
        </w:rPr>
        <w:t xml:space="preserve"> 5), о чем делается запись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возвращает с </w:t>
      </w:r>
      <w:hyperlink w:anchor="P375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Уведомлением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исполнительных документов взыскателю документы, поступившие на исполнение, в соответствии с </w:t>
      </w:r>
      <w:hyperlink r:id="rId11" w:history="1">
        <w:r w:rsidRPr="006E2977">
          <w:rPr>
            <w:rFonts w:ascii="Times New Roman" w:hAnsi="Times New Roman" w:cs="Times New Roman"/>
            <w:sz w:val="24"/>
            <w:szCs w:val="24"/>
          </w:rPr>
          <w:t>пунктом 3 части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6E2977">
        <w:rPr>
          <w:rFonts w:ascii="Times New Roman" w:hAnsi="Times New Roman" w:cs="Times New Roman"/>
          <w:sz w:val="24"/>
          <w:szCs w:val="24"/>
        </w:rPr>
        <w:t xml:space="preserve">5. В случае частичного исполнения требований исполнительного документа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отмечает при каждом перечислении в Журнале учета и регистрации исполнительных документов перечисленную взыскателю сумму, дату и номер расчетного документа на ее перечисление.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Информация о номере,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(уполномоченных ими лиц) и печатью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Отдела финансов</w:t>
      </w:r>
      <w:r w:rsidRPr="006E2977">
        <w:rPr>
          <w:rFonts w:ascii="Times New Roman" w:hAnsi="Times New Roman" w:cs="Times New Roman"/>
          <w:sz w:val="24"/>
          <w:szCs w:val="24"/>
        </w:rPr>
        <w:t>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Копия оформляемого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Отделом финансов </w:t>
      </w:r>
      <w:r w:rsidRPr="006E2977">
        <w:rPr>
          <w:rFonts w:ascii="Times New Roman" w:hAnsi="Times New Roman" w:cs="Times New Roman"/>
          <w:sz w:val="24"/>
          <w:szCs w:val="24"/>
        </w:rPr>
        <w:t>расчетного документа, копия платежного документа, о частичном исполнении требований исполнительного документа подшиваются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6E2977">
        <w:rPr>
          <w:rFonts w:ascii="Times New Roman" w:hAnsi="Times New Roman" w:cs="Times New Roman"/>
          <w:sz w:val="24"/>
          <w:szCs w:val="24"/>
        </w:rPr>
        <w:t xml:space="preserve">6. При исполнении требований исполнительного документа в полном объеме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отмечает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перечисленную взыскателю сумму, дату и номер расчетного документа на ее перечисление.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номере,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(уполномоченных ими лиц) и печатью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>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Копия оформляемого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Отделом финансов </w:t>
      </w:r>
      <w:r w:rsidRPr="006E2977">
        <w:rPr>
          <w:rFonts w:ascii="Times New Roman" w:hAnsi="Times New Roman" w:cs="Times New Roman"/>
          <w:sz w:val="24"/>
          <w:szCs w:val="24"/>
        </w:rPr>
        <w:t>расчетного документа, копия платежного документа и копия исполнительного документа с отметкой о полном исполнении требований исполнительного документа подшиваются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7. При исполнении содержащихся в исполнительном документе требований в полном объеме и направлении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Отделом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исполнительного документа в выдавший его суд с отметкой об исполнении в соответствии с </w:t>
      </w:r>
      <w:hyperlink w:anchor="P72" w:history="1">
        <w:r w:rsidRPr="006E2977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6E297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производит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соответствующую запись о полном исполнении требований исполнительного документа.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8. При поступлении в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от должника заверенных копий документов, подтверждающих исполнение (частичное исполнение) требований исполнительного документа,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>указывает в Журнале учета и регистрации исполнительных документов номер, дату и сумму расчетного документа, подтверждающего исполнение исполнительного документа либо реквизиты иного документа, подтверждающего исполнение исполнительного документа. Копии сопроводительного письма должника и документов, подтверждающих исполнение требований исполнительного документа, подшиваются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документов, подтверждающих исполнение требований исполнительного документа в полном объеме,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без проставления отметки на исполнительном документе о его исполнении возвращает исполнительный документ в суд, вынесший решение, с сопроводительным письмом и приложением представленных документов, подтверждающих исполнение решения суда.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Копия сопроводительного письма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>, направляемого в суд, также подшивается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6E2977">
        <w:rPr>
          <w:rFonts w:ascii="Times New Roman" w:hAnsi="Times New Roman" w:cs="Times New Roman"/>
          <w:sz w:val="24"/>
          <w:szCs w:val="24"/>
        </w:rPr>
        <w:t xml:space="preserve">9. При поступлении в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надлежащим образом заверенной копии судебного акта об отсрочке, рассрочке или приостановлении исполнения исполнительного документа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руководствуется предписаниями, содержащимися в указанной копии судебного акта, и проставляет соответствующую отметку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документов, указывая наименование и дату представленного судебного акта.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Вышеуказанная копия судебного акта об отсрочке, рассрочке или приостановлении исполнения исполнительного документа подшивается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копии судебного акта о возобновлении исполнения исполнительного документа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взыскателя, суда или должника в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направляет (вручает) должнику </w:t>
      </w:r>
      <w:hyperlink w:anchor="P599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поступлении судебного акта, предусматривающего возобновление исполнения исполнительного документа (приложение </w:t>
      </w:r>
      <w:r w:rsidR="00185C85" w:rsidRPr="006E2977">
        <w:rPr>
          <w:rFonts w:ascii="Times New Roman" w:hAnsi="Times New Roman" w:cs="Times New Roman"/>
          <w:sz w:val="24"/>
          <w:szCs w:val="24"/>
        </w:rPr>
        <w:t>№</w:t>
      </w:r>
      <w:r w:rsidRPr="006E2977">
        <w:rPr>
          <w:rFonts w:ascii="Times New Roman" w:hAnsi="Times New Roman" w:cs="Times New Roman"/>
          <w:sz w:val="24"/>
          <w:szCs w:val="24"/>
        </w:rPr>
        <w:t xml:space="preserve"> 6), любым способом, удостоверяющим его получение, с приложением копии указанного судебного акта.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Копия указанного Уведомления, а также копия судебного акта подшиваются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6E297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направляет в суд, выдавший этот исполнительный документ, </w:t>
      </w:r>
      <w:hyperlink w:anchor="P375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заказным письмом, к которому прилагается исполнительный документ.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При этом все поступившие документы от взыскателя либо суда при предъявлении этого исполнительного документа в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направляются взыскателю с </w:t>
      </w:r>
      <w:hyperlink w:anchor="P426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Уведомлением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Копии Уведомлений о возвращении исполнительного документа, направленные в суд и взыскателю, а также копия документа об отмене ранее принятого судебного акта, на основании которого был выдан предъявленный 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в 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исполнительный документ, подшиваются в дело. Одновременно ставится соответствующая отметка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</w:t>
      </w:r>
      <w:r w:rsidRPr="006E2977">
        <w:rPr>
          <w:rFonts w:ascii="Times New Roman" w:hAnsi="Times New Roman" w:cs="Times New Roman"/>
          <w:sz w:val="24"/>
          <w:szCs w:val="24"/>
        </w:rPr>
        <w:lastRenderedPageBreak/>
        <w:t>исполнительных документов с указанием причины возврата исполнительного документа.</w:t>
      </w:r>
    </w:p>
    <w:p w:rsidR="00E56395" w:rsidRPr="00A32F64" w:rsidRDefault="00E56395" w:rsidP="00D77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10. При осуществлении </w:t>
      </w:r>
      <w:r w:rsidR="00185C85" w:rsidRPr="006E2977">
        <w:rPr>
          <w:rFonts w:ascii="Times New Roman" w:hAnsi="Times New Roman" w:cs="Times New Roman"/>
          <w:sz w:val="24"/>
          <w:szCs w:val="24"/>
        </w:rPr>
        <w:t>Отдел</w:t>
      </w:r>
      <w:r w:rsidR="00D775FB">
        <w:rPr>
          <w:rFonts w:ascii="Times New Roman" w:hAnsi="Times New Roman" w:cs="Times New Roman"/>
          <w:sz w:val="24"/>
          <w:szCs w:val="24"/>
        </w:rPr>
        <w:t>ом</w:t>
      </w:r>
      <w:r w:rsidR="00185C85" w:rsidRPr="006E2977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в случаях, определенных </w:t>
      </w:r>
      <w:hyperlink r:id="rId12" w:history="1">
        <w:r w:rsidRPr="006E2977">
          <w:rPr>
            <w:rFonts w:ascii="Times New Roman" w:hAnsi="Times New Roman" w:cs="Times New Roman"/>
            <w:sz w:val="24"/>
            <w:szCs w:val="24"/>
          </w:rPr>
          <w:t>частью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Закона, приостановления операций по расходованию средств на всех лицевых счетах должника, включая лицевые счета его структурных подразделений, открытые в </w:t>
      </w:r>
      <w:r w:rsidR="00BB3C2E" w:rsidRPr="006E2977">
        <w:rPr>
          <w:rFonts w:ascii="Times New Roman" w:hAnsi="Times New Roman" w:cs="Times New Roman"/>
          <w:sz w:val="24"/>
          <w:szCs w:val="24"/>
        </w:rPr>
        <w:t>Отделе финансов</w:t>
      </w:r>
      <w:r w:rsidRPr="006E2977">
        <w:rPr>
          <w:rFonts w:ascii="Times New Roman" w:hAnsi="Times New Roman" w:cs="Times New Roman"/>
          <w:sz w:val="24"/>
          <w:szCs w:val="24"/>
        </w:rPr>
        <w:t>, до момента устранения нарушения (</w:t>
      </w:r>
      <w:r w:rsidR="00D775FB">
        <w:rPr>
          <w:rFonts w:ascii="Times New Roman" w:hAnsi="Times New Roman" w:cs="Times New Roman"/>
          <w:sz w:val="24"/>
          <w:szCs w:val="24"/>
        </w:rPr>
        <w:t>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</w:t>
      </w:r>
      <w:r w:rsidR="00D775FB">
        <w:rPr>
          <w:rFonts w:ascii="Times New Roman" w:hAnsi="Times New Roman" w:cs="Times New Roman"/>
          <w:sz w:val="24"/>
          <w:szCs w:val="24"/>
        </w:rPr>
        <w:t xml:space="preserve"> в связи с указанными расчетами</w:t>
      </w:r>
      <w:r w:rsidRPr="006E2977">
        <w:rPr>
          <w:rFonts w:ascii="Times New Roman" w:hAnsi="Times New Roman" w:cs="Times New Roman"/>
          <w:sz w:val="24"/>
          <w:szCs w:val="24"/>
        </w:rPr>
        <w:t xml:space="preserve">), </w:t>
      </w:r>
      <w:r w:rsidR="00D775FB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приостановления операций, </w:t>
      </w:r>
      <w:r w:rsidRPr="00A32F64">
        <w:rPr>
          <w:rFonts w:ascii="Times New Roman" w:hAnsi="Times New Roman" w:cs="Times New Roman"/>
          <w:sz w:val="24"/>
          <w:szCs w:val="24"/>
        </w:rPr>
        <w:t xml:space="preserve">передает должнику (структурному подразделению) любым способом, удостоверяющим его получение, </w:t>
      </w:r>
      <w:hyperlink w:anchor="P674" w:history="1">
        <w:r w:rsidRPr="00A32F6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32F64">
        <w:rPr>
          <w:rFonts w:ascii="Times New Roman" w:hAnsi="Times New Roman" w:cs="Times New Roman"/>
          <w:sz w:val="24"/>
          <w:szCs w:val="24"/>
        </w:rPr>
        <w:t xml:space="preserve"> о приостановлении операций по расходованию средств в связи с неисполнением требований исполнительного документа (приложение </w:t>
      </w:r>
      <w:r w:rsidR="00D775FB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7)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415C2D" w:rsidRPr="00A32F64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A32F64">
        <w:rPr>
          <w:rFonts w:ascii="Times New Roman" w:hAnsi="Times New Roman" w:cs="Times New Roman"/>
          <w:sz w:val="24"/>
          <w:szCs w:val="24"/>
        </w:rPr>
        <w:t xml:space="preserve">копии судебного акта, указанного в </w:t>
      </w:r>
      <w:hyperlink w:anchor="P82" w:history="1">
        <w:r w:rsidRPr="00A32F64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A32F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" w:history="1">
        <w:r w:rsidRPr="00A32F64">
          <w:rPr>
            <w:rFonts w:ascii="Times New Roman" w:hAnsi="Times New Roman" w:cs="Times New Roman"/>
            <w:sz w:val="24"/>
            <w:szCs w:val="24"/>
          </w:rPr>
          <w:t>пятом пункта 9</w:t>
        </w:r>
      </w:hyperlink>
      <w:r w:rsidRPr="00A32F64">
        <w:rPr>
          <w:rFonts w:ascii="Times New Roman" w:hAnsi="Times New Roman" w:cs="Times New Roman"/>
          <w:sz w:val="24"/>
          <w:szCs w:val="24"/>
        </w:rPr>
        <w:t xml:space="preserve"> настоящего Порядка, в период приостановления операций на лицевых счетах должника, включая его структурные подразделения, </w:t>
      </w:r>
      <w:r w:rsidR="00415C2D" w:rsidRPr="00A32F64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A32F64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его поступления, любым способом, удостоверяющим его получение (заказным письмом или выдает лично под роспись, проставляемую в копии Уведомления о возобновлении операций по расходованию</w:t>
      </w:r>
      <w:r w:rsidRPr="006E2977">
        <w:rPr>
          <w:rFonts w:ascii="Times New Roman" w:hAnsi="Times New Roman" w:cs="Times New Roman"/>
          <w:sz w:val="24"/>
          <w:szCs w:val="24"/>
        </w:rPr>
        <w:t xml:space="preserve"> средств, с указанием даты получения), передает должнику (структурному подразделению) </w:t>
      </w:r>
      <w:hyperlink w:anchor="P732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возобновлении операций по расходованию средств (приложение </w:t>
      </w:r>
      <w:r w:rsidR="00415C2D" w:rsidRPr="006E2977">
        <w:rPr>
          <w:rFonts w:ascii="Times New Roman" w:hAnsi="Times New Roman" w:cs="Times New Roman"/>
          <w:sz w:val="24"/>
          <w:szCs w:val="24"/>
        </w:rPr>
        <w:t>№</w:t>
      </w:r>
      <w:r w:rsidRPr="006E2977">
        <w:rPr>
          <w:rFonts w:ascii="Times New Roman" w:hAnsi="Times New Roman" w:cs="Times New Roman"/>
          <w:sz w:val="24"/>
          <w:szCs w:val="24"/>
        </w:rPr>
        <w:t xml:space="preserve"> 8) и одновременно проставляет соответствующие записи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11. В случае, когда должник не исполнил требования, содержащиеся в исполнительном документе,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направляет взыскателю в течение 3 дней с даты истечения трехмесячного срока со дня поступления в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исполнительного документа </w:t>
      </w:r>
      <w:hyperlink w:anchor="P794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неисполнении должником требований исполнительного документа (приложение </w:t>
      </w:r>
      <w:r w:rsidR="00415C2D" w:rsidRPr="006E2977">
        <w:rPr>
          <w:rFonts w:ascii="Times New Roman" w:hAnsi="Times New Roman" w:cs="Times New Roman"/>
          <w:sz w:val="24"/>
          <w:szCs w:val="24"/>
        </w:rPr>
        <w:t>№ </w:t>
      </w:r>
      <w:r w:rsidRPr="006E2977">
        <w:rPr>
          <w:rFonts w:ascii="Times New Roman" w:hAnsi="Times New Roman" w:cs="Times New Roman"/>
          <w:sz w:val="24"/>
          <w:szCs w:val="24"/>
        </w:rPr>
        <w:t xml:space="preserve">9).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>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документа, копия которого подшивается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12. При возвращении взыскателю (либо суду) исполнительного документа в связи с поступлением в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заявления (либо судебного акта) взыскателя (либо суда) об отзыве исполнительного документа </w:t>
      </w:r>
      <w:r w:rsidR="00D775FB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 указывает в Журнале учета и регистрации исполнительных документов номер и дату </w:t>
      </w:r>
      <w:hyperlink w:anchor="P375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и возвращает взыскателю (либо суду) заказным письмом (или выдает лично под роспись, проставляемую в копии Уведомления о возвращении исполнительного документа, с указанием даты получения) полностью или частично неисполненный исполнительный документ с отметкой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Отдела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в исполнительном документе, заверяя ее подписью руководителя и главного бухгалтера (уполномоченных ими лиц) и печатью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Отдела финансов </w:t>
      </w:r>
      <w:r w:rsidRPr="006E2977">
        <w:rPr>
          <w:rFonts w:ascii="Times New Roman" w:hAnsi="Times New Roman" w:cs="Times New Roman"/>
          <w:sz w:val="24"/>
          <w:szCs w:val="24"/>
        </w:rPr>
        <w:t>с указанием суммы частичной оплаты.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Заявление (либо судебный акт) взыскателя (либо суда) об отзыве исполнительного документа, а также копия Уведомления о возвращении исполнительного документа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Отдела финансов </w:t>
      </w:r>
      <w:r w:rsidRPr="006E2977">
        <w:rPr>
          <w:rFonts w:ascii="Times New Roman" w:hAnsi="Times New Roman" w:cs="Times New Roman"/>
          <w:sz w:val="24"/>
          <w:szCs w:val="24"/>
        </w:rPr>
        <w:t>подшиваются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4"/>
      <w:bookmarkEnd w:id="7"/>
      <w:r w:rsidRPr="006E2977">
        <w:rPr>
          <w:rFonts w:ascii="Times New Roman" w:hAnsi="Times New Roman" w:cs="Times New Roman"/>
          <w:sz w:val="24"/>
          <w:szCs w:val="24"/>
        </w:rPr>
        <w:t xml:space="preserve">13. Хранение находящихся в деле документов, связанных с исполнением исполнительных документов, осуществляется в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Отделе финансов </w:t>
      </w:r>
      <w:r w:rsidRPr="006E2977">
        <w:rPr>
          <w:rFonts w:ascii="Times New Roman" w:hAnsi="Times New Roman" w:cs="Times New Roman"/>
          <w:sz w:val="24"/>
          <w:szCs w:val="24"/>
        </w:rPr>
        <w:t>в соответствии с требованиями государственного архивного дела не менее пяти лет.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II. Особенности ведения учета и хранения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документов по исполнению исполнительных документов, выплаты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по которым имеют периодический характер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14. Учет и регистрация документов, связанных с исполнением исполнительных документов, </w:t>
      </w:r>
      <w:r w:rsidRPr="006E2977">
        <w:rPr>
          <w:rFonts w:ascii="Times New Roman" w:hAnsi="Times New Roman" w:cs="Times New Roman"/>
          <w:sz w:val="24"/>
          <w:szCs w:val="24"/>
        </w:rPr>
        <w:lastRenderedPageBreak/>
        <w:t xml:space="preserve">выплаты по которым имеют периодический характер (далее - исполнительный документ по периодическим выплатам), осуществляется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Отделом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5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по периодическим выплатам (приложение </w:t>
      </w:r>
      <w:r w:rsidR="00415C2D" w:rsidRPr="006E2977">
        <w:rPr>
          <w:rFonts w:ascii="Times New Roman" w:hAnsi="Times New Roman" w:cs="Times New Roman"/>
          <w:sz w:val="24"/>
          <w:szCs w:val="24"/>
        </w:rPr>
        <w:t>№</w:t>
      </w:r>
      <w:r w:rsidRPr="006E2977">
        <w:rPr>
          <w:rFonts w:ascii="Times New Roman" w:hAnsi="Times New Roman" w:cs="Times New Roman"/>
          <w:sz w:val="24"/>
          <w:szCs w:val="24"/>
        </w:rPr>
        <w:t xml:space="preserve"> 10) в электронном виде.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w:anchor="P52" w:history="1">
        <w:r w:rsidRPr="006E2977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настоящего Порядка применяются при исполнении исполнительных документов по периодическим выплатам, если настоящим разделом не установлено иное.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15. При представлении должником в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одновременно с платежным документом информации о дате ежемесячной выплаты по исполнительному документу по периодическим выплатам (далее - график ежемесячных выплат) </w:t>
      </w:r>
      <w:r w:rsidR="00415C2D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>производит соответствующую запись в Журнале учета и регистрации исполнительных документов по периодическим выплатам и подшивает график ежемесячных выплат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16. При осуществлении </w:t>
      </w:r>
      <w:r w:rsidR="00C900BC" w:rsidRPr="006E2977">
        <w:rPr>
          <w:rFonts w:ascii="Times New Roman" w:hAnsi="Times New Roman" w:cs="Times New Roman"/>
          <w:sz w:val="24"/>
          <w:szCs w:val="24"/>
        </w:rPr>
        <w:t xml:space="preserve">Отделом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в случаях, определенных </w:t>
      </w:r>
      <w:hyperlink r:id="rId13" w:history="1">
        <w:r w:rsidRPr="006E2977">
          <w:rPr>
            <w:rFonts w:ascii="Times New Roman" w:hAnsi="Times New Roman" w:cs="Times New Roman"/>
            <w:sz w:val="24"/>
            <w:szCs w:val="24"/>
          </w:rPr>
          <w:t>частью 20 статьи 30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Закона, приостановления операций по расходованию средств на лицевых счетах бюджетного учреждения, включая операции по расходованию средств на лицевых счетах его структурных подразделений, открытых в </w:t>
      </w:r>
      <w:r w:rsidR="00C900BC" w:rsidRPr="006E2977">
        <w:rPr>
          <w:rFonts w:ascii="Times New Roman" w:hAnsi="Times New Roman" w:cs="Times New Roman"/>
          <w:sz w:val="24"/>
          <w:szCs w:val="24"/>
        </w:rPr>
        <w:t>Отдел финансов</w:t>
      </w:r>
      <w:r w:rsidRPr="006E2977">
        <w:rPr>
          <w:rFonts w:ascii="Times New Roman" w:hAnsi="Times New Roman" w:cs="Times New Roman"/>
          <w:sz w:val="24"/>
          <w:szCs w:val="24"/>
        </w:rPr>
        <w:t xml:space="preserve">, до момента устранения нарушения (за исключением операций по исполнению исполнительных документов), в связи с нарушением сроков, определенных графиком ежемесячных выплат по исполнению исполнительного документа, </w:t>
      </w:r>
      <w:r w:rsidR="00C900BC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указывает в Журнале учета и регистрации исполнительных документов по периодическим выплатам номер и дату </w:t>
      </w:r>
      <w:hyperlink w:anchor="P674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приостановлении операций по расходованию средств в связи с неисполнением требований исполнительного документа.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Копия Уведомления о приостановлении операций по расходованию средств в связи с неисполнением требований исполнительного документа, направленного </w:t>
      </w:r>
      <w:r w:rsidR="00C900BC" w:rsidRPr="006E2977">
        <w:rPr>
          <w:rFonts w:ascii="Times New Roman" w:hAnsi="Times New Roman" w:cs="Times New Roman"/>
          <w:sz w:val="24"/>
          <w:szCs w:val="24"/>
        </w:rPr>
        <w:t xml:space="preserve">Отделом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должнику, не позднее дня, следующего за днем приостановления операций по расходованию средств на всех лицевых счетах бюджетного учреждения, включая лицевые счета его структурных подразделений, открытые в </w:t>
      </w:r>
      <w:r w:rsidR="00C900BC" w:rsidRPr="006E2977">
        <w:rPr>
          <w:rFonts w:ascii="Times New Roman" w:hAnsi="Times New Roman" w:cs="Times New Roman"/>
          <w:sz w:val="24"/>
          <w:szCs w:val="24"/>
        </w:rPr>
        <w:t>Отделе финансов</w:t>
      </w:r>
      <w:r w:rsidRPr="006E2977">
        <w:rPr>
          <w:rFonts w:ascii="Times New Roman" w:hAnsi="Times New Roman" w:cs="Times New Roman"/>
          <w:sz w:val="24"/>
          <w:szCs w:val="24"/>
        </w:rPr>
        <w:t>, подшивается в дело.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При возобновлении операций на лицевых счетах бюджетного учреждения </w:t>
      </w:r>
      <w:r w:rsidR="00C900BC" w:rsidRPr="006E2977">
        <w:rPr>
          <w:rFonts w:ascii="Times New Roman" w:hAnsi="Times New Roman" w:cs="Times New Roman"/>
          <w:sz w:val="24"/>
          <w:szCs w:val="24"/>
        </w:rPr>
        <w:t xml:space="preserve">Отдел финансов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проставляет соответствующие записи в </w:t>
      </w:r>
      <w:hyperlink w:anchor="P142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35" w:history="1">
        <w:r w:rsidRPr="006E297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по периодическим выплатам указывается дата и основание, послужившее отмене примененной санкции, а также реквизиты </w:t>
      </w:r>
      <w:hyperlink w:anchor="P732" w:history="1">
        <w:r w:rsidRPr="006E297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E2977">
        <w:rPr>
          <w:rFonts w:ascii="Times New Roman" w:hAnsi="Times New Roman" w:cs="Times New Roman"/>
          <w:sz w:val="24"/>
          <w:szCs w:val="24"/>
        </w:rPr>
        <w:t xml:space="preserve"> о возобновлении операций по расходованию средств.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C900BC" w:rsidP="006E29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III.</w:t>
      </w:r>
      <w:r w:rsidR="00A32F64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6E2977">
        <w:rPr>
          <w:rFonts w:ascii="Times New Roman" w:hAnsi="Times New Roman" w:cs="Times New Roman"/>
          <w:sz w:val="24"/>
          <w:szCs w:val="24"/>
        </w:rPr>
        <w:t>Порядок учета (переучета) и регистрации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(перерегистрации) исполнительных документов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при изменении типа муниципального</w:t>
      </w:r>
    </w:p>
    <w:p w:rsidR="00E56395" w:rsidRPr="006E2977" w:rsidRDefault="00E56395" w:rsidP="00D77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 xml:space="preserve">учреждения, лицевые счета которого открыты в </w:t>
      </w:r>
      <w:r w:rsidR="00D775FB">
        <w:rPr>
          <w:rFonts w:ascii="Times New Roman" w:hAnsi="Times New Roman" w:cs="Times New Roman"/>
          <w:sz w:val="24"/>
          <w:szCs w:val="24"/>
        </w:rPr>
        <w:t>Отделе финансов</w:t>
      </w:r>
    </w:p>
    <w:p w:rsidR="00E56395" w:rsidRPr="006E2977" w:rsidRDefault="00E56395" w:rsidP="006E2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C900BC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7">
        <w:rPr>
          <w:rFonts w:ascii="Times New Roman" w:hAnsi="Times New Roman" w:cs="Times New Roman"/>
          <w:sz w:val="24"/>
          <w:szCs w:val="24"/>
        </w:rPr>
        <w:t>17</w:t>
      </w:r>
      <w:r w:rsidR="00E56395" w:rsidRPr="006E2977">
        <w:rPr>
          <w:rFonts w:ascii="Times New Roman" w:hAnsi="Times New Roman" w:cs="Times New Roman"/>
          <w:sz w:val="24"/>
          <w:szCs w:val="24"/>
        </w:rPr>
        <w:t xml:space="preserve">. При изменении типа муниципального учреждения учет и хранение исполнительных документов по денежным обязательствам бюджетных учреждений, поступивших на исполнение в </w:t>
      </w:r>
      <w:r w:rsidRPr="006E2977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="00FA1B27">
        <w:rPr>
          <w:rFonts w:ascii="Times New Roman" w:hAnsi="Times New Roman" w:cs="Times New Roman"/>
          <w:sz w:val="24"/>
          <w:szCs w:val="24"/>
        </w:rPr>
        <w:t>финансов</w:t>
      </w:r>
      <w:proofErr w:type="gramEnd"/>
      <w:r w:rsidRPr="006E2977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6E2977">
        <w:rPr>
          <w:rFonts w:ascii="Times New Roman" w:hAnsi="Times New Roman" w:cs="Times New Roman"/>
          <w:sz w:val="24"/>
          <w:szCs w:val="24"/>
        </w:rPr>
        <w:t xml:space="preserve">либо предъявленных в период изменения типа учреждения, осуществляется </w:t>
      </w:r>
      <w:r w:rsidRPr="006E2977">
        <w:rPr>
          <w:rFonts w:ascii="Times New Roman" w:hAnsi="Times New Roman" w:cs="Times New Roman"/>
          <w:sz w:val="24"/>
          <w:szCs w:val="24"/>
        </w:rPr>
        <w:t>Отделом финансов</w:t>
      </w:r>
      <w:r w:rsidR="00E56395" w:rsidRPr="006E297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настоящего Порядка.</w:t>
      </w: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6E2977" w:rsidRDefault="00E56395" w:rsidP="006E2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0BC" w:rsidRPr="006E2977" w:rsidRDefault="00C900BC" w:rsidP="006E29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77">
        <w:rPr>
          <w:rFonts w:ascii="Times New Roman" w:hAnsi="Times New Roman" w:cs="Times New Roman"/>
          <w:sz w:val="24"/>
          <w:szCs w:val="24"/>
        </w:rPr>
        <w:br w:type="page"/>
      </w:r>
    </w:p>
    <w:p w:rsidR="00E56395" w:rsidRPr="00A32F64" w:rsidRDefault="00E56395" w:rsidP="00A32F64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2F64" w:rsidRPr="00A32F64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6395" w:rsidRPr="00A32F64" w:rsidRDefault="00E56395" w:rsidP="00A32F6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32F64" w:rsidRPr="00A32F64">
        <w:rPr>
          <w:rFonts w:ascii="Times New Roman" w:hAnsi="Times New Roman" w:cs="Times New Roman"/>
          <w:sz w:val="24"/>
          <w:szCs w:val="24"/>
        </w:rPr>
        <w:t>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A32F64" w:rsidRPr="00A32F64" w:rsidRDefault="00A32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</w:p>
    <w:p w:rsidR="00E56395" w:rsidRPr="00A32F64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Журнал учета и регистрации исполнительных документов</w:t>
      </w:r>
    </w:p>
    <w:p w:rsidR="00A32F64" w:rsidRPr="00A32F64" w:rsidRDefault="00A32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7"/>
        <w:gridCol w:w="1564"/>
        <w:gridCol w:w="1528"/>
        <w:gridCol w:w="559"/>
        <w:gridCol w:w="662"/>
        <w:gridCol w:w="1260"/>
        <w:gridCol w:w="1092"/>
        <w:gridCol w:w="1299"/>
        <w:gridCol w:w="1924"/>
      </w:tblGrid>
      <w:tr w:rsidR="00A32F64" w:rsidRPr="00A32F64" w:rsidTr="00A32F64">
        <w:trPr>
          <w:trHeight w:val="20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27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испол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  <w:r w:rsidR="00A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при регистрации входящей корреспонденции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предъявления исполнительного документа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27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 w:rsidR="00A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олжника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организации/(Ф.И.О.) взыскателя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</w:t>
            </w:r>
            <w:r w:rsidR="00F51369" w:rsidRPr="00A32F64">
              <w:rPr>
                <w:rFonts w:ascii="Times New Roman" w:hAnsi="Times New Roman" w:cs="Times New Roman"/>
                <w:sz w:val="24"/>
                <w:szCs w:val="24"/>
              </w:rPr>
              <w:t>взыскателя) /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</w:p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предъявившего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документ/номер и дата</w:t>
            </w:r>
          </w:p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почтового уведомления</w:t>
            </w:r>
          </w:p>
        </w:tc>
      </w:tr>
      <w:tr w:rsidR="00A32F64" w:rsidRPr="00A32F64" w:rsidTr="00A32F6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A27C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  <w:r w:rsidR="00A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</w:t>
            </w:r>
            <w:r w:rsidR="00A3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64" w:rsidRPr="00A32F64" w:rsidTr="00A32F64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A32F64" w:rsidP="00A32F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F64" w:rsidRPr="00A32F64" w:rsidTr="00A32F64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64" w:rsidRPr="00A32F64" w:rsidTr="00A32F64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5"/>
        <w:gridCol w:w="1491"/>
        <w:gridCol w:w="847"/>
        <w:gridCol w:w="605"/>
        <w:gridCol w:w="1093"/>
        <w:gridCol w:w="786"/>
        <w:gridCol w:w="562"/>
        <w:gridCol w:w="639"/>
        <w:gridCol w:w="457"/>
        <w:gridCol w:w="926"/>
        <w:gridCol w:w="543"/>
        <w:gridCol w:w="786"/>
        <w:gridCol w:w="485"/>
      </w:tblGrid>
      <w:tr w:rsidR="009F0DF7" w:rsidRPr="00A32F64" w:rsidTr="009F0DF7">
        <w:trPr>
          <w:trHeight w:val="140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(адрес) взыскателя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взыски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ваемая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ту, руб.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документа/о возобновлении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вручения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уведомления должнику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 предоставлении уточненных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банковского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счета взыскателя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Дата, номер вручения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уведомления должнику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Приостановление 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возобновление операций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 лицевых счетах</w:t>
            </w:r>
          </w:p>
        </w:tc>
      </w:tr>
      <w:tr w:rsidR="009F0DF7" w:rsidRPr="00A32F64" w:rsidTr="00B1350C"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приостановлении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 расходованию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F7" w:rsidRPr="00A32F64" w:rsidRDefault="009F0DF7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операций по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расходованию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A32F64" w:rsidRPr="00A32F64" w:rsidTr="009F0DF7"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9F0DF7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9F0DF7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32F64" w:rsidRPr="00A32F64" w:rsidTr="009F0DF7">
        <w:trPr>
          <w:trHeight w:val="14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B135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2F64" w:rsidRPr="00A32F64" w:rsidTr="009F0DF7">
        <w:trPr>
          <w:trHeight w:val="14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64" w:rsidRPr="00A32F64" w:rsidTr="009F0DF7">
        <w:trPr>
          <w:trHeight w:val="14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50C" w:rsidRDefault="00B13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50C" w:rsidRDefault="00B13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50C" w:rsidRDefault="00B13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50C" w:rsidRDefault="00B13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50C" w:rsidRPr="00A32F64" w:rsidRDefault="00B13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94"/>
        <w:gridCol w:w="566"/>
        <w:gridCol w:w="493"/>
        <w:gridCol w:w="353"/>
        <w:gridCol w:w="591"/>
        <w:gridCol w:w="493"/>
        <w:gridCol w:w="353"/>
        <w:gridCol w:w="659"/>
        <w:gridCol w:w="705"/>
        <w:gridCol w:w="796"/>
        <w:gridCol w:w="739"/>
        <w:gridCol w:w="1151"/>
        <w:gridCol w:w="382"/>
        <w:gridCol w:w="1117"/>
        <w:gridCol w:w="1003"/>
      </w:tblGrid>
      <w:tr w:rsidR="006E2977" w:rsidRPr="00A32F64" w:rsidTr="006E3279">
        <w:trPr>
          <w:trHeight w:val="140"/>
        </w:trPr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 неисполнении дол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>жником тре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бований исполнительного документа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Возврат исполнительного документа/передача исполнительного</w:t>
            </w:r>
          </w:p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 (</w:t>
            </w:r>
            <w:r w:rsidR="006E32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изменении типа бюджетного учреждения)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E3" w:rsidRPr="00A32F6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7815E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Возобновление</w:t>
            </w:r>
          </w:p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E3"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7815E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6E2977" w:rsidRPr="00A32F64" w:rsidTr="006E3279">
        <w:tc>
          <w:tcPr>
            <w:tcW w:w="0" w:type="auto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 лицевого счета, предназначенного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для учета операций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со средствами бюджетных учреждений (за исключением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субсидий на иные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цели, а также бюджетных инвестиций,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 из соответствующих бюджетов</w:t>
            </w:r>
          </w:p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 лицевого счета, предназначенного для учета операций со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средствами, предоставленными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 из бюджетов бюджетной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истемы Российской Федерации в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виде субсидий на иные цели, 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также бюджетных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6E3279">
        <w:tc>
          <w:tcPr>
            <w:tcW w:w="0" w:type="auto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 документ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 w:rsidR="0078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(сопроводительное </w:t>
            </w:r>
            <w:r w:rsidR="00F51369" w:rsidRPr="00A32F64">
              <w:rPr>
                <w:rFonts w:ascii="Times New Roman" w:hAnsi="Times New Roman" w:cs="Times New Roman"/>
                <w:sz w:val="24"/>
                <w:szCs w:val="24"/>
              </w:rPr>
              <w:t>письмо) /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акт передачи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7815E3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органа, его выдавшего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(дата,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номер)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рок (с ____</w:t>
            </w:r>
            <w:r w:rsidR="0078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по ___)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и дата поступления в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E3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 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судебного ор</w:t>
            </w:r>
            <w:r w:rsidR="007815E3">
              <w:rPr>
                <w:rFonts w:ascii="Times New Roman" w:hAnsi="Times New Roman" w:cs="Times New Roman"/>
                <w:sz w:val="24"/>
                <w:szCs w:val="24"/>
              </w:rPr>
              <w:t>гана, его вы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давшего, номер и дата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3279"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</w:p>
        </w:tc>
      </w:tr>
      <w:tr w:rsidR="006E3279" w:rsidRPr="00A32F64" w:rsidTr="00353623">
        <w:trPr>
          <w:trHeight w:val="458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79" w:rsidRPr="00A32F64" w:rsidTr="00353623">
        <w:trPr>
          <w:trHeight w:val="14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F5136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279" w:rsidRPr="00A32F64" w:rsidRDefault="006E3279" w:rsidP="006E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6E3279">
        <w:trPr>
          <w:trHeight w:val="14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6E32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E2977" w:rsidRPr="00A32F64" w:rsidTr="006E3279">
        <w:trPr>
          <w:trHeight w:val="14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6E3279">
        <w:trPr>
          <w:trHeight w:val="14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F64" w:rsidRDefault="00A32F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279" w:rsidRPr="00A32F64" w:rsidRDefault="006E3279" w:rsidP="006E327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6E3279" w:rsidRPr="00A32F64" w:rsidRDefault="006E3279" w:rsidP="006E327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50"/>
      <w:bookmarkEnd w:id="9"/>
      <w:r w:rsidRPr="00A32F64">
        <w:rPr>
          <w:rFonts w:ascii="Times New Roman" w:hAnsi="Times New Roman" w:cs="Times New Roman"/>
          <w:sz w:val="24"/>
          <w:szCs w:val="24"/>
        </w:rPr>
        <w:t>Выписка из Журнала учета и регистрации</w:t>
      </w:r>
    </w:p>
    <w:p w:rsidR="00E56395" w:rsidRPr="00A32F64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исполнительных документов</w:t>
      </w:r>
    </w:p>
    <w:p w:rsidR="00E56395" w:rsidRPr="00A32F64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1428"/>
        <w:gridCol w:w="1428"/>
        <w:gridCol w:w="672"/>
        <w:gridCol w:w="672"/>
        <w:gridCol w:w="1176"/>
        <w:gridCol w:w="1008"/>
        <w:gridCol w:w="1176"/>
        <w:gridCol w:w="2226"/>
      </w:tblGrid>
      <w:tr w:rsidR="006E2977" w:rsidRPr="00A32F64" w:rsidTr="006E3279">
        <w:trPr>
          <w:trHeight w:val="20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6E327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 регистрации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входящей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14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  <w:tc>
          <w:tcPr>
            <w:tcW w:w="10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1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должника</w:t>
            </w:r>
          </w:p>
        </w:tc>
        <w:tc>
          <w:tcPr>
            <w:tcW w:w="22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="006E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(Ф.И.О.) взыскателя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(представителя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взыскателя)</w:t>
            </w:r>
            <w:r w:rsidR="006E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судебного органа, предъявившего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документ/номер 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почтового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6E2977" w:rsidRPr="00A32F64" w:rsidTr="006E3279">
        <w:trPr>
          <w:trHeight w:val="20"/>
        </w:trPr>
        <w:tc>
          <w:tcPr>
            <w:tcW w:w="42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  <w:r w:rsidR="006E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</w:t>
            </w:r>
            <w:r w:rsidR="006E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00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6E3279">
        <w:trPr>
          <w:trHeight w:val="20"/>
        </w:trPr>
        <w:tc>
          <w:tcPr>
            <w:tcW w:w="42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977" w:rsidRPr="00A32F64" w:rsidTr="006E3279">
        <w:trPr>
          <w:trHeight w:val="20"/>
        </w:trPr>
        <w:tc>
          <w:tcPr>
            <w:tcW w:w="42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6E3279">
        <w:trPr>
          <w:trHeight w:val="20"/>
        </w:trPr>
        <w:tc>
          <w:tcPr>
            <w:tcW w:w="42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428"/>
        <w:gridCol w:w="756"/>
        <w:gridCol w:w="756"/>
        <w:gridCol w:w="872"/>
        <w:gridCol w:w="1480"/>
        <w:gridCol w:w="788"/>
        <w:gridCol w:w="892"/>
        <w:gridCol w:w="525"/>
        <w:gridCol w:w="735"/>
        <w:gridCol w:w="966"/>
      </w:tblGrid>
      <w:tr w:rsidR="00F51369" w:rsidRPr="00A32F64" w:rsidTr="00F51369">
        <w:trPr>
          <w:trHeight w:val="20"/>
        </w:trPr>
        <w:tc>
          <w:tcPr>
            <w:tcW w:w="10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реквизиты (адрес)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взыскателя</w:t>
            </w:r>
          </w:p>
        </w:tc>
        <w:tc>
          <w:tcPr>
            <w:tcW w:w="14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взыскиваемая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документу, руб.</w:t>
            </w:r>
          </w:p>
        </w:tc>
        <w:tc>
          <w:tcPr>
            <w:tcW w:w="151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уведомления должнику</w:t>
            </w:r>
          </w:p>
        </w:tc>
        <w:tc>
          <w:tcPr>
            <w:tcW w:w="1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взыскателя о представлении уточненных</w:t>
            </w:r>
          </w:p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Банковских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</w:p>
        </w:tc>
        <w:tc>
          <w:tcPr>
            <w:tcW w:w="7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должнику</w:t>
            </w:r>
          </w:p>
        </w:tc>
        <w:tc>
          <w:tcPr>
            <w:tcW w:w="31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Приостановление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возобновление операций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лицевых счетах</w:t>
            </w:r>
          </w:p>
        </w:tc>
      </w:tr>
      <w:tr w:rsidR="00F51369" w:rsidRPr="00A32F64" w:rsidTr="00F51369">
        <w:trPr>
          <w:trHeight w:val="20"/>
        </w:trPr>
        <w:tc>
          <w:tcPr>
            <w:tcW w:w="100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приостан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операций по расходованию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369" w:rsidRPr="00A32F64" w:rsidRDefault="00F51369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 возобновлении операций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расходованию средств</w:t>
            </w:r>
          </w:p>
        </w:tc>
      </w:tr>
      <w:tr w:rsidR="006E2977" w:rsidRPr="00A32F64" w:rsidTr="00F51369">
        <w:trPr>
          <w:trHeight w:val="271"/>
        </w:trPr>
        <w:tc>
          <w:tcPr>
            <w:tcW w:w="100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F51369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F51369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2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6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2977" w:rsidRPr="00A32F64" w:rsidTr="00F51369">
        <w:trPr>
          <w:trHeight w:val="20"/>
        </w:trPr>
        <w:tc>
          <w:tcPr>
            <w:tcW w:w="100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977" w:rsidRPr="00A32F64" w:rsidTr="00F51369">
        <w:trPr>
          <w:trHeight w:val="20"/>
        </w:trPr>
        <w:tc>
          <w:tcPr>
            <w:tcW w:w="100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F51369">
        <w:trPr>
          <w:trHeight w:val="20"/>
        </w:trPr>
        <w:tc>
          <w:tcPr>
            <w:tcW w:w="100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F513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369" w:rsidRPr="00A32F64" w:rsidRDefault="00F51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8"/>
        <w:gridCol w:w="588"/>
        <w:gridCol w:w="672"/>
        <w:gridCol w:w="672"/>
        <w:gridCol w:w="756"/>
        <w:gridCol w:w="672"/>
        <w:gridCol w:w="588"/>
        <w:gridCol w:w="756"/>
        <w:gridCol w:w="1260"/>
        <w:gridCol w:w="756"/>
        <w:gridCol w:w="1260"/>
        <w:gridCol w:w="1176"/>
      </w:tblGrid>
      <w:tr w:rsidR="006E2977" w:rsidRPr="00A32F64" w:rsidTr="00F51369">
        <w:trPr>
          <w:trHeight w:val="160"/>
        </w:trPr>
        <w:tc>
          <w:tcPr>
            <w:tcW w:w="117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</w:t>
            </w:r>
            <w:r w:rsidR="00F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 неисполнении должником требований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11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0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3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Возобновление исполнения исполнительного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E2977" w:rsidRPr="00A32F64" w:rsidTr="00F51369">
        <w:tc>
          <w:tcPr>
            <w:tcW w:w="1008" w:type="dxa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 лицевого счета,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 учета операций со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средствами бюджетных учреждений (за исключением субсидий на иные цели, а также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инвестиций, предоставленных бюджетным учреждениям из соответствующих бюджетов бюджетной системы Российской Федерации)</w:t>
            </w:r>
          </w:p>
        </w:tc>
        <w:tc>
          <w:tcPr>
            <w:tcW w:w="2016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 лицевого счета,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</w:t>
            </w:r>
            <w:r w:rsidR="00F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учета операций со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средствами, предоставленными бюджетным</w:t>
            </w:r>
            <w:r w:rsidR="00F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учреждениям из бюджетов бюджетной системы Российской Федерации в виде субсидий на иные цели, а также бюджетных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1848" w:type="dxa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F51369">
        <w:tc>
          <w:tcPr>
            <w:tcW w:w="1008" w:type="dxa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 документ</w:t>
            </w:r>
          </w:p>
        </w:tc>
        <w:tc>
          <w:tcPr>
            <w:tcW w:w="2016" w:type="dxa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 документ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и </w:t>
            </w:r>
            <w:r w:rsidR="00F51369" w:rsidRPr="00A32F64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r w:rsidR="00F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369" w:rsidRPr="00A32F6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369"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F51369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756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(с ____</w:t>
            </w:r>
            <w:r w:rsidR="00F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 ___)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и дата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поступления в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369"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 судебного</w:t>
            </w:r>
          </w:p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органа, его</w:t>
            </w:r>
            <w:r w:rsidR="002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37D" w:rsidRPr="00A32F64">
              <w:rPr>
                <w:rFonts w:ascii="Times New Roman" w:hAnsi="Times New Roman" w:cs="Times New Roman"/>
                <w:sz w:val="24"/>
                <w:szCs w:val="24"/>
              </w:rPr>
              <w:t>выдавшего, номер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и дата</w:t>
            </w:r>
          </w:p>
        </w:tc>
        <w:tc>
          <w:tcPr>
            <w:tcW w:w="1176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</w:p>
        </w:tc>
      </w:tr>
      <w:tr w:rsidR="006E2977" w:rsidRPr="00A32F64" w:rsidTr="00F51369">
        <w:trPr>
          <w:trHeight w:val="160"/>
        </w:trPr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6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F51369">
        <w:trPr>
          <w:trHeight w:val="160"/>
        </w:trPr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2F0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2977" w:rsidRPr="00A32F64" w:rsidTr="00F51369">
        <w:trPr>
          <w:trHeight w:val="160"/>
        </w:trPr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F51369">
        <w:trPr>
          <w:trHeight w:val="160"/>
        </w:trPr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F51369">
        <w:trPr>
          <w:trHeight w:val="160"/>
        </w:trPr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BC" w:rsidRPr="00A32F64" w:rsidRDefault="00C90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2F037D" w:rsidRPr="00A32F64" w:rsidRDefault="002F037D" w:rsidP="002F037D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F037D" w:rsidRPr="00A32F64" w:rsidRDefault="002F037D" w:rsidP="002F037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E56395" w:rsidRPr="00A32F64" w:rsidRDefault="00E56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2F0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E56395" w:rsidRPr="00A32F64" w:rsidRDefault="002F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организации/Ф.И.О.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взыскателя/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наименование судебного органа)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(адрес)</w:t>
      </w:r>
    </w:p>
    <w:p w:rsidR="00E56395" w:rsidRPr="00A32F64" w:rsidRDefault="00B1350C" w:rsidP="002F037D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2F03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5"/>
      <w:bookmarkEnd w:id="10"/>
      <w:r w:rsidRPr="00A32F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6395" w:rsidRPr="00A32F64" w:rsidRDefault="00E56395" w:rsidP="002F03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2F037D" w:rsidP="002F03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финансов и экономики Администрации муниципального </w:t>
      </w:r>
      <w:r w:rsidRPr="00A32F64">
        <w:rPr>
          <w:rFonts w:ascii="Times New Roman" w:hAnsi="Times New Roman" w:cs="Times New Roman"/>
          <w:sz w:val="24"/>
          <w:szCs w:val="24"/>
        </w:rPr>
        <w:t>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возвращает исполнительный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серия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_______________________, выданный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="00E56395" w:rsidRPr="00A32F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F037D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,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2F037D">
        <w:rPr>
          <w:rFonts w:ascii="Times New Roman" w:hAnsi="Times New Roman" w:cs="Times New Roman"/>
          <w:sz w:val="24"/>
          <w:szCs w:val="24"/>
        </w:rPr>
        <w:t>___________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(наименование акта судебного органа, дата, </w:t>
      </w:r>
      <w:r w:rsidR="002F037D"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дела, по </w:t>
      </w:r>
      <w:r w:rsidR="002F037D" w:rsidRPr="00A32F64">
        <w:rPr>
          <w:rFonts w:ascii="Times New Roman" w:hAnsi="Times New Roman" w:cs="Times New Roman"/>
          <w:sz w:val="24"/>
          <w:szCs w:val="24"/>
        </w:rPr>
        <w:t>которому</w:t>
      </w:r>
      <w:r w:rsidR="002F037D">
        <w:rPr>
          <w:rFonts w:ascii="Times New Roman" w:hAnsi="Times New Roman" w:cs="Times New Roman"/>
          <w:sz w:val="24"/>
          <w:szCs w:val="24"/>
        </w:rPr>
        <w:t xml:space="preserve"> он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вынесен)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 связи ___________________________________</w:t>
      </w:r>
      <w:r w:rsidR="002F037D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(указывается причина возврата)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Приложение: на ____ л.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2F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6395" w:rsidRPr="00A32F64" w:rsidRDefault="00D77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М.П.</w:t>
      </w: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BC" w:rsidRPr="00A32F64" w:rsidRDefault="00C90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2F037D" w:rsidRPr="00A32F64" w:rsidRDefault="002F037D" w:rsidP="002F037D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F037D" w:rsidRPr="00A32F64" w:rsidRDefault="002F037D" w:rsidP="002F037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2F037D" w:rsidRPr="00A32F64" w:rsidRDefault="002F037D" w:rsidP="002F0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37D" w:rsidRPr="00A32F64" w:rsidRDefault="002F037D" w:rsidP="002F0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2F037D" w:rsidRPr="00A32F64" w:rsidRDefault="002F037D" w:rsidP="002F0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E56395" w:rsidRPr="00A32F64" w:rsidRDefault="002F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2F03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2F03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организации/Ф.И.О.</w:t>
      </w:r>
    </w:p>
    <w:p w:rsidR="00E56395" w:rsidRPr="00A32F64" w:rsidRDefault="00B1350C" w:rsidP="002F03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2F03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взыскателя)</w:t>
      </w:r>
    </w:p>
    <w:p w:rsidR="00E56395" w:rsidRPr="00A32F64" w:rsidRDefault="00B1350C" w:rsidP="002F03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2F03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(адрес)</w:t>
      </w:r>
    </w:p>
    <w:p w:rsidR="00E56395" w:rsidRPr="00A32F64" w:rsidRDefault="00B1350C" w:rsidP="002F037D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7D" w:rsidRDefault="00E56395" w:rsidP="002F03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26"/>
      <w:bookmarkEnd w:id="11"/>
      <w:r w:rsidRPr="00A32F64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E56395" w:rsidRPr="00A32F64" w:rsidRDefault="00E56395" w:rsidP="002F03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возвращении документов,</w:t>
      </w:r>
      <w:r w:rsidR="002F037D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приложенных к исполнительному документу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2F037D" w:rsidP="002F03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финансов и экономики Администрации муниципального </w:t>
      </w:r>
      <w:r w:rsidRPr="00A32F64">
        <w:rPr>
          <w:rFonts w:ascii="Times New Roman" w:hAnsi="Times New Roman" w:cs="Times New Roman"/>
          <w:sz w:val="24"/>
          <w:szCs w:val="24"/>
        </w:rPr>
        <w:t>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возвращает документы _____________________________________________________,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которые прилагались к исполнительному документу</w:t>
      </w:r>
      <w:r w:rsidR="002F037D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серия ____ </w:t>
      </w:r>
      <w:r w:rsidR="002F037D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____________________, выданному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F037D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_,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2F037D">
        <w:rPr>
          <w:rFonts w:ascii="Times New Roman" w:hAnsi="Times New Roman" w:cs="Times New Roman"/>
          <w:sz w:val="24"/>
          <w:szCs w:val="24"/>
        </w:rPr>
        <w:t>___________</w:t>
      </w:r>
      <w:r w:rsidRPr="00A32F64">
        <w:rPr>
          <w:rFonts w:ascii="Times New Roman" w:hAnsi="Times New Roman" w:cs="Times New Roman"/>
          <w:sz w:val="24"/>
          <w:szCs w:val="24"/>
        </w:rPr>
        <w:t>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(наименование акта судебного органа, дата, </w:t>
      </w:r>
      <w:r w:rsidR="002F037D"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дела, по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он вынесен)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  <w:r w:rsidR="002F037D">
        <w:rPr>
          <w:rFonts w:ascii="Times New Roman" w:hAnsi="Times New Roman" w:cs="Times New Roman"/>
          <w:sz w:val="24"/>
          <w:szCs w:val="24"/>
        </w:rPr>
        <w:t>____________</w:t>
      </w:r>
      <w:r w:rsidRPr="00A32F64">
        <w:rPr>
          <w:rFonts w:ascii="Times New Roman" w:hAnsi="Times New Roman" w:cs="Times New Roman"/>
          <w:sz w:val="24"/>
          <w:szCs w:val="24"/>
        </w:rPr>
        <w:t>_.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(указывается причина возврата)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Приложение: на ____ л.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37D" w:rsidRPr="00A32F64" w:rsidRDefault="002F037D" w:rsidP="002F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2F037D" w:rsidRPr="00A32F64" w:rsidRDefault="00D775FB" w:rsidP="002F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7D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2F037D">
        <w:rPr>
          <w:rFonts w:ascii="Times New Roman" w:hAnsi="Times New Roman" w:cs="Times New Roman"/>
          <w:sz w:val="24"/>
          <w:szCs w:val="24"/>
        </w:rPr>
        <w:t xml:space="preserve"> </w:t>
      </w:r>
      <w:r w:rsidR="002F037D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F037D" w:rsidRPr="00A32F64" w:rsidRDefault="002F037D" w:rsidP="002F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М.П.</w:t>
      </w: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BC" w:rsidRPr="00A32F64" w:rsidRDefault="00C90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2F037D" w:rsidRPr="00A32F64" w:rsidRDefault="002F037D" w:rsidP="002F037D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F037D" w:rsidRPr="00A32F64" w:rsidRDefault="002F037D" w:rsidP="002F037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2F037D" w:rsidRPr="00A32F64" w:rsidRDefault="002F037D" w:rsidP="002F0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37D" w:rsidRPr="00A32F64" w:rsidRDefault="002F037D" w:rsidP="002F0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6395" w:rsidRPr="00A32F64" w:rsidRDefault="002F0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и адрес должника)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1F7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71"/>
      <w:bookmarkEnd w:id="12"/>
      <w:r w:rsidRPr="00A32F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6395" w:rsidRPr="00A32F64" w:rsidRDefault="00E56395" w:rsidP="001F7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поступлении исполнительного документа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1F7ACC" w:rsidP="001F7A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финансов и экономики Администрации муниципального </w:t>
      </w:r>
      <w:r w:rsidRPr="00A32F64">
        <w:rPr>
          <w:rFonts w:ascii="Times New Roman" w:hAnsi="Times New Roman" w:cs="Times New Roman"/>
          <w:sz w:val="24"/>
          <w:szCs w:val="24"/>
        </w:rPr>
        <w:t>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уведомляет о поступлении исполнительного документа:</w:t>
      </w: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3369"/>
        <w:gridCol w:w="992"/>
        <w:gridCol w:w="1276"/>
        <w:gridCol w:w="2409"/>
      </w:tblGrid>
      <w:tr w:rsidR="006E2977" w:rsidRPr="00A32F64" w:rsidTr="001F7ACC">
        <w:trPr>
          <w:trHeight w:val="20"/>
        </w:trPr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1F7ACC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 в</w:t>
            </w:r>
            <w:r w:rsidR="001F7ACC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финансов</w:t>
            </w:r>
          </w:p>
        </w:tc>
        <w:tc>
          <w:tcPr>
            <w:tcW w:w="33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организации/Ф.И.О. взыскателя (представителя </w:t>
            </w:r>
            <w:proofErr w:type="gramStart"/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взыскателя)/</w:t>
            </w:r>
            <w:proofErr w:type="gramEnd"/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судебного органа, представившего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документ/номер и дата почтового уведомления</w:t>
            </w:r>
          </w:p>
        </w:tc>
        <w:tc>
          <w:tcPr>
            <w:tcW w:w="46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E2977" w:rsidRPr="00A32F64" w:rsidTr="001F7ACC">
        <w:trPr>
          <w:trHeight w:val="20"/>
        </w:trPr>
        <w:tc>
          <w:tcPr>
            <w:tcW w:w="60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  <w:r w:rsidR="001F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1F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  <w:r w:rsidR="001F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2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1F7ACC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40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акта</w:t>
            </w:r>
            <w:r w:rsidR="001F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 номер дела,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 которому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6E2977" w:rsidRPr="00A32F64" w:rsidTr="001F7ACC">
        <w:trPr>
          <w:trHeight w:val="20"/>
        </w:trPr>
        <w:tc>
          <w:tcPr>
            <w:tcW w:w="60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977" w:rsidRPr="00A32F64" w:rsidTr="001F7ACC">
        <w:trPr>
          <w:trHeight w:val="20"/>
        </w:trPr>
        <w:tc>
          <w:tcPr>
            <w:tcW w:w="60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1F7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необходимости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представления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течение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30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1F7AC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A32F64">
        <w:rPr>
          <w:rFonts w:ascii="Times New Roman" w:hAnsi="Times New Roman" w:cs="Times New Roman"/>
          <w:sz w:val="24"/>
          <w:szCs w:val="24"/>
        </w:rPr>
        <w:t>дней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дня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получения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настоящего уведомления платежного документа на перечисление в установленном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порядке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средств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для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полного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либо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частичного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исполнения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требований исполнительного документа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пределах общего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остатка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средств,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учтенных на лицевом счете должника.</w:t>
      </w:r>
    </w:p>
    <w:p w:rsidR="00E56395" w:rsidRPr="00A32F64" w:rsidRDefault="00E56395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Приложение: Копия заявления взыскателя на ___ листах.</w:t>
      </w:r>
    </w:p>
    <w:p w:rsidR="00E56395" w:rsidRPr="00A32F64" w:rsidRDefault="00E56395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ACC" w:rsidRPr="00A32F64" w:rsidRDefault="001F7ACC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7ACC" w:rsidRPr="00A32F64" w:rsidRDefault="00D775FB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CC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="001F7ACC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6395" w:rsidRPr="00A32F64" w:rsidRDefault="00B1350C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М.П.</w:t>
      </w:r>
    </w:p>
    <w:p w:rsidR="00E56395" w:rsidRPr="00A32F64" w:rsidRDefault="00E56395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E56395" w:rsidRPr="001F7ACC" w:rsidRDefault="00B1350C" w:rsidP="001F7ACC">
      <w:pPr>
        <w:pStyle w:val="ConsPlusNonformat"/>
        <w:jc w:val="both"/>
        <w:rPr>
          <w:rFonts w:ascii="Times New Roman" w:hAnsi="Times New Roman" w:cs="Times New Roman"/>
        </w:rPr>
      </w:pPr>
      <w:r w:rsidRPr="001F7ACC">
        <w:rPr>
          <w:rFonts w:ascii="Times New Roman" w:hAnsi="Times New Roman" w:cs="Times New Roman"/>
        </w:rPr>
        <w:t xml:space="preserve"> </w:t>
      </w:r>
      <w:r w:rsidR="00E56395" w:rsidRPr="001F7ACC">
        <w:rPr>
          <w:rFonts w:ascii="Times New Roman" w:hAnsi="Times New Roman" w:cs="Times New Roman"/>
        </w:rPr>
        <w:t>(линия отрыва)</w:t>
      </w:r>
    </w:p>
    <w:p w:rsidR="00E56395" w:rsidRPr="00A32F64" w:rsidRDefault="00B1350C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РАСПИСКА </w:t>
      </w:r>
      <w:hyperlink w:anchor="P522" w:history="1">
        <w:r w:rsidR="00E56395" w:rsidRPr="00A32F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1F7ACC" w:rsidRDefault="00B1350C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должника о получении Уведомления о поступлении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исполнительного документа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95" w:rsidRPr="00A32F64" w:rsidRDefault="001F7ACC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="00E56395"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56395" w:rsidRPr="00A32F64" w:rsidRDefault="00E56395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Должность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6395" w:rsidRPr="00A32F64" w:rsidRDefault="00D775FB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6395" w:rsidRPr="00A32F64" w:rsidRDefault="00A32F64" w:rsidP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«</w:t>
      </w:r>
      <w:r w:rsidR="00E56395" w:rsidRPr="00A32F64">
        <w:rPr>
          <w:rFonts w:ascii="Times New Roman" w:hAnsi="Times New Roman" w:cs="Times New Roman"/>
          <w:sz w:val="24"/>
          <w:szCs w:val="24"/>
        </w:rPr>
        <w:t>__</w:t>
      </w:r>
      <w:r w:rsidRPr="00A32F64">
        <w:rPr>
          <w:rFonts w:ascii="Times New Roman" w:hAnsi="Times New Roman" w:cs="Times New Roman"/>
          <w:sz w:val="24"/>
          <w:szCs w:val="24"/>
        </w:rPr>
        <w:t>»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C900BC" w:rsidRPr="00A32F64" w:rsidRDefault="00E56395" w:rsidP="001F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22"/>
      <w:bookmarkEnd w:id="13"/>
      <w:r w:rsidRPr="00A32F64">
        <w:rPr>
          <w:rFonts w:ascii="Times New Roman" w:hAnsi="Times New Roman" w:cs="Times New Roman"/>
          <w:sz w:val="24"/>
          <w:szCs w:val="24"/>
        </w:rPr>
        <w:t>&lt;*&gt; Заполняется в случае вручения Уведомления о поступлении исполнительного документа с нарочным.</w:t>
      </w:r>
      <w:r w:rsidR="00C900BC"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1F7ACC" w:rsidRPr="00A32F64" w:rsidRDefault="001F7ACC" w:rsidP="001F7AC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F7ACC" w:rsidRPr="00A32F64" w:rsidRDefault="001F7ACC" w:rsidP="001F7AC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1F7ACC" w:rsidRPr="00A32F64" w:rsidRDefault="001F7ACC" w:rsidP="001F7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ACC" w:rsidRPr="00A32F64" w:rsidRDefault="001F7ACC" w:rsidP="001F7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E56395" w:rsidRPr="00A32F64" w:rsidRDefault="001F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1F7AC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1F7AC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организации/Ф.И.О.</w:t>
      </w:r>
    </w:p>
    <w:p w:rsidR="00E56395" w:rsidRPr="00A32F64" w:rsidRDefault="00B1350C" w:rsidP="001F7AC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1F7AC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взыскателя)</w:t>
      </w:r>
    </w:p>
    <w:p w:rsidR="00E56395" w:rsidRPr="00A32F64" w:rsidRDefault="00B1350C" w:rsidP="001F7AC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1F7AC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(адрес)</w:t>
      </w:r>
    </w:p>
    <w:p w:rsidR="00E56395" w:rsidRPr="00A32F64" w:rsidRDefault="00B1350C" w:rsidP="001F7ACC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E56395" w:rsidP="001F7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52"/>
      <w:bookmarkEnd w:id="14"/>
      <w:r w:rsidRPr="00A32F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6395" w:rsidRPr="00A32F64" w:rsidRDefault="00E56395" w:rsidP="001F7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представлении уточненных реквизитов банковского</w:t>
      </w:r>
    </w:p>
    <w:p w:rsidR="00E56395" w:rsidRPr="00A32F64" w:rsidRDefault="00E56395" w:rsidP="001F7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счета взыскателя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CB38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связи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представлением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Вами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1F7ACC">
        <w:rPr>
          <w:rFonts w:ascii="Times New Roman" w:hAnsi="Times New Roman" w:cs="Times New Roman"/>
          <w:sz w:val="24"/>
          <w:szCs w:val="24"/>
        </w:rPr>
        <w:t xml:space="preserve">Отдел финансов и экономики Администрации муниципального </w:t>
      </w:r>
      <w:r w:rsidR="001F7ACC" w:rsidRPr="00A32F64">
        <w:rPr>
          <w:rFonts w:ascii="Times New Roman" w:hAnsi="Times New Roman" w:cs="Times New Roman"/>
          <w:sz w:val="24"/>
          <w:szCs w:val="24"/>
        </w:rPr>
        <w:t>образования «Город Кедровый»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заявления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указанием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неверных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реквизитов банковского счета, на которые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должны быть перечислены денежные средства,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взысканные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исполнительному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документу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серия ____ </w:t>
      </w:r>
      <w:r w:rsidR="001F7ACC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___________,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выданному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F7ACC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_,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1F7ACC">
        <w:rPr>
          <w:rFonts w:ascii="Times New Roman" w:hAnsi="Times New Roman" w:cs="Times New Roman"/>
          <w:sz w:val="24"/>
          <w:szCs w:val="24"/>
        </w:rPr>
        <w:t>___________</w:t>
      </w:r>
      <w:r w:rsidRPr="00A32F64">
        <w:rPr>
          <w:rFonts w:ascii="Times New Roman" w:hAnsi="Times New Roman" w:cs="Times New Roman"/>
          <w:sz w:val="24"/>
          <w:szCs w:val="24"/>
        </w:rPr>
        <w:t>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номер дела,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по которому он вынесен)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сообщаем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Вам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необходимости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представления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1F7ACC">
        <w:rPr>
          <w:rFonts w:ascii="Times New Roman" w:hAnsi="Times New Roman" w:cs="Times New Roman"/>
          <w:sz w:val="24"/>
          <w:szCs w:val="24"/>
        </w:rPr>
        <w:t xml:space="preserve">Отдел финансов и экономики Администрации муниципального </w:t>
      </w:r>
      <w:r w:rsidR="001F7ACC" w:rsidRPr="00A32F64">
        <w:rPr>
          <w:rFonts w:ascii="Times New Roman" w:hAnsi="Times New Roman" w:cs="Times New Roman"/>
          <w:sz w:val="24"/>
          <w:szCs w:val="24"/>
        </w:rPr>
        <w:t>образования «Город Кедровый»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уточненных реквизитов банковского счета взыскателя.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непредставлении уточненных реквизитов банковского счета взыскателя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течение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30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дней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дня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получения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настоящего уведомления документы,</w:t>
      </w:r>
      <w:r w:rsidR="001F7AC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находящиеся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на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исполнении, подлежат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возврату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A32F6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части 20 статьи 30 Федерального закона от 08.05.2010 </w:t>
      </w:r>
      <w:r w:rsidR="00CB38FB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83-ФЗ.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8FB" w:rsidRPr="00A32F64" w:rsidRDefault="00CB38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38FB" w:rsidRPr="00A32F64" w:rsidRDefault="00D775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8FB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CB38FB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М.П.</w:t>
      </w: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BC" w:rsidRPr="00A32F64" w:rsidRDefault="00C90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CB38FB" w:rsidRPr="00A32F64" w:rsidRDefault="00CB38FB" w:rsidP="00CB38F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B38FB" w:rsidRPr="00A32F64" w:rsidRDefault="00CB38FB" w:rsidP="00CB38F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CB38FB" w:rsidRPr="00A32F64" w:rsidRDefault="00CB38FB" w:rsidP="00CB3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38FB" w:rsidRPr="00A32F64" w:rsidRDefault="00CB38FB" w:rsidP="00CB3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E56395" w:rsidRPr="00A32F64" w:rsidRDefault="00E56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6395" w:rsidRPr="00A32F64" w:rsidRDefault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и адрес должника)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CB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99"/>
      <w:bookmarkEnd w:id="15"/>
      <w:r w:rsidRPr="00A32F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B38FB" w:rsidRDefault="00E56395" w:rsidP="00CB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поступлении судебного акта, предусматривающего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возобновление исполнения </w:t>
      </w:r>
    </w:p>
    <w:p w:rsidR="00E56395" w:rsidRPr="00A32F64" w:rsidRDefault="00E56395" w:rsidP="00CB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исполнительного документа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CB38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 связи с поступившим _________________________________________________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поступившего судебного акта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и судебного органа, выдавшего его)</w:t>
      </w:r>
    </w:p>
    <w:p w:rsidR="00CB38FB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сообщаем Вам о необходимости исполнения исполнительного документа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серия ____ </w:t>
      </w:r>
      <w:r w:rsidR="00CB38FB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____________________, выданного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________________,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___________</w:t>
      </w:r>
      <w:r w:rsidRPr="00A32F64">
        <w:rPr>
          <w:rFonts w:ascii="Times New Roman" w:hAnsi="Times New Roman" w:cs="Times New Roman"/>
          <w:sz w:val="24"/>
          <w:szCs w:val="24"/>
        </w:rPr>
        <w:t>______,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акта судебного органа, дата, номер дела,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по которому он вынесен)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 порядке и в сроки,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определенные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32F64">
          <w:rPr>
            <w:rFonts w:ascii="Times New Roman" w:hAnsi="Times New Roman" w:cs="Times New Roman"/>
            <w:sz w:val="24"/>
            <w:szCs w:val="24"/>
          </w:rPr>
          <w:t>частью 20 статьи 30</w:t>
        </w:r>
      </w:hyperlink>
      <w:r w:rsidRPr="00A32F6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от 08.05.2010 </w:t>
      </w:r>
      <w:r w:rsidR="00CB38FB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83-ФЗ.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Приложения: Копия указанного судебного акта на ____ листах.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8FB" w:rsidRPr="00A32F64" w:rsidRDefault="00CB38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38FB" w:rsidRPr="00A32F64" w:rsidRDefault="00D775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8FB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CB38FB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М.П.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E56395" w:rsidRPr="00CB38FB" w:rsidRDefault="00B1350C">
      <w:pPr>
        <w:pStyle w:val="ConsPlusNonformat"/>
        <w:jc w:val="both"/>
        <w:rPr>
          <w:rFonts w:ascii="Times New Roman" w:hAnsi="Times New Roman" w:cs="Times New Roman"/>
        </w:rPr>
      </w:pPr>
      <w:r w:rsidRPr="00CB38FB">
        <w:rPr>
          <w:rFonts w:ascii="Times New Roman" w:hAnsi="Times New Roman" w:cs="Times New Roman"/>
        </w:rPr>
        <w:t xml:space="preserve"> </w:t>
      </w:r>
      <w:r w:rsidR="00E56395" w:rsidRPr="00CB38FB">
        <w:rPr>
          <w:rFonts w:ascii="Times New Roman" w:hAnsi="Times New Roman" w:cs="Times New Roman"/>
        </w:rPr>
        <w:t>(линия отрыва)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РАСПИСКА </w:t>
      </w:r>
      <w:hyperlink w:anchor="P639" w:history="1">
        <w:r w:rsidR="00E56395" w:rsidRPr="00A32F6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должника о получении Уведомления о поступлении судебного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акта, предусматривающего возобновление исполнения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исполнительного документа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CB38FB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Должность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A32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«</w:t>
      </w:r>
      <w:r w:rsidR="00E56395" w:rsidRPr="00A32F64">
        <w:rPr>
          <w:rFonts w:ascii="Times New Roman" w:hAnsi="Times New Roman" w:cs="Times New Roman"/>
          <w:sz w:val="24"/>
          <w:szCs w:val="24"/>
        </w:rPr>
        <w:t>__</w:t>
      </w:r>
      <w:r w:rsidRPr="00A32F64">
        <w:rPr>
          <w:rFonts w:ascii="Times New Roman" w:hAnsi="Times New Roman" w:cs="Times New Roman"/>
          <w:sz w:val="24"/>
          <w:szCs w:val="24"/>
        </w:rPr>
        <w:t>»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CB38FB" w:rsidRDefault="00CB38FB" w:rsidP="00CB3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39"/>
      <w:bookmarkEnd w:id="16"/>
    </w:p>
    <w:p w:rsidR="00C900BC" w:rsidRPr="00A32F64" w:rsidRDefault="00E56395" w:rsidP="00CB3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&lt;*&gt; Заполняется в случае вручения Уведомления о поступлении исполнительного документа с нарочным.</w:t>
      </w:r>
      <w:r w:rsidR="00C900BC"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CB38FB" w:rsidRPr="00A32F64" w:rsidRDefault="00CB38FB" w:rsidP="00CB38F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B38FB" w:rsidRPr="00A32F64" w:rsidRDefault="00CB38FB" w:rsidP="00CB38F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CB38FB" w:rsidRPr="00A32F64" w:rsidRDefault="00CB38FB" w:rsidP="00CB3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38FB" w:rsidRPr="00A32F64" w:rsidRDefault="00CB38FB" w:rsidP="00CB38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56395" w:rsidRPr="00A32F64" w:rsidRDefault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6395" w:rsidRPr="00A32F64" w:rsidRDefault="00B1350C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</w:t>
      </w:r>
    </w:p>
    <w:p w:rsidR="00E56395" w:rsidRPr="00A32F64" w:rsidRDefault="00B1350C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CB38FB" w:rsidRPr="00A32F64" w:rsidRDefault="00CB38FB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6395" w:rsidRPr="00A32F64" w:rsidRDefault="00B1350C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(адрес)</w:t>
      </w:r>
    </w:p>
    <w:p w:rsidR="00CB38FB" w:rsidRPr="00A32F64" w:rsidRDefault="00CB38FB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6395" w:rsidRPr="00A32F64" w:rsidRDefault="00B1350C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должника)</w:t>
      </w:r>
    </w:p>
    <w:p w:rsidR="00CB38FB" w:rsidRPr="00A32F64" w:rsidRDefault="00CB38FB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6395" w:rsidRPr="00A32F64" w:rsidRDefault="00B1350C" w:rsidP="00CB38FB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(адрес)</w:t>
      </w:r>
    </w:p>
    <w:p w:rsidR="00CB38FB" w:rsidRDefault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74"/>
      <w:bookmarkEnd w:id="17"/>
    </w:p>
    <w:p w:rsidR="00CB38FB" w:rsidRDefault="00CB38FB" w:rsidP="00CB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CB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6395" w:rsidRPr="00A32F64" w:rsidRDefault="00E56395" w:rsidP="00CB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приостановлении операций по расходованию средств в связи</w:t>
      </w:r>
    </w:p>
    <w:p w:rsidR="00E56395" w:rsidRPr="00A32F64" w:rsidRDefault="00E56395" w:rsidP="00CB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с неисполнением требований исполнительного документа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5412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 связи</w:t>
      </w:r>
      <w:r w:rsidR="00541290">
        <w:rPr>
          <w:rFonts w:ascii="Times New Roman" w:hAnsi="Times New Roman" w:cs="Times New Roman"/>
          <w:sz w:val="24"/>
          <w:szCs w:val="24"/>
        </w:rPr>
        <w:t xml:space="preserve"> с неисполнением __________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_______________</w:t>
      </w:r>
    </w:p>
    <w:p w:rsidR="00E56395" w:rsidRPr="00A32F64" w:rsidRDefault="00D77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должника по исполнительному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документу)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требований исполнительного документа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серия ____ </w:t>
      </w:r>
      <w:r w:rsidR="00CB38FB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_________, выданного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="00CB38FB">
        <w:rPr>
          <w:rFonts w:ascii="Times New Roman" w:hAnsi="Times New Roman" w:cs="Times New Roman"/>
          <w:sz w:val="24"/>
          <w:szCs w:val="24"/>
        </w:rPr>
        <w:t xml:space="preserve"> __</w:t>
      </w:r>
      <w:r w:rsidRPr="00A32F64">
        <w:rPr>
          <w:rFonts w:ascii="Times New Roman" w:hAnsi="Times New Roman" w:cs="Times New Roman"/>
          <w:sz w:val="24"/>
          <w:szCs w:val="24"/>
        </w:rPr>
        <w:t>______ 20__ г.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,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___________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(наименование акта судебного органа, дата, </w:t>
      </w:r>
      <w:r w:rsidR="00541290"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дела, по которому</w:t>
      </w:r>
      <w:r w:rsidR="00A27CC1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он вынесен)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сообщаем, что на основании 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(нарушение </w:t>
      </w:r>
      <w:hyperlink r:id="rId16" w:history="1">
        <w:r w:rsidR="00E56395" w:rsidRPr="00A32F64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r w:rsidR="00E56395" w:rsidRPr="00A32F6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56395" w:rsidRPr="00A32F64">
          <w:rPr>
            <w:rFonts w:ascii="Times New Roman" w:hAnsi="Times New Roman" w:cs="Times New Roman"/>
            <w:sz w:val="24"/>
            <w:szCs w:val="24"/>
          </w:rPr>
          <w:t>(пункта 8)</w:t>
        </w:r>
      </w:hyperlink>
      <w:r w:rsidR="00E56395" w:rsidRPr="00A32F64">
        <w:rPr>
          <w:rFonts w:ascii="Times New Roman" w:hAnsi="Times New Roman" w:cs="Times New Roman"/>
          <w:sz w:val="24"/>
          <w:szCs w:val="24"/>
        </w:rPr>
        <w:t xml:space="preserve"> части 20 статьи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30 Федерального закона от 08.05.2010 </w:t>
      </w:r>
      <w:r w:rsidR="00CB38FB"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83-ФЗ)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осуществление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операций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расходованию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средств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на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лицевых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счетах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38FB">
        <w:rPr>
          <w:rFonts w:ascii="Times New Roman" w:hAnsi="Times New Roman" w:cs="Times New Roman"/>
          <w:sz w:val="24"/>
          <w:szCs w:val="24"/>
        </w:rPr>
        <w:t>__________</w:t>
      </w:r>
    </w:p>
    <w:p w:rsidR="00E56395" w:rsidRPr="00A32F64" w:rsidRDefault="00E56395" w:rsidP="00CB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приостановлено до момента устранения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нарушений (</w:t>
      </w:r>
      <w:r w:rsidR="00CB38FB">
        <w:rPr>
          <w:rFonts w:ascii="Times New Roman" w:hAnsi="Times New Roman" w:cs="Times New Roman"/>
          <w:sz w:val="24"/>
          <w:szCs w:val="24"/>
        </w:rPr>
        <w:t>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</w:t>
      </w:r>
      <w:r w:rsidRPr="00A32F64">
        <w:rPr>
          <w:rFonts w:ascii="Times New Roman" w:hAnsi="Times New Roman" w:cs="Times New Roman"/>
          <w:sz w:val="24"/>
          <w:szCs w:val="24"/>
        </w:rPr>
        <w:t>).</w:t>
      </w:r>
    </w:p>
    <w:p w:rsidR="00CB38FB" w:rsidRDefault="00CB38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8FB" w:rsidRDefault="00CB38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8FB" w:rsidRPr="00A32F64" w:rsidRDefault="00CB38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38FB" w:rsidRPr="00A32F64" w:rsidRDefault="00D775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8FB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CB38FB">
        <w:rPr>
          <w:rFonts w:ascii="Times New Roman" w:hAnsi="Times New Roman" w:cs="Times New Roman"/>
          <w:sz w:val="24"/>
          <w:szCs w:val="24"/>
        </w:rPr>
        <w:t xml:space="preserve"> </w:t>
      </w:r>
      <w:r w:rsidR="00CB38FB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00BC" w:rsidRPr="00A32F64" w:rsidRDefault="00CB38FB" w:rsidP="00CB3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900BC"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353623" w:rsidRPr="00A32F64" w:rsidRDefault="00353623" w:rsidP="0035362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53623" w:rsidRPr="00A32F64" w:rsidRDefault="00353623" w:rsidP="003536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353623" w:rsidRPr="00A32F64" w:rsidRDefault="00353623" w:rsidP="00353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623" w:rsidRPr="00A32F64" w:rsidRDefault="00353623" w:rsidP="00353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E56395" w:rsidRPr="00A32F64" w:rsidRDefault="0035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353623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56395" w:rsidRPr="00A32F64" w:rsidRDefault="00B1350C" w:rsidP="00353623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должника, структурного</w:t>
      </w:r>
    </w:p>
    <w:p w:rsidR="00E56395" w:rsidRPr="00A32F64" w:rsidRDefault="00B1350C" w:rsidP="00353623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подразделения должника)</w:t>
      </w:r>
    </w:p>
    <w:p w:rsidR="00E56395" w:rsidRPr="00A32F64" w:rsidRDefault="00B1350C" w:rsidP="00353623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56395" w:rsidRPr="00A32F64" w:rsidRDefault="00B1350C" w:rsidP="00353623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(адрес)</w:t>
      </w:r>
    </w:p>
    <w:p w:rsidR="00E56395" w:rsidRPr="00A32F64" w:rsidRDefault="00B1350C" w:rsidP="00353623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3536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732"/>
      <w:bookmarkEnd w:id="18"/>
      <w:r w:rsidRPr="00A32F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6395" w:rsidRPr="00A32F64" w:rsidRDefault="00E56395" w:rsidP="003536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возобновлении операций по расходованию средств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5412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В связи с поступившим в </w:t>
      </w:r>
      <w:r w:rsidR="00353623">
        <w:rPr>
          <w:rFonts w:ascii="Times New Roman" w:hAnsi="Times New Roman" w:cs="Times New Roman"/>
          <w:sz w:val="24"/>
          <w:szCs w:val="24"/>
        </w:rPr>
        <w:t>отдел</w:t>
      </w:r>
      <w:r w:rsidR="00353623" w:rsidRPr="00A32F64">
        <w:rPr>
          <w:rFonts w:ascii="Times New Roman" w:hAnsi="Times New Roman" w:cs="Times New Roman"/>
          <w:sz w:val="24"/>
          <w:szCs w:val="24"/>
        </w:rPr>
        <w:t xml:space="preserve"> финансов и экономики Администрации муниципального образования «Город Кедровый»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53623">
        <w:rPr>
          <w:rFonts w:ascii="Times New Roman" w:hAnsi="Times New Roman" w:cs="Times New Roman"/>
          <w:sz w:val="24"/>
          <w:szCs w:val="24"/>
        </w:rPr>
        <w:t>_</w:t>
      </w:r>
    </w:p>
    <w:p w:rsidR="00E56395" w:rsidRPr="00A32F64" w:rsidRDefault="00D77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(наименование поступившего судебного акта и судебного органа, 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3623">
        <w:rPr>
          <w:rFonts w:ascii="Times New Roman" w:hAnsi="Times New Roman" w:cs="Times New Roman"/>
          <w:sz w:val="24"/>
          <w:szCs w:val="24"/>
        </w:rPr>
        <w:t>__________</w:t>
      </w:r>
    </w:p>
    <w:p w:rsidR="00E56395" w:rsidRPr="00A32F64" w:rsidRDefault="0035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выдавшего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его/иного документа, послужившего основанием для возобновления операций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3623">
        <w:rPr>
          <w:rFonts w:ascii="Times New Roman" w:hAnsi="Times New Roman" w:cs="Times New Roman"/>
          <w:sz w:val="24"/>
          <w:szCs w:val="24"/>
        </w:rPr>
        <w:t>__________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по расходованию средств)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53623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_,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(содержание поступившего судебного акта/документа)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операции на лицевых счетах _______________________________________________</w:t>
      </w:r>
      <w:r w:rsidR="00353623">
        <w:rPr>
          <w:rFonts w:ascii="Times New Roman" w:hAnsi="Times New Roman" w:cs="Times New Roman"/>
          <w:sz w:val="24"/>
          <w:szCs w:val="24"/>
        </w:rPr>
        <w:t>_____________</w:t>
      </w:r>
      <w:r w:rsidRPr="00A32F64">
        <w:rPr>
          <w:rFonts w:ascii="Times New Roman" w:hAnsi="Times New Roman" w:cs="Times New Roman"/>
          <w:sz w:val="24"/>
          <w:szCs w:val="24"/>
        </w:rPr>
        <w:t>,</w:t>
      </w:r>
    </w:p>
    <w:p w:rsidR="00E56395" w:rsidRPr="00A32F64" w:rsidRDefault="00D77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должника по исполнительному</w:t>
      </w:r>
      <w:r w:rsidR="00353623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документу)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приостановленные в соответствии с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положениями,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установленными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32F64">
          <w:rPr>
            <w:rFonts w:ascii="Times New Roman" w:hAnsi="Times New Roman" w:cs="Times New Roman"/>
            <w:sz w:val="24"/>
            <w:szCs w:val="24"/>
          </w:rPr>
          <w:t>частью</w:t>
        </w:r>
        <w:r w:rsidR="00B1350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32F64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353623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статьи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30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Федерального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закона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от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08.05.2010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353623">
        <w:rPr>
          <w:rFonts w:ascii="Times New Roman" w:hAnsi="Times New Roman" w:cs="Times New Roman"/>
          <w:sz w:val="24"/>
          <w:szCs w:val="24"/>
        </w:rPr>
        <w:t>№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83-ФЗ при неисполнении</w:t>
      </w:r>
      <w:r w:rsidR="00353623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требований исполнительного документа</w:t>
      </w:r>
      <w:r w:rsidR="00353623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серия ____ </w:t>
      </w:r>
      <w:r w:rsidR="00353623">
        <w:rPr>
          <w:rFonts w:ascii="Times New Roman" w:hAnsi="Times New Roman" w:cs="Times New Roman"/>
          <w:sz w:val="24"/>
          <w:szCs w:val="24"/>
        </w:rPr>
        <w:t>№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______, выданного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 20__ г. _________________</w:t>
      </w:r>
      <w:r w:rsidR="00353623">
        <w:rPr>
          <w:rFonts w:ascii="Times New Roman" w:hAnsi="Times New Roman" w:cs="Times New Roman"/>
          <w:sz w:val="24"/>
          <w:szCs w:val="24"/>
        </w:rPr>
        <w:t>_____</w:t>
      </w:r>
      <w:r w:rsidRPr="00A32F64">
        <w:rPr>
          <w:rFonts w:ascii="Times New Roman" w:hAnsi="Times New Roman" w:cs="Times New Roman"/>
          <w:sz w:val="24"/>
          <w:szCs w:val="24"/>
        </w:rPr>
        <w:t>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53623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_,</w:t>
      </w:r>
    </w:p>
    <w:p w:rsidR="00E56395" w:rsidRPr="00A32F64" w:rsidRDefault="0035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(наименование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судебного органа, выдавшего исполнительный документ)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353623">
        <w:rPr>
          <w:rFonts w:ascii="Times New Roman" w:hAnsi="Times New Roman" w:cs="Times New Roman"/>
          <w:sz w:val="24"/>
          <w:szCs w:val="24"/>
        </w:rPr>
        <w:t>___________</w:t>
      </w:r>
      <w:r w:rsidRPr="00A32F64">
        <w:rPr>
          <w:rFonts w:ascii="Times New Roman" w:hAnsi="Times New Roman" w:cs="Times New Roman"/>
          <w:sz w:val="24"/>
          <w:szCs w:val="24"/>
        </w:rPr>
        <w:t>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(наименование акта судебного органа, дата, </w:t>
      </w:r>
      <w:r w:rsidR="00353623"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дела, по которому</w:t>
      </w:r>
      <w:r w:rsidR="00353623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он вынесен)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возобновлены.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623" w:rsidRPr="00A32F64" w:rsidRDefault="00353623" w:rsidP="0035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3623" w:rsidRPr="00A32F64" w:rsidRDefault="00D775FB" w:rsidP="0035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23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353623">
        <w:rPr>
          <w:rFonts w:ascii="Times New Roman" w:hAnsi="Times New Roman" w:cs="Times New Roman"/>
          <w:sz w:val="24"/>
          <w:szCs w:val="24"/>
        </w:rPr>
        <w:t xml:space="preserve"> </w:t>
      </w:r>
      <w:r w:rsidR="00353623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00BC" w:rsidRPr="00A32F64" w:rsidRDefault="00353623" w:rsidP="003536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900BC"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353623" w:rsidRPr="00A32F64" w:rsidRDefault="00353623" w:rsidP="0035362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53623" w:rsidRPr="00A32F64" w:rsidRDefault="00353623" w:rsidP="00353623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353623" w:rsidRPr="00A32F64" w:rsidRDefault="00353623" w:rsidP="00353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623" w:rsidRPr="00A32F64" w:rsidRDefault="00353623" w:rsidP="00353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37D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353623" w:rsidRPr="00A32F64" w:rsidRDefault="00353623" w:rsidP="00353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 xml:space="preserve">от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E56395" w:rsidRPr="00A32F64" w:rsidRDefault="0035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B1350C" w:rsidP="00353623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353623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организации/Ф.И.О.</w:t>
      </w:r>
    </w:p>
    <w:p w:rsidR="00E56395" w:rsidRPr="00A32F64" w:rsidRDefault="00B1350C" w:rsidP="00353623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353623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взыскателя)</w:t>
      </w:r>
    </w:p>
    <w:p w:rsidR="00E56395" w:rsidRPr="00A32F64" w:rsidRDefault="00B1350C" w:rsidP="00353623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B1350C" w:rsidP="00353623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(адрес)</w:t>
      </w:r>
    </w:p>
    <w:p w:rsidR="00E56395" w:rsidRPr="00A32F64" w:rsidRDefault="00B1350C" w:rsidP="00353623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541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94"/>
      <w:bookmarkEnd w:id="19"/>
      <w:r w:rsidRPr="00A32F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56395" w:rsidRPr="00A32F64" w:rsidRDefault="00E56395" w:rsidP="00541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о неисполнении должником требований исполнительного документа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 w:rsidP="005412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 связи с истечением ___________________ трехмесячного срока исполнения</w:t>
      </w:r>
      <w:r w:rsidR="00541290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исполнительного документа</w:t>
      </w:r>
      <w:r w:rsidR="00541290">
        <w:rPr>
          <w:rFonts w:ascii="Times New Roman" w:hAnsi="Times New Roman" w:cs="Times New Roman"/>
          <w:sz w:val="24"/>
          <w:szCs w:val="24"/>
        </w:rPr>
        <w:t xml:space="preserve"> серия ____ № ____________</w:t>
      </w:r>
      <w:r w:rsidRPr="00A32F64">
        <w:rPr>
          <w:rFonts w:ascii="Times New Roman" w:hAnsi="Times New Roman" w:cs="Times New Roman"/>
          <w:sz w:val="24"/>
          <w:szCs w:val="24"/>
        </w:rPr>
        <w:t xml:space="preserve">__, выданного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__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="0054129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41290">
        <w:rPr>
          <w:rFonts w:ascii="Times New Roman" w:hAnsi="Times New Roman" w:cs="Times New Roman"/>
          <w:sz w:val="24"/>
          <w:szCs w:val="24"/>
        </w:rPr>
        <w:t>__________</w:t>
      </w:r>
      <w:r w:rsidRPr="00A32F64">
        <w:rPr>
          <w:rFonts w:ascii="Times New Roman" w:hAnsi="Times New Roman" w:cs="Times New Roman"/>
          <w:sz w:val="24"/>
          <w:szCs w:val="24"/>
        </w:rPr>
        <w:t>,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(наименование судебного органа, выдавшего исполнительный документ)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 w:rsidR="00541290">
        <w:rPr>
          <w:rFonts w:ascii="Times New Roman" w:hAnsi="Times New Roman" w:cs="Times New Roman"/>
          <w:sz w:val="24"/>
          <w:szCs w:val="24"/>
        </w:rPr>
        <w:t>___________</w:t>
      </w:r>
      <w:r w:rsidRPr="00A32F64">
        <w:rPr>
          <w:rFonts w:ascii="Times New Roman" w:hAnsi="Times New Roman" w:cs="Times New Roman"/>
          <w:sz w:val="24"/>
          <w:szCs w:val="24"/>
        </w:rPr>
        <w:t>________</w:t>
      </w:r>
    </w:p>
    <w:p w:rsidR="00E56395" w:rsidRPr="00A32F64" w:rsidRDefault="00B1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(наименование акта судебного органа, дата, </w:t>
      </w:r>
      <w:r w:rsidR="00541290">
        <w:rPr>
          <w:rFonts w:ascii="Times New Roman" w:hAnsi="Times New Roman" w:cs="Times New Roman"/>
          <w:sz w:val="24"/>
          <w:szCs w:val="24"/>
        </w:rPr>
        <w:t>№</w:t>
      </w:r>
      <w:r w:rsidR="00E56395" w:rsidRPr="00A32F64">
        <w:rPr>
          <w:rFonts w:ascii="Times New Roman" w:hAnsi="Times New Roman" w:cs="Times New Roman"/>
          <w:sz w:val="24"/>
          <w:szCs w:val="24"/>
        </w:rPr>
        <w:t xml:space="preserve"> дела, по которому</w:t>
      </w:r>
      <w:r w:rsidR="00541290">
        <w:rPr>
          <w:rFonts w:ascii="Times New Roman" w:hAnsi="Times New Roman" w:cs="Times New Roman"/>
          <w:sz w:val="24"/>
          <w:szCs w:val="24"/>
        </w:rPr>
        <w:t xml:space="preserve"> </w:t>
      </w:r>
      <w:r w:rsidR="00E56395" w:rsidRPr="00A32F64">
        <w:rPr>
          <w:rFonts w:ascii="Times New Roman" w:hAnsi="Times New Roman" w:cs="Times New Roman"/>
          <w:sz w:val="24"/>
          <w:szCs w:val="24"/>
        </w:rPr>
        <w:t>он вынесен)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и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неисполнением должником содержащихся в нем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требований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сообщаем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Вам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</w:t>
      </w:r>
      <w:r w:rsidR="00541290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возможности отзыва исполнительного документа и предъявления исполнительного</w:t>
      </w:r>
      <w:r w:rsidR="00A27CC1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документа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подразделение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службы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судебных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приставов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в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соответствии с</w:t>
      </w:r>
      <w:r w:rsidR="00A27CC1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Федеральным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32F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="00A32F64" w:rsidRPr="00A32F64">
        <w:rPr>
          <w:rFonts w:ascii="Times New Roman" w:hAnsi="Times New Roman" w:cs="Times New Roman"/>
          <w:sz w:val="24"/>
          <w:szCs w:val="24"/>
        </w:rPr>
        <w:t>«</w:t>
      </w:r>
      <w:r w:rsidRPr="00A32F64">
        <w:rPr>
          <w:rFonts w:ascii="Times New Roman" w:hAnsi="Times New Roman" w:cs="Times New Roman"/>
          <w:sz w:val="24"/>
          <w:szCs w:val="24"/>
        </w:rPr>
        <w:t>Об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исполнительном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производстве</w:t>
      </w:r>
      <w:r w:rsidR="00A32F64" w:rsidRPr="00A32F64">
        <w:rPr>
          <w:rFonts w:ascii="Times New Roman" w:hAnsi="Times New Roman" w:cs="Times New Roman"/>
          <w:sz w:val="24"/>
          <w:szCs w:val="24"/>
        </w:rPr>
        <w:t>»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для</w:t>
      </w:r>
      <w:r w:rsidR="00A27CC1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обращения взыскания на имущество должника.</w:t>
      </w:r>
    </w:p>
    <w:p w:rsidR="00E56395" w:rsidRPr="00A32F64" w:rsidRDefault="00E56395" w:rsidP="00A27C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Для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отзыва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 xml:space="preserve">исполнительного документа Вам необходимо направить в </w:t>
      </w:r>
      <w:r w:rsidR="00A27CC1">
        <w:rPr>
          <w:rFonts w:ascii="Times New Roman" w:hAnsi="Times New Roman" w:cs="Times New Roman"/>
          <w:sz w:val="24"/>
          <w:szCs w:val="24"/>
        </w:rPr>
        <w:t>отдел</w:t>
      </w:r>
      <w:r w:rsidR="00A27CC1" w:rsidRPr="00A32F64">
        <w:rPr>
          <w:rFonts w:ascii="Times New Roman" w:hAnsi="Times New Roman" w:cs="Times New Roman"/>
          <w:sz w:val="24"/>
          <w:szCs w:val="24"/>
        </w:rPr>
        <w:t xml:space="preserve"> финансов и экономики Администрации муниципального образования «Город Кедровый»</w:t>
      </w:r>
      <w:r w:rsidRPr="00A32F64">
        <w:rPr>
          <w:rFonts w:ascii="Times New Roman" w:hAnsi="Times New Roman" w:cs="Times New Roman"/>
          <w:sz w:val="24"/>
          <w:szCs w:val="24"/>
        </w:rPr>
        <w:t xml:space="preserve"> заявление с просьбой о его возврате.</w:t>
      </w:r>
    </w:p>
    <w:p w:rsidR="00E56395" w:rsidRPr="00A32F64" w:rsidRDefault="00E56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CC1" w:rsidRPr="00A32F64" w:rsidRDefault="00A27CC1" w:rsidP="00A27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775FB"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64">
        <w:rPr>
          <w:rFonts w:ascii="Times New Roman" w:hAnsi="Times New Roman" w:cs="Times New Roman"/>
          <w:sz w:val="24"/>
          <w:szCs w:val="24"/>
        </w:rPr>
        <w:t>_____________________</w:t>
      </w:r>
    </w:p>
    <w:p w:rsidR="00A27CC1" w:rsidRPr="00A32F64" w:rsidRDefault="00D775FB" w:rsidP="00A27C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CC1" w:rsidRPr="00A32F64">
        <w:rPr>
          <w:rFonts w:ascii="Times New Roman" w:hAnsi="Times New Roman" w:cs="Times New Roman"/>
          <w:sz w:val="24"/>
          <w:szCs w:val="24"/>
        </w:rPr>
        <w:t>(подпись)</w:t>
      </w:r>
      <w:r w:rsidR="00A27CC1">
        <w:rPr>
          <w:rFonts w:ascii="Times New Roman" w:hAnsi="Times New Roman" w:cs="Times New Roman"/>
          <w:sz w:val="24"/>
          <w:szCs w:val="24"/>
        </w:rPr>
        <w:t xml:space="preserve"> </w:t>
      </w:r>
      <w:r w:rsidR="00A27CC1" w:rsidRPr="00A32F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00BC" w:rsidRPr="00A32F64" w:rsidRDefault="00A27CC1" w:rsidP="00A27C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900BC"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A27CC1" w:rsidRPr="00A32F64" w:rsidRDefault="00A27CC1" w:rsidP="00A27CC1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27CC1" w:rsidRPr="00A32F64" w:rsidRDefault="00A27CC1" w:rsidP="00A27CC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5"/>
      <w:bookmarkEnd w:id="20"/>
      <w:r w:rsidRPr="00A32F64">
        <w:rPr>
          <w:rFonts w:ascii="Times New Roman" w:hAnsi="Times New Roman" w:cs="Times New Roman"/>
          <w:sz w:val="24"/>
          <w:szCs w:val="24"/>
        </w:rPr>
        <w:t>Журнал учета и регистрации исполнительных документов</w:t>
      </w:r>
    </w:p>
    <w:p w:rsidR="00E56395" w:rsidRPr="00A32F64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по периодическим выплатам</w:t>
      </w:r>
    </w:p>
    <w:p w:rsidR="00E56395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36"/>
        <w:gridCol w:w="1056"/>
        <w:gridCol w:w="768"/>
        <w:gridCol w:w="768"/>
        <w:gridCol w:w="1056"/>
        <w:gridCol w:w="960"/>
        <w:gridCol w:w="960"/>
        <w:gridCol w:w="2481"/>
      </w:tblGrid>
      <w:tr w:rsidR="00A27CC1" w:rsidRPr="00A32F64" w:rsidTr="007F1E84">
        <w:trPr>
          <w:trHeight w:val="20"/>
        </w:trPr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испол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 регистрации входящей корреспонденции</w:t>
            </w:r>
          </w:p>
        </w:tc>
        <w:tc>
          <w:tcPr>
            <w:tcW w:w="10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предъявления исполнительного документа</w:t>
            </w:r>
          </w:p>
        </w:tc>
        <w:tc>
          <w:tcPr>
            <w:tcW w:w="25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олжника</w:t>
            </w:r>
          </w:p>
        </w:tc>
        <w:tc>
          <w:tcPr>
            <w:tcW w:w="24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организации/(Ф.И.О.) взыскателя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(представителя взыскателя) /судебного</w:t>
            </w:r>
          </w:p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предъявившего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документ/номер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почтового уведомления</w:t>
            </w:r>
          </w:p>
        </w:tc>
      </w:tr>
      <w:tr w:rsidR="00A27CC1" w:rsidRPr="00A32F64" w:rsidTr="007F1E84">
        <w:trPr>
          <w:trHeight w:val="20"/>
        </w:trPr>
        <w:tc>
          <w:tcPr>
            <w:tcW w:w="480" w:type="dxa"/>
            <w:vMerge/>
            <w:tcBorders>
              <w:top w:val="nil"/>
              <w:bottom w:val="single" w:sz="4" w:space="0" w:color="auto"/>
            </w:tcBorders>
          </w:tcPr>
          <w:p w:rsidR="00A27CC1" w:rsidRPr="00A32F64" w:rsidRDefault="00A27CC1" w:rsidP="00EF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bottom w:val="single" w:sz="4" w:space="0" w:color="auto"/>
            </w:tcBorders>
          </w:tcPr>
          <w:p w:rsidR="00A27CC1" w:rsidRPr="00A32F64" w:rsidRDefault="00A27CC1" w:rsidP="00EF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bottom w:val="single" w:sz="4" w:space="0" w:color="auto"/>
            </w:tcBorders>
          </w:tcPr>
          <w:p w:rsidR="00A27CC1" w:rsidRPr="00A32F64" w:rsidRDefault="00A27CC1" w:rsidP="00EF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CC1" w:rsidRPr="00A32F64" w:rsidRDefault="00A27CC1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</w:tcPr>
          <w:p w:rsidR="00A27CC1" w:rsidRPr="00A32F64" w:rsidRDefault="00A27CC1" w:rsidP="00EF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</w:tcPr>
          <w:p w:rsidR="00A27CC1" w:rsidRPr="00A32F64" w:rsidRDefault="00A27CC1" w:rsidP="00EF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bottom w:val="single" w:sz="4" w:space="0" w:color="auto"/>
            </w:tcBorders>
          </w:tcPr>
          <w:p w:rsidR="00A27CC1" w:rsidRPr="00A32F64" w:rsidRDefault="00A27CC1" w:rsidP="00EF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7F1E84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E84" w:rsidRPr="00A32F64" w:rsidTr="007F1E84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4" w:rsidRPr="00A32F64" w:rsidTr="007F1E84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EF66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98"/>
        <w:gridCol w:w="1688"/>
        <w:gridCol w:w="960"/>
        <w:gridCol w:w="680"/>
        <w:gridCol w:w="1234"/>
        <w:gridCol w:w="934"/>
        <w:gridCol w:w="658"/>
        <w:gridCol w:w="1234"/>
        <w:gridCol w:w="1709"/>
      </w:tblGrid>
      <w:tr w:rsidR="007F1E84" w:rsidRPr="00132EB2" w:rsidTr="00132EB2">
        <w:trPr>
          <w:trHeight w:val="20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(адрес) взыскателя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взыски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ваемая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ту, руб.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документа/о возобновлении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уведомления должнику</w:t>
            </w:r>
          </w:p>
        </w:tc>
        <w:tc>
          <w:tcPr>
            <w:tcW w:w="0" w:type="auto"/>
            <w:gridSpan w:val="2"/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 предоставлении уточненных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банковского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счета взыскателя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Дата, номер вручения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уведомления должнику</w:t>
            </w:r>
          </w:p>
        </w:tc>
        <w:tc>
          <w:tcPr>
            <w:tcW w:w="0" w:type="auto"/>
            <w:vMerge w:val="restart"/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проведения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 документа (месяц, квартал и т.д.)</w:t>
            </w:r>
          </w:p>
        </w:tc>
      </w:tr>
      <w:tr w:rsidR="007F1E84" w:rsidRPr="00132EB2" w:rsidTr="00132EB2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F1E84" w:rsidRPr="00A32F64" w:rsidRDefault="007F1E84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B2" w:rsidRPr="00A32F64" w:rsidTr="00132EB2">
        <w:trPr>
          <w:trHeight w:val="1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F1E84" w:rsidRPr="00A32F64" w:rsidRDefault="007F1E84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2EB2" w:rsidRPr="00A32F64" w:rsidTr="00132EB2">
        <w:trPr>
          <w:trHeight w:val="1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Default="00132EB2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B2" w:rsidRPr="00A32F64" w:rsidTr="00132EB2">
        <w:trPr>
          <w:trHeight w:val="1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Default="00132EB2" w:rsidP="00132E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EB2" w:rsidRPr="00A32F64" w:rsidRDefault="00132EB2" w:rsidP="007F1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Default="00E56395" w:rsidP="00132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EB2" w:rsidRDefault="00132EB2" w:rsidP="00132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EB2" w:rsidRDefault="00132EB2" w:rsidP="00132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EB2" w:rsidRDefault="00132EB2" w:rsidP="00132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EB2" w:rsidRDefault="00132EB2" w:rsidP="00132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EB2" w:rsidRDefault="00132EB2" w:rsidP="00132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EB2" w:rsidRDefault="00132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2" w:rsidRDefault="00132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2" w:rsidRDefault="00132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EB2" w:rsidRDefault="00132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2"/>
        <w:gridCol w:w="864"/>
        <w:gridCol w:w="849"/>
        <w:gridCol w:w="709"/>
        <w:gridCol w:w="845"/>
        <w:gridCol w:w="709"/>
        <w:gridCol w:w="990"/>
        <w:gridCol w:w="707"/>
        <w:gridCol w:w="1275"/>
        <w:gridCol w:w="886"/>
        <w:gridCol w:w="613"/>
        <w:gridCol w:w="896"/>
      </w:tblGrid>
      <w:tr w:rsidR="00132EB2" w:rsidRPr="00A32F64" w:rsidTr="00DB21EB">
        <w:trPr>
          <w:trHeight w:val="20"/>
        </w:trPr>
        <w:tc>
          <w:tcPr>
            <w:tcW w:w="160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Приостановление и возобновление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на лицевых счетах</w:t>
            </w:r>
          </w:p>
        </w:tc>
        <w:tc>
          <w:tcPr>
            <w:tcW w:w="763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неисполнении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должником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 документа</w:t>
            </w:r>
          </w:p>
        </w:tc>
        <w:tc>
          <w:tcPr>
            <w:tcW w:w="2636" w:type="pct"/>
            <w:gridSpan w:val="6"/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B21EB" w:rsidRPr="00A32F64" w:rsidTr="00DB21EB">
        <w:trPr>
          <w:trHeight w:val="20"/>
        </w:trPr>
        <w:tc>
          <w:tcPr>
            <w:tcW w:w="837" w:type="pct"/>
            <w:gridSpan w:val="2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расходованию средств</w:t>
            </w:r>
          </w:p>
        </w:tc>
        <w:tc>
          <w:tcPr>
            <w:tcW w:w="765" w:type="pct"/>
            <w:gridSpan w:val="2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возобновлении операций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расходованию средств</w:t>
            </w:r>
          </w:p>
        </w:tc>
        <w:tc>
          <w:tcPr>
            <w:tcW w:w="763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с лицевого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предназначенного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учреждений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исключением субсидий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иные цели, а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Федерации)</w:t>
            </w:r>
          </w:p>
        </w:tc>
        <w:tc>
          <w:tcPr>
            <w:tcW w:w="1177" w:type="pct"/>
            <w:gridSpan w:val="3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с лицевого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счета, предназначенного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для учета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предоставленными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учреждениям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бюджетов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истемы Российской Федерации в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виде субсидий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</w:t>
            </w:r>
          </w:p>
        </w:tc>
      </w:tr>
      <w:tr w:rsidR="00DB21EB" w:rsidRPr="00A32F64" w:rsidTr="00DB21EB">
        <w:trPr>
          <w:trHeight w:val="20"/>
        </w:trPr>
        <w:tc>
          <w:tcPr>
            <w:tcW w:w="837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 документ</w:t>
            </w:r>
          </w:p>
        </w:tc>
        <w:tc>
          <w:tcPr>
            <w:tcW w:w="1177" w:type="pct"/>
            <w:gridSpan w:val="3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 документ</w:t>
            </w:r>
          </w:p>
        </w:tc>
      </w:tr>
      <w:tr w:rsidR="00DB21EB" w:rsidRPr="00A32F64" w:rsidTr="00DB21EB">
        <w:trPr>
          <w:trHeight w:val="20"/>
        </w:trPr>
        <w:tc>
          <w:tcPr>
            <w:tcW w:w="41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6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7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5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1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B21EB" w:rsidRPr="00A32F64" w:rsidTr="00DB21EB">
        <w:trPr>
          <w:trHeight w:val="20"/>
        </w:trPr>
        <w:tc>
          <w:tcPr>
            <w:tcW w:w="41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" w:type="pct"/>
            <w:tcBorders>
              <w:top w:val="nil"/>
            </w:tcBorders>
          </w:tcPr>
          <w:p w:rsidR="00132EB2" w:rsidRPr="00A32F64" w:rsidRDefault="00132EB2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21EB" w:rsidRPr="00A32F64" w:rsidTr="00DB21EB">
        <w:trPr>
          <w:trHeight w:val="20"/>
        </w:trPr>
        <w:tc>
          <w:tcPr>
            <w:tcW w:w="41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nil"/>
            </w:tcBorders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3"/>
            <w:tcBorders>
              <w:top w:val="nil"/>
            </w:tcBorders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EB" w:rsidRPr="00A32F64" w:rsidTr="00DB21EB">
        <w:trPr>
          <w:trHeight w:val="20"/>
        </w:trPr>
        <w:tc>
          <w:tcPr>
            <w:tcW w:w="41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gridSpan w:val="3"/>
            <w:tcBorders>
              <w:top w:val="nil"/>
            </w:tcBorders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3"/>
            <w:tcBorders>
              <w:top w:val="nil"/>
            </w:tcBorders>
          </w:tcPr>
          <w:p w:rsidR="00132EB2" w:rsidRPr="00A32F64" w:rsidRDefault="00132EB2" w:rsidP="00132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74"/>
        <w:gridCol w:w="1163"/>
        <w:gridCol w:w="1021"/>
        <w:gridCol w:w="1892"/>
        <w:gridCol w:w="1672"/>
        <w:gridCol w:w="1848"/>
        <w:gridCol w:w="1715"/>
      </w:tblGrid>
      <w:tr w:rsidR="00DB21EB" w:rsidRPr="00A32F64" w:rsidTr="00DB21EB">
        <w:trPr>
          <w:trHeight w:val="20"/>
        </w:trPr>
        <w:tc>
          <w:tcPr>
            <w:tcW w:w="150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Возврат исполнительного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/передача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 документа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изменении типа бюджетного</w:t>
            </w:r>
          </w:p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17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Приостановление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исполнительных документов</w:t>
            </w:r>
          </w:p>
        </w:tc>
        <w:tc>
          <w:tcPr>
            <w:tcW w:w="174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Возобновление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 документа</w:t>
            </w:r>
          </w:p>
        </w:tc>
      </w:tr>
      <w:tr w:rsidR="00DB21EB" w:rsidRPr="00A32F64" w:rsidTr="00DB21EB">
        <w:trPr>
          <w:trHeight w:val="20"/>
        </w:trPr>
        <w:tc>
          <w:tcPr>
            <w:tcW w:w="1000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(сопроводительное</w:t>
            </w:r>
          </w:p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письмо) /акт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</w:p>
        </w:tc>
        <w:tc>
          <w:tcPr>
            <w:tcW w:w="50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</w:tc>
        <w:tc>
          <w:tcPr>
            <w:tcW w:w="929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органа,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номер)</w:t>
            </w:r>
          </w:p>
        </w:tc>
        <w:tc>
          <w:tcPr>
            <w:tcW w:w="821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срок (с ____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______)</w:t>
            </w:r>
          </w:p>
        </w:tc>
        <w:tc>
          <w:tcPr>
            <w:tcW w:w="907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судебного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</w:tc>
        <w:tc>
          <w:tcPr>
            <w:tcW w:w="842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</w:p>
        </w:tc>
      </w:tr>
      <w:tr w:rsidR="00DB21EB" w:rsidRPr="00A32F64" w:rsidTr="00DB21EB">
        <w:trPr>
          <w:trHeight w:val="20"/>
        </w:trPr>
        <w:tc>
          <w:tcPr>
            <w:tcW w:w="429" w:type="pc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1" w:type="pc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1" w:type="pc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929" w:type="pct"/>
            <w:vMerge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EB" w:rsidRPr="00A32F64" w:rsidTr="00DB21EB">
        <w:trPr>
          <w:trHeight w:val="20"/>
        </w:trPr>
        <w:tc>
          <w:tcPr>
            <w:tcW w:w="42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B21EB" w:rsidRPr="00A32F64" w:rsidTr="00DB21EB">
        <w:trPr>
          <w:trHeight w:val="20"/>
        </w:trPr>
        <w:tc>
          <w:tcPr>
            <w:tcW w:w="42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EB" w:rsidRPr="00A32F64" w:rsidTr="00DB21EB">
        <w:trPr>
          <w:trHeight w:val="20"/>
        </w:trPr>
        <w:tc>
          <w:tcPr>
            <w:tcW w:w="42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1EB" w:rsidRPr="00A32F64" w:rsidRDefault="00DB21EB" w:rsidP="00DB2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BC" w:rsidRPr="00A32F64" w:rsidRDefault="00C90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64">
        <w:rPr>
          <w:rFonts w:ascii="Times New Roman" w:hAnsi="Times New Roman" w:cs="Times New Roman"/>
          <w:sz w:val="24"/>
          <w:szCs w:val="24"/>
        </w:rPr>
        <w:br w:type="page"/>
      </w:r>
    </w:p>
    <w:p w:rsidR="00A27CC1" w:rsidRPr="00A32F64" w:rsidRDefault="00A27CC1" w:rsidP="00A27CC1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978"/>
      <w:bookmarkEnd w:id="21"/>
      <w:r w:rsidRPr="00A32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10.1</w:t>
      </w:r>
    </w:p>
    <w:p w:rsidR="00A27CC1" w:rsidRPr="00A32F64" w:rsidRDefault="00A27CC1" w:rsidP="00A27CC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к Порядку ведения учета и осуществления хранения отделом финансов и экономики Администрации муниципального образования «Город Кедровый» исполнительных документов, предусматривающих обращение взыскания на средства бюджетных учреждений, и иных документов, связанных с их исполнением</w:t>
      </w:r>
    </w:p>
    <w:p w:rsidR="00A27CC1" w:rsidRDefault="00A27C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395" w:rsidRPr="00A32F64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Выписка из Журнала учета и регистрации исполнительных</w:t>
      </w:r>
    </w:p>
    <w:p w:rsidR="00E56395" w:rsidRDefault="00E563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F64">
        <w:rPr>
          <w:rFonts w:ascii="Times New Roman" w:hAnsi="Times New Roman" w:cs="Times New Roman"/>
          <w:sz w:val="24"/>
          <w:szCs w:val="24"/>
        </w:rPr>
        <w:t>документов по периодическим выплатам</w:t>
      </w:r>
    </w:p>
    <w:p w:rsidR="00DB21EB" w:rsidRPr="00A32F64" w:rsidRDefault="00DB21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3"/>
        <w:gridCol w:w="1651"/>
        <w:gridCol w:w="1614"/>
        <w:gridCol w:w="638"/>
        <w:gridCol w:w="699"/>
        <w:gridCol w:w="1331"/>
        <w:gridCol w:w="1153"/>
        <w:gridCol w:w="1371"/>
        <w:gridCol w:w="1425"/>
      </w:tblGrid>
      <w:tr w:rsidR="006E2977" w:rsidRPr="00A32F64" w:rsidTr="00DB21EB">
        <w:trPr>
          <w:trHeight w:val="160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 исполнительного документа, присвоенный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EB" w:rsidRPr="00A32F64">
              <w:rPr>
                <w:rFonts w:ascii="Times New Roman" w:hAnsi="Times New Roman" w:cs="Times New Roman"/>
                <w:sz w:val="24"/>
                <w:szCs w:val="24"/>
              </w:rPr>
              <w:t>при регистрации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EB" w:rsidRPr="00A32F64">
              <w:rPr>
                <w:rFonts w:ascii="Times New Roman" w:hAnsi="Times New Roman" w:cs="Times New Roman"/>
                <w:sz w:val="24"/>
                <w:szCs w:val="24"/>
              </w:rPr>
              <w:t>входящей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EB" w:rsidRPr="00A32F64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>ата пре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дъявления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тельного документа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должника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DB21EB"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взыскателя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</w:t>
            </w:r>
            <w:r w:rsidR="00DB21EB" w:rsidRPr="00A32F64">
              <w:rPr>
                <w:rFonts w:ascii="Times New Roman" w:hAnsi="Times New Roman" w:cs="Times New Roman"/>
                <w:sz w:val="24"/>
                <w:szCs w:val="24"/>
              </w:rPr>
              <w:t>взыскателя) /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</w:tr>
      <w:tr w:rsidR="006E2977" w:rsidRPr="00A32F64" w:rsidTr="00DB21EB"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DB21EB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DB21EB">
        <w:trPr>
          <w:trHeight w:val="16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B21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977" w:rsidRPr="00A32F64" w:rsidTr="00DB21EB">
        <w:trPr>
          <w:trHeight w:val="16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DB21EB">
        <w:trPr>
          <w:trHeight w:val="160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14"/>
        <w:gridCol w:w="1997"/>
        <w:gridCol w:w="1260"/>
        <w:gridCol w:w="898"/>
        <w:gridCol w:w="1494"/>
        <w:gridCol w:w="1038"/>
        <w:gridCol w:w="740"/>
        <w:gridCol w:w="1444"/>
      </w:tblGrid>
      <w:tr w:rsidR="006E2977" w:rsidRPr="00A32F64" w:rsidTr="00D775FB">
        <w:trPr>
          <w:trHeight w:val="20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реквизиты (адрес)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взыскателя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 взыскиваемая по</w:t>
            </w:r>
            <w:r w:rsidR="00D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исполнительному документу, руб.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документа/о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возобновлении 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вручения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ведомления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должнику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 взыскателя о представлении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уточненных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банковских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вручения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>должни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6E2977" w:rsidRPr="00A32F64" w:rsidTr="00D775F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D775FB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2977" w:rsidRPr="00A32F64" w:rsidTr="00D775FB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D775FB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718"/>
        <w:gridCol w:w="1463"/>
        <w:gridCol w:w="1080"/>
        <w:gridCol w:w="1434"/>
        <w:gridCol w:w="1057"/>
        <w:gridCol w:w="1410"/>
        <w:gridCol w:w="1023"/>
      </w:tblGrid>
      <w:tr w:rsidR="006E2977" w:rsidRPr="00A32F64" w:rsidTr="00D775FB">
        <w:trPr>
          <w:trHeight w:val="160"/>
        </w:trPr>
        <w:tc>
          <w:tcPr>
            <w:tcW w:w="133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D775FB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оплаты требований исполнительного документа (месяц, квартал и т.д.)</w:t>
            </w:r>
          </w:p>
        </w:tc>
        <w:tc>
          <w:tcPr>
            <w:tcW w:w="247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и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возобновление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 на лицевых счетах</w:t>
            </w:r>
          </w:p>
        </w:tc>
        <w:tc>
          <w:tcPr>
            <w:tcW w:w="1194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 неисполнении должником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  <w:p w:rsidR="00E56395" w:rsidRPr="00A32F64" w:rsidRDefault="00D775FB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E2977" w:rsidRPr="00A32F64" w:rsidTr="00D775FB">
        <w:tc>
          <w:tcPr>
            <w:tcW w:w="1334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расходованию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23" w:type="pct"/>
            <w:gridSpan w:val="2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возобновлении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="00D775FB" w:rsidRPr="00A32F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расходованию</w:t>
            </w:r>
            <w:r w:rsidR="00B1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94" w:type="pct"/>
            <w:gridSpan w:val="2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D775FB">
        <w:tc>
          <w:tcPr>
            <w:tcW w:w="1334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0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2977" w:rsidRPr="00A32F64" w:rsidTr="00D775FB">
        <w:trPr>
          <w:trHeight w:val="160"/>
        </w:trPr>
        <w:tc>
          <w:tcPr>
            <w:tcW w:w="133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2977" w:rsidRPr="00A32F64" w:rsidTr="00D775FB">
        <w:trPr>
          <w:trHeight w:val="160"/>
        </w:trPr>
        <w:tc>
          <w:tcPr>
            <w:tcW w:w="133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77" w:rsidRPr="00A32F64" w:rsidTr="00D775FB">
        <w:trPr>
          <w:trHeight w:val="160"/>
        </w:trPr>
        <w:tc>
          <w:tcPr>
            <w:tcW w:w="133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849"/>
        <w:gridCol w:w="992"/>
        <w:gridCol w:w="709"/>
        <w:gridCol w:w="568"/>
        <w:gridCol w:w="1135"/>
        <w:gridCol w:w="1416"/>
        <w:gridCol w:w="994"/>
        <w:gridCol w:w="1418"/>
        <w:gridCol w:w="1120"/>
      </w:tblGrid>
      <w:tr w:rsidR="00D775FB" w:rsidRPr="00A32F64" w:rsidTr="00D775FB">
        <w:trPr>
          <w:trHeight w:val="20"/>
        </w:trPr>
        <w:tc>
          <w:tcPr>
            <w:tcW w:w="257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18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исполнения исполнительных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4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Возобновление исполнения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исполнительного документа</w:t>
            </w:r>
          </w:p>
        </w:tc>
      </w:tr>
      <w:tr w:rsidR="00D775FB" w:rsidRPr="00A32F64" w:rsidTr="00D775FB">
        <w:trPr>
          <w:trHeight w:val="20"/>
        </w:trPr>
        <w:tc>
          <w:tcPr>
            <w:tcW w:w="1387" w:type="pct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 лицевого счета,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 учета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операций со средствами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 (за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исключением субсидий на иные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цели, а также бюджетных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инвестиций, предоставленных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 из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соответствующих бюджетов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бюджетной системы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1184" w:type="pct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 лицевого счета,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учета операций со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предоставленными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 из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бюджетов бюджетной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системы Российской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Федерации в виде субсидий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на иные цели, а также</w:t>
            </w:r>
            <w:r w:rsidR="00D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</w:t>
            </w:r>
          </w:p>
        </w:tc>
        <w:tc>
          <w:tcPr>
            <w:tcW w:w="695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D775FB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и судебного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органа,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488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D775FB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(с ______</w:t>
            </w:r>
          </w:p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по _____)</w:t>
            </w:r>
          </w:p>
        </w:tc>
        <w:tc>
          <w:tcPr>
            <w:tcW w:w="696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D775FB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и судебного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органа,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выдавшего,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</w:tc>
        <w:tc>
          <w:tcPr>
            <w:tcW w:w="550" w:type="pct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D775FB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95" w:rsidRPr="00A32F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</w:t>
            </w:r>
          </w:p>
        </w:tc>
      </w:tr>
      <w:tr w:rsidR="00D775FB" w:rsidRPr="00A32F64" w:rsidTr="00D775FB">
        <w:trPr>
          <w:trHeight w:val="20"/>
        </w:trPr>
        <w:tc>
          <w:tcPr>
            <w:tcW w:w="1387" w:type="pct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 документ</w:t>
            </w:r>
          </w:p>
        </w:tc>
        <w:tc>
          <w:tcPr>
            <w:tcW w:w="1184" w:type="pct"/>
            <w:gridSpan w:val="3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расчетный документ</w:t>
            </w:r>
          </w:p>
        </w:tc>
        <w:tc>
          <w:tcPr>
            <w:tcW w:w="695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FB" w:rsidRPr="00A32F64" w:rsidTr="00D775FB">
        <w:trPr>
          <w:trHeight w:val="20"/>
        </w:trPr>
        <w:tc>
          <w:tcPr>
            <w:tcW w:w="48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695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FB" w:rsidRPr="00A32F64" w:rsidTr="00D775FB">
        <w:trPr>
          <w:trHeight w:val="20"/>
        </w:trPr>
        <w:tc>
          <w:tcPr>
            <w:tcW w:w="48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 w:rsidP="00D77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75FB" w:rsidRPr="00A32F64" w:rsidTr="00D775FB">
        <w:trPr>
          <w:trHeight w:val="20"/>
        </w:trPr>
        <w:tc>
          <w:tcPr>
            <w:tcW w:w="48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FB" w:rsidRPr="00A32F64" w:rsidTr="00D775FB">
        <w:trPr>
          <w:trHeight w:val="20"/>
        </w:trPr>
        <w:tc>
          <w:tcPr>
            <w:tcW w:w="48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FB" w:rsidRPr="00A32F64" w:rsidTr="00D775FB">
        <w:trPr>
          <w:trHeight w:val="20"/>
        </w:trPr>
        <w:tc>
          <w:tcPr>
            <w:tcW w:w="483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395" w:rsidRPr="00A32F64" w:rsidRDefault="00E563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95" w:rsidRPr="00A32F64" w:rsidRDefault="00E56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56395" w:rsidRPr="00A32F64" w:rsidSect="006E29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5"/>
    <w:rsid w:val="00132EB2"/>
    <w:rsid w:val="00185C85"/>
    <w:rsid w:val="001B5B6A"/>
    <w:rsid w:val="001F7ACC"/>
    <w:rsid w:val="002F037D"/>
    <w:rsid w:val="00353623"/>
    <w:rsid w:val="00415C2D"/>
    <w:rsid w:val="00541290"/>
    <w:rsid w:val="006447F9"/>
    <w:rsid w:val="006E2977"/>
    <w:rsid w:val="006E3279"/>
    <w:rsid w:val="007815E3"/>
    <w:rsid w:val="007F1E84"/>
    <w:rsid w:val="008C725B"/>
    <w:rsid w:val="009F0DF7"/>
    <w:rsid w:val="00A27CC1"/>
    <w:rsid w:val="00A32F64"/>
    <w:rsid w:val="00B1350C"/>
    <w:rsid w:val="00BB3C2E"/>
    <w:rsid w:val="00C900BC"/>
    <w:rsid w:val="00CB38FB"/>
    <w:rsid w:val="00D775FB"/>
    <w:rsid w:val="00DB21EB"/>
    <w:rsid w:val="00E56395"/>
    <w:rsid w:val="00EF66FC"/>
    <w:rsid w:val="00F51369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1FDA-C791-4842-A15C-D6BEE8A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6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6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596CE3405FADCAEFAF5FC4E7C50719B510FF94CF3A98641AAEC9B650C802t0wAE" TargetMode="External"/><Relationship Id="rId13" Type="http://schemas.openxmlformats.org/officeDocument/2006/relationships/hyperlink" Target="consultantplus://offline/ref=868750D5EFC46CB74E6E596CE3405FADCAEFAF5FC4E7C50719B510FF94CF3A98641AAEC9B650C803t0w9E" TargetMode="External"/><Relationship Id="rId18" Type="http://schemas.openxmlformats.org/officeDocument/2006/relationships/hyperlink" Target="consultantplus://offline/ref=0D1E0240A9F5E6BB5B977DD15794F1A0BAD04FD6F976E60931CBDA766CA730D0B0CA9397D8DD0A22uCw5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8750D5EFC46CB74E6E596CE3405FADCAEFAF5FC4E7C50719B510FF94CF3A98641AAEC9B650C803t0wAE" TargetMode="External"/><Relationship Id="rId12" Type="http://schemas.openxmlformats.org/officeDocument/2006/relationships/hyperlink" Target="consultantplus://offline/ref=868750D5EFC46CB74E6E596CE3405FADCAEFAF5FC4E7C50719B510FF94CF3A98641AAEC9B650C803t0w9E" TargetMode="External"/><Relationship Id="rId17" Type="http://schemas.openxmlformats.org/officeDocument/2006/relationships/hyperlink" Target="consultantplus://offline/ref=0D1E0240A9F5E6BB5B977DD15794F1A0BAD04FD6F976E60931CBDA766CA730D0B0CA9397D8DD092AuCw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1E0240A9F5E6BB5B977DD15794F1A0BAD04FD6F976E60931CBDA766CA730D0B0CA9397D8DD092AuCw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750D5EFC46CB74E6E596CE3405FADCAEFAF5FC4E7C50719B510FF94CF3A98641AAEC9B650C803t0wAE" TargetMode="External"/><Relationship Id="rId11" Type="http://schemas.openxmlformats.org/officeDocument/2006/relationships/hyperlink" Target="consultantplus://offline/ref=868750D5EFC46CB74E6E596CE3405FADCAEFAF5FC4E7C50719B510FF94CF3A98641AAEC9B650C803t0wAE" TargetMode="External"/><Relationship Id="rId5" Type="http://schemas.openxmlformats.org/officeDocument/2006/relationships/hyperlink" Target="consultantplus://offline/ref=868750D5EFC46CB74E6E596CE3405FADCAEFAF5FC4E7C50719B510FF94CF3A98641AAEC9B650CB0At0wCE" TargetMode="External"/><Relationship Id="rId15" Type="http://schemas.openxmlformats.org/officeDocument/2006/relationships/hyperlink" Target="consultantplus://offline/ref=868750D5EFC46CB74E6E596CE3405FADCAEFAF5FC4E7C50719B510FF94CF3A98641AAEC9B650C803t0w9E" TargetMode="External"/><Relationship Id="rId10" Type="http://schemas.openxmlformats.org/officeDocument/2006/relationships/hyperlink" Target="consultantplus://offline/ref=868750D5EFC46CB74E6E596CE3405FADCAEFAF5FC4E7C50719B510FF94CF3A98641AAEC9B650C802t0wAE" TargetMode="External"/><Relationship Id="rId19" Type="http://schemas.openxmlformats.org/officeDocument/2006/relationships/hyperlink" Target="consultantplus://offline/ref=0D1E0240A9F5E6BB5B977DD15794F1A0BAD048D1F873E60931CBDA766CuAw7E" TargetMode="External"/><Relationship Id="rId4" Type="http://schemas.openxmlformats.org/officeDocument/2006/relationships/hyperlink" Target="consultantplus://offline/ref=868750D5EFC46CB74E6E596CE3405FADCAEFAF5FC4E7C50719B510FF94CF3A98641AAEC9B650CB0At0wCE" TargetMode="External"/><Relationship Id="rId9" Type="http://schemas.openxmlformats.org/officeDocument/2006/relationships/hyperlink" Target="consultantplus://offline/ref=868750D5EFC46CB74E6E596CE3405FADCAEFAF5FC4E7C50719B510FF94CF3A98641AAEC9B650C802t0w9E" TargetMode="External"/><Relationship Id="rId14" Type="http://schemas.openxmlformats.org/officeDocument/2006/relationships/hyperlink" Target="consultantplus://offline/ref=868750D5EFC46CB74E6E596CE3405FADCAEFAF5FC4E7C50719B510FF94CF3A98641AAEC9B650C803t0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22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2018-01-30T04:48:00Z</dcterms:created>
  <dcterms:modified xsi:type="dcterms:W3CDTF">2018-02-09T08:19:00Z</dcterms:modified>
</cp:coreProperties>
</file>