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A48" w:rsidRPr="00EF6A58" w:rsidRDefault="004D4D2C" w:rsidP="00E16758">
      <w:pPr>
        <w:jc w:val="center"/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0070" cy="791845"/>
            <wp:effectExtent l="0" t="0" r="0" b="8255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758" w:rsidRPr="00E16758" w:rsidRDefault="00E16758" w:rsidP="00E16758">
      <w:pPr>
        <w:pStyle w:val="7"/>
        <w:jc w:val="center"/>
        <w:rPr>
          <w:b/>
          <w:bCs/>
          <w:sz w:val="28"/>
          <w:szCs w:val="28"/>
        </w:rPr>
      </w:pPr>
      <w:r w:rsidRPr="00E16758">
        <w:rPr>
          <w:b/>
          <w:bCs/>
          <w:sz w:val="28"/>
          <w:szCs w:val="28"/>
        </w:rPr>
        <w:t>ДУМА ГОРОДА КЕДРОВОГО</w:t>
      </w:r>
    </w:p>
    <w:p w:rsidR="00E16758" w:rsidRPr="00E16758" w:rsidRDefault="00E16758" w:rsidP="00E16758">
      <w:pPr>
        <w:pStyle w:val="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1675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E16758" w:rsidRDefault="00E16758" w:rsidP="00E16758"/>
    <w:tbl>
      <w:tblPr>
        <w:tblW w:w="0" w:type="auto"/>
        <w:tblLook w:val="0000" w:firstRow="0" w:lastRow="0" w:firstColumn="0" w:lastColumn="0" w:noHBand="0" w:noVBand="0"/>
      </w:tblPr>
      <w:tblGrid>
        <w:gridCol w:w="3729"/>
        <w:gridCol w:w="2584"/>
        <w:gridCol w:w="3892"/>
      </w:tblGrid>
      <w:tr w:rsidR="00E16758" w:rsidRPr="00E16758" w:rsidTr="004D4D2C"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D6063B" w:rsidP="00D6063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27.04.</w:t>
            </w:r>
            <w:r w:rsidR="00083BA4">
              <w:rPr>
                <w:bCs/>
                <w:sz w:val="24"/>
                <w:szCs w:val="24"/>
              </w:rPr>
              <w:t>201</w:t>
            </w: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A225ED">
            <w:pPr>
              <w:rPr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nil"/>
              <w:left w:val="nil"/>
              <w:bottom w:val="nil"/>
              <w:right w:val="nil"/>
            </w:tcBorders>
          </w:tcPr>
          <w:p w:rsidR="00E16758" w:rsidRPr="00E16758" w:rsidRDefault="00E16758" w:rsidP="00D6063B">
            <w:pPr>
              <w:jc w:val="right"/>
              <w:rPr>
                <w:sz w:val="24"/>
                <w:szCs w:val="24"/>
              </w:rPr>
            </w:pPr>
            <w:r w:rsidRPr="00E16758">
              <w:rPr>
                <w:bCs/>
                <w:sz w:val="24"/>
                <w:szCs w:val="24"/>
              </w:rPr>
              <w:t>№</w:t>
            </w:r>
            <w:r w:rsidR="00A33F0F">
              <w:rPr>
                <w:bCs/>
                <w:sz w:val="24"/>
                <w:szCs w:val="24"/>
              </w:rPr>
              <w:t xml:space="preserve"> </w:t>
            </w:r>
            <w:r w:rsidR="00D6063B">
              <w:rPr>
                <w:bCs/>
                <w:sz w:val="24"/>
                <w:szCs w:val="24"/>
              </w:rPr>
              <w:t>21</w:t>
            </w:r>
          </w:p>
        </w:tc>
      </w:tr>
    </w:tbl>
    <w:p w:rsidR="00E16758" w:rsidRDefault="00E16758" w:rsidP="00E16758">
      <w:pPr>
        <w:jc w:val="center"/>
        <w:rPr>
          <w:b/>
          <w:bCs/>
        </w:rPr>
      </w:pPr>
    </w:p>
    <w:p w:rsidR="00E16758" w:rsidRPr="00E16758" w:rsidRDefault="00E16758" w:rsidP="00E16758">
      <w:pPr>
        <w:jc w:val="center"/>
        <w:rPr>
          <w:b/>
          <w:bCs/>
          <w:sz w:val="24"/>
          <w:szCs w:val="24"/>
        </w:rPr>
      </w:pPr>
      <w:r w:rsidRPr="00E16758">
        <w:rPr>
          <w:b/>
          <w:bCs/>
          <w:sz w:val="24"/>
          <w:szCs w:val="24"/>
        </w:rPr>
        <w:t>Томская область</w:t>
      </w:r>
    </w:p>
    <w:p w:rsidR="00E16758" w:rsidRDefault="00E16758" w:rsidP="00E16758">
      <w:pPr>
        <w:jc w:val="center"/>
        <w:rPr>
          <w:b/>
          <w:bCs/>
          <w:sz w:val="24"/>
          <w:szCs w:val="24"/>
        </w:rPr>
      </w:pPr>
      <w:proofErr w:type="spellStart"/>
      <w:r w:rsidRPr="00E16758">
        <w:rPr>
          <w:b/>
          <w:bCs/>
          <w:sz w:val="24"/>
          <w:szCs w:val="24"/>
        </w:rPr>
        <w:t>г.Кедровый</w:t>
      </w:r>
      <w:proofErr w:type="spellEnd"/>
    </w:p>
    <w:p w:rsidR="00A225ED" w:rsidRDefault="004D4D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81280</wp:posOffset>
                </wp:positionV>
                <wp:extent cx="3315335" cy="1547495"/>
                <wp:effectExtent l="4445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5ED" w:rsidRDefault="00AA0430" w:rsidP="00AA0430">
                            <w:pPr>
                              <w:pStyle w:val="ConsPlusNormal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A0430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Об утверждении </w:t>
                            </w:r>
                            <w:r w:rsidR="00F930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П</w:t>
                            </w:r>
                            <w:r w:rsidRPr="00AA0430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оложения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 о </w:t>
                            </w:r>
                            <w:r w:rsidR="00F930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составе,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порядке </w:t>
                            </w:r>
                            <w:r w:rsidR="00F930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подготовки Генерального плана муниципального образования «Город Кедровый» Томской области, порядке подготовки изменений и внесения их в Генеральный план, а также </w:t>
                            </w:r>
                            <w:r w:rsidR="006B3BE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о </w:t>
                            </w:r>
                            <w:r w:rsidR="00F930F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составе, порядке подготовки планов реализации Генерального плана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85pt;margin-top:6.4pt;width:261.05pt;height:12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7JhAIAABAFAAAOAAAAZHJzL2Uyb0RvYy54bWysVFtv2yAUfp+0/4B4T32J3cRWnKppl2lS&#10;d5Ha/QCCcYyGgQGJ3VX77zvgJE13kaZpfsBcDt+5fN9hcTV0Au2ZsVzJCicXMUZMUlVzua3w54f1&#10;ZI6RdUTWRCjJKvzILL5avn616HXJUtUqUTODAETastcVbp3TZRRZ2rKO2AulmYTDRpmOOFiabVQb&#10;0gN6J6I0ji+jXplaG0WZtbB7Ox7iZcBvGkbdx6axzCFRYYjNhdGEcePHaLkg5dYQ3XJ6CIP8QxQd&#10;4RKcnqBuiSNoZ/gvUB2nRlnVuAuqukg1Dacs5ADZJPFP2dy3RLOQCxTH6lOZ7P+DpR/2nwzidYVT&#10;jCTpgKIHNji0UgNKfXV6bUswutdg5gbYBpZDplbfKfrFIqluWiK37NoY1beM1BBd4m9GZ1dHHOtB&#10;Nv17VYMbsnMqAA2N6XzpoBgI0IGlxxMzPhQKm9Npkk+nOUYUzpI8m2VFHnyQ8nhdG+veMtUhP6mw&#10;AeoDPNnfWefDIeXRxHuzSvB6zYUIC7Pd3AiD9gRksg7fAf2FmZDeWCp/bUQcdyBK8OHPfLyB9qci&#10;SbN4lRaT9eV8NsnWWT4pZvF8EifFqriMsyK7XX/3ASZZ2fK6ZvKOS3aUYJL9HcWHZhjFE0SI+goX&#10;eZqPHP0xyTh8v0uy4w46UvCuwvOTESk9s29kDWmT0hEuxnn0MvxQZajB8R+qEnTgqR9F4IbNAChe&#10;HBtVP4IijAK+gHZ4RmDSKvMNox5assL2644YhpF4J0FVRZJlvofDIstnKSzM+cnm/IRIClAVdhiN&#10;0xs39v1OG75twdOoY6muQYkNDxp5juqgX2i7kMzhifB9fb4OVs8P2fIHAAAA//8DAFBLAwQUAAYA&#10;CAAAACEA7EiTpN4AAAAJAQAADwAAAGRycy9kb3ducmV2LnhtbEyPzU7DMBCE70i8g7WVuKDWaZQf&#10;CHEqQAJxbekDbOJtEjW2o9ht0rdnOcFxZ0az35S7xQziSpPvnVWw3UQgyDZO97ZVcPz+WD+B8AGt&#10;xsFZUnAjD7vq/q7EQrvZ7ul6CK3gEusLVNCFMBZS+qYjg37jRrLsndxkMPA5tVJPOHO5GWQcRZk0&#10;2Fv+0OFI7x0158PFKDh9zY/p81x/hmO+T7I37PPa3ZR6WC2vLyACLeEvDL/4jA4VM9XuYrUXg4J1&#10;nnOS9ZgXsJ9ukwRErSBOsxRkVcr/C6ofAAAA//8DAFBLAQItABQABgAIAAAAIQC2gziS/gAAAOEB&#10;AAATAAAAAAAAAAAAAAAAAAAAAABbQ29udGVudF9UeXBlc10ueG1sUEsBAi0AFAAGAAgAAAAhADj9&#10;If/WAAAAlAEAAAsAAAAAAAAAAAAAAAAALwEAAF9yZWxzLy5yZWxzUEsBAi0AFAAGAAgAAAAhABYS&#10;XsmEAgAAEAUAAA4AAAAAAAAAAAAAAAAALgIAAGRycy9lMm9Eb2MueG1sUEsBAi0AFAAGAAgAAAAh&#10;AOxIk6TeAAAACQEAAA8AAAAAAAAAAAAAAAAA3gQAAGRycy9kb3ducmV2LnhtbFBLBQYAAAAABAAE&#10;APMAAADpBQAAAAA=&#10;" stroked="f">
                <v:textbox>
                  <w:txbxContent>
                    <w:p w:rsidR="00A225ED" w:rsidRDefault="00AA0430" w:rsidP="00AA0430">
                      <w:pPr>
                        <w:pStyle w:val="ConsPlusNormal"/>
                        <w:jc w:val="both"/>
                        <w:rPr>
                          <w:sz w:val="24"/>
                          <w:szCs w:val="24"/>
                        </w:rPr>
                      </w:pPr>
                      <w:r w:rsidRPr="00AA0430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Об утверждении </w:t>
                      </w:r>
                      <w:r w:rsidR="00F930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П</w:t>
                      </w:r>
                      <w:r w:rsidRPr="00AA0430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оложения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 о </w:t>
                      </w:r>
                      <w:r w:rsidR="00F930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составе, 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порядке </w:t>
                      </w:r>
                      <w:r w:rsidR="00F930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подготовки Генерального плана муниципального образования «Город Кедровый» Томской области, порядке подготовки изменений и внесения их в Генеральный план, а также </w:t>
                      </w:r>
                      <w:r w:rsidR="006B3BE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о </w:t>
                      </w:r>
                      <w:r w:rsidR="00F930F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составе, порядке подготовки планов реализации Генерального плана</w:t>
                      </w:r>
                    </w:p>
                  </w:txbxContent>
                </v:textbox>
              </v:shape>
            </w:pict>
          </mc:Fallback>
        </mc:AlternateContent>
      </w:r>
    </w:p>
    <w:p w:rsidR="00A225ED" w:rsidRDefault="00A225ED">
      <w:pPr>
        <w:rPr>
          <w:sz w:val="24"/>
          <w:szCs w:val="24"/>
        </w:rPr>
      </w:pPr>
    </w:p>
    <w:p w:rsidR="00A225ED" w:rsidRDefault="00A225ED">
      <w:pPr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A225ED" w:rsidRDefault="00A225ED">
      <w:pPr>
        <w:ind w:firstLine="720"/>
        <w:jc w:val="both"/>
        <w:rPr>
          <w:sz w:val="24"/>
          <w:szCs w:val="24"/>
        </w:rPr>
      </w:pPr>
    </w:p>
    <w:p w:rsidR="00A225ED" w:rsidRDefault="00A225ED">
      <w:pPr>
        <w:ind w:firstLine="709"/>
        <w:jc w:val="both"/>
        <w:rPr>
          <w:sz w:val="24"/>
          <w:szCs w:val="24"/>
        </w:rPr>
      </w:pPr>
    </w:p>
    <w:p w:rsidR="00081395" w:rsidRDefault="00081395">
      <w:pPr>
        <w:ind w:firstLine="709"/>
        <w:jc w:val="both"/>
        <w:rPr>
          <w:sz w:val="24"/>
          <w:szCs w:val="24"/>
        </w:rPr>
      </w:pPr>
    </w:p>
    <w:p w:rsidR="00F930FC" w:rsidRDefault="00F930F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F930FC" w:rsidRDefault="00F930F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F930FC" w:rsidRPr="00F930FC" w:rsidRDefault="00F930FC" w:rsidP="00F930FC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</w:rPr>
      </w:pPr>
    </w:p>
    <w:p w:rsidR="00AA0430" w:rsidRDefault="00F930FC" w:rsidP="00F930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930FC">
        <w:rPr>
          <w:sz w:val="24"/>
          <w:szCs w:val="24"/>
        </w:rPr>
        <w:t xml:space="preserve">В соответствии с пунктом 26 части 1 статьи 16 Федерального закона </w:t>
      </w:r>
      <w:r>
        <w:rPr>
          <w:sz w:val="24"/>
          <w:szCs w:val="24"/>
        </w:rPr>
        <w:t>«</w:t>
      </w:r>
      <w:r w:rsidRPr="00F930FC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F930FC">
        <w:rPr>
          <w:sz w:val="24"/>
          <w:szCs w:val="24"/>
        </w:rPr>
        <w:t xml:space="preserve"> от 06.10.2003 </w:t>
      </w:r>
      <w:r>
        <w:rPr>
          <w:sz w:val="24"/>
          <w:szCs w:val="24"/>
        </w:rPr>
        <w:t>№</w:t>
      </w:r>
      <w:r w:rsidRPr="00F930FC">
        <w:rPr>
          <w:sz w:val="24"/>
          <w:szCs w:val="24"/>
        </w:rPr>
        <w:t xml:space="preserve"> 131-ФЗ, руководствуясь частью </w:t>
      </w:r>
      <w:r>
        <w:rPr>
          <w:sz w:val="24"/>
          <w:szCs w:val="24"/>
        </w:rPr>
        <w:t>2</w:t>
      </w:r>
      <w:r w:rsidRPr="00F930FC">
        <w:rPr>
          <w:sz w:val="24"/>
          <w:szCs w:val="24"/>
        </w:rPr>
        <w:t xml:space="preserve"> статьи 18 Градостроительного кодекса Российской Федерации</w:t>
      </w:r>
    </w:p>
    <w:p w:rsidR="00F930FC" w:rsidRPr="00F930FC" w:rsidRDefault="00F930FC" w:rsidP="00F930FC">
      <w:pPr>
        <w:jc w:val="both"/>
        <w:rPr>
          <w:sz w:val="24"/>
          <w:szCs w:val="24"/>
        </w:rPr>
      </w:pPr>
    </w:p>
    <w:p w:rsidR="00A225ED" w:rsidRDefault="00A225ED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BC6FF8" w:rsidRDefault="00BC6FF8">
      <w:pPr>
        <w:jc w:val="center"/>
        <w:rPr>
          <w:sz w:val="24"/>
          <w:szCs w:val="24"/>
        </w:rPr>
      </w:pPr>
    </w:p>
    <w:p w:rsidR="004D4D2C" w:rsidRDefault="00AA0430" w:rsidP="004D4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A0430">
        <w:rPr>
          <w:rFonts w:ascii="Times New Roman" w:hAnsi="Times New Roman" w:cs="Times New Roman"/>
          <w:sz w:val="24"/>
          <w:szCs w:val="24"/>
        </w:rPr>
        <w:t xml:space="preserve">Утвердить Положение </w:t>
      </w:r>
      <w:r w:rsidR="00F930FC">
        <w:rPr>
          <w:rFonts w:ascii="Times New Roman" w:hAnsi="Times New Roman" w:cs="Times New Roman"/>
          <w:iCs/>
          <w:sz w:val="24"/>
          <w:szCs w:val="24"/>
        </w:rPr>
        <w:t xml:space="preserve">о составе, порядке подготовки Генерального плана муниципального образования «Город Кедровый» Томской области, порядке подготовки изменений и внесения их в Генеральный план, а также </w:t>
      </w:r>
      <w:r w:rsidR="006B3BE7">
        <w:rPr>
          <w:rFonts w:ascii="Times New Roman" w:hAnsi="Times New Roman" w:cs="Times New Roman"/>
          <w:iCs/>
          <w:sz w:val="24"/>
          <w:szCs w:val="24"/>
        </w:rPr>
        <w:t xml:space="preserve">о </w:t>
      </w:r>
      <w:r w:rsidR="00F930FC">
        <w:rPr>
          <w:rFonts w:ascii="Times New Roman" w:hAnsi="Times New Roman" w:cs="Times New Roman"/>
          <w:iCs/>
          <w:sz w:val="24"/>
          <w:szCs w:val="24"/>
        </w:rPr>
        <w:t>составе, порядке подготовки планов реализации Генерального плана</w:t>
      </w:r>
      <w:r w:rsidRPr="00AA043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4D4D2C" w:rsidRPr="004D4D2C" w:rsidRDefault="00F930FC" w:rsidP="004D4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D2C">
        <w:rPr>
          <w:rFonts w:ascii="Times New Roman" w:hAnsi="Times New Roman" w:cs="Times New Roman"/>
          <w:sz w:val="24"/>
          <w:szCs w:val="24"/>
        </w:rPr>
        <w:t>2</w:t>
      </w:r>
      <w:r w:rsidR="00AA0430" w:rsidRPr="004D4D2C">
        <w:rPr>
          <w:rFonts w:ascii="Times New Roman" w:hAnsi="Times New Roman" w:cs="Times New Roman"/>
          <w:sz w:val="24"/>
          <w:szCs w:val="24"/>
        </w:rPr>
        <w:t>.</w:t>
      </w:r>
      <w:r w:rsidRPr="004D4D2C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Информационном бюллетене городского округа</w:t>
      </w:r>
      <w:r w:rsidR="00BF1693" w:rsidRPr="004D4D2C">
        <w:rPr>
          <w:rFonts w:ascii="Times New Roman" w:hAnsi="Times New Roman" w:cs="Times New Roman"/>
          <w:sz w:val="24"/>
          <w:szCs w:val="24"/>
        </w:rPr>
        <w:t xml:space="preserve"> «Город Кедровый»</w:t>
      </w:r>
      <w:r w:rsidRPr="004D4D2C">
        <w:rPr>
          <w:rFonts w:ascii="Times New Roman" w:hAnsi="Times New Roman" w:cs="Times New Roman"/>
          <w:sz w:val="24"/>
          <w:szCs w:val="24"/>
        </w:rPr>
        <w:t xml:space="preserve">, разместить на официальном сайте </w:t>
      </w:r>
      <w:r w:rsidR="004D4D2C">
        <w:rPr>
          <w:rFonts w:ascii="Times New Roman" w:hAnsi="Times New Roman" w:cs="Times New Roman"/>
          <w:sz w:val="24"/>
          <w:szCs w:val="24"/>
        </w:rPr>
        <w:t>А</w:t>
      </w:r>
      <w:r w:rsidRPr="004D4D2C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информационно-</w:t>
      </w:r>
      <w:r w:rsidR="004D4D2C" w:rsidRPr="004D4D2C">
        <w:rPr>
          <w:rFonts w:ascii="Times New Roman" w:hAnsi="Times New Roman" w:cs="Times New Roman"/>
          <w:sz w:val="24"/>
          <w:szCs w:val="24"/>
        </w:rPr>
        <w:t>т</w:t>
      </w:r>
      <w:r w:rsidRPr="004D4D2C">
        <w:rPr>
          <w:rFonts w:ascii="Times New Roman" w:hAnsi="Times New Roman" w:cs="Times New Roman"/>
          <w:sz w:val="24"/>
          <w:szCs w:val="24"/>
        </w:rPr>
        <w:t xml:space="preserve">елекоммуникационной сети «Интернет»: </w:t>
      </w:r>
      <w:hyperlink r:id="rId9" w:history="1">
        <w:r w:rsidRPr="004D4D2C">
          <w:rPr>
            <w:rFonts w:ascii="Times New Roman" w:hAnsi="Times New Roman" w:cs="Times New Roman"/>
          </w:rPr>
          <w:t>http://www.кedradm.tomsk.ru</w:t>
        </w:r>
      </w:hyperlink>
      <w:r w:rsidRPr="004D4D2C">
        <w:rPr>
          <w:rFonts w:ascii="Times New Roman" w:hAnsi="Times New Roman" w:cs="Times New Roman"/>
          <w:sz w:val="24"/>
          <w:szCs w:val="24"/>
        </w:rPr>
        <w:t>.</w:t>
      </w:r>
    </w:p>
    <w:p w:rsidR="004D4D2C" w:rsidRPr="004D4D2C" w:rsidRDefault="00405C88" w:rsidP="004D4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D2C">
        <w:rPr>
          <w:rFonts w:ascii="Times New Roman" w:hAnsi="Times New Roman" w:cs="Times New Roman"/>
          <w:sz w:val="24"/>
          <w:szCs w:val="24"/>
        </w:rPr>
        <w:t>3. Решение вступает в силу со дня его официального опубликования.</w:t>
      </w:r>
    </w:p>
    <w:p w:rsidR="00F930FC" w:rsidRPr="004D4D2C" w:rsidRDefault="00405C88" w:rsidP="004D4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D2C">
        <w:rPr>
          <w:rFonts w:ascii="Times New Roman" w:hAnsi="Times New Roman" w:cs="Times New Roman"/>
          <w:sz w:val="24"/>
          <w:szCs w:val="24"/>
        </w:rPr>
        <w:t>4</w:t>
      </w:r>
      <w:r w:rsidR="00F930FC" w:rsidRPr="004D4D2C">
        <w:rPr>
          <w:rFonts w:ascii="Times New Roman" w:hAnsi="Times New Roman" w:cs="Times New Roman"/>
          <w:sz w:val="24"/>
          <w:szCs w:val="24"/>
        </w:rPr>
        <w:t>. Контроль за исполнением настоящего решения возложить на социально-экономическую комиссию Думы города Кедрового.</w:t>
      </w:r>
    </w:p>
    <w:p w:rsidR="000F248C" w:rsidRDefault="000F248C">
      <w:pPr>
        <w:pStyle w:val="2"/>
        <w:ind w:left="0" w:firstLine="0"/>
      </w:pPr>
    </w:p>
    <w:p w:rsidR="00A47A76" w:rsidRDefault="00A47A76">
      <w:pPr>
        <w:pStyle w:val="2"/>
        <w:ind w:left="0" w:firstLine="0"/>
      </w:pPr>
    </w:p>
    <w:p w:rsidR="00A154C6" w:rsidRDefault="00A154C6">
      <w:pPr>
        <w:pStyle w:val="2"/>
        <w:ind w:left="0" w:firstLine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82"/>
        <w:gridCol w:w="889"/>
        <w:gridCol w:w="4934"/>
      </w:tblGrid>
      <w:tr w:rsidR="00F930FC" w:rsidTr="005675DC">
        <w:tc>
          <w:tcPr>
            <w:tcW w:w="4428" w:type="dxa"/>
          </w:tcPr>
          <w:p w:rsidR="00F930FC" w:rsidRDefault="00F930FC" w:rsidP="005675DC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Думы города Кедрового</w:t>
            </w:r>
          </w:p>
          <w:p w:rsidR="004D4D2C" w:rsidRDefault="004D4D2C" w:rsidP="005675DC">
            <w:pPr>
              <w:jc w:val="both"/>
              <w:rPr>
                <w:bCs/>
                <w:sz w:val="24"/>
              </w:rPr>
            </w:pPr>
          </w:p>
          <w:p w:rsidR="00F930FC" w:rsidRDefault="00F930FC" w:rsidP="005675DC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</w:t>
            </w:r>
            <w:r w:rsidR="004D4D2C">
              <w:rPr>
                <w:bCs/>
                <w:sz w:val="24"/>
              </w:rPr>
              <w:t xml:space="preserve">         </w:t>
            </w:r>
            <w:r>
              <w:rPr>
                <w:bCs/>
                <w:sz w:val="24"/>
              </w:rPr>
              <w:t xml:space="preserve">         </w:t>
            </w:r>
            <w:proofErr w:type="spellStart"/>
            <w:r>
              <w:rPr>
                <w:bCs/>
                <w:sz w:val="24"/>
              </w:rPr>
              <w:t>Л.В.Гоза</w:t>
            </w:r>
            <w:proofErr w:type="spellEnd"/>
          </w:p>
        </w:tc>
        <w:tc>
          <w:tcPr>
            <w:tcW w:w="900" w:type="dxa"/>
          </w:tcPr>
          <w:p w:rsidR="00F930FC" w:rsidRDefault="00F930FC" w:rsidP="005675DC">
            <w:pPr>
              <w:jc w:val="both"/>
              <w:rPr>
                <w:bCs/>
                <w:sz w:val="24"/>
              </w:rPr>
            </w:pPr>
          </w:p>
        </w:tc>
        <w:tc>
          <w:tcPr>
            <w:tcW w:w="4986" w:type="dxa"/>
          </w:tcPr>
          <w:p w:rsidR="00F930FC" w:rsidRDefault="00F930FC" w:rsidP="005675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Мэр города Кедрового</w:t>
            </w:r>
          </w:p>
          <w:p w:rsidR="00F930FC" w:rsidRDefault="00F930FC" w:rsidP="005675DC">
            <w:pPr>
              <w:jc w:val="both"/>
              <w:rPr>
                <w:bCs/>
                <w:sz w:val="24"/>
              </w:rPr>
            </w:pPr>
          </w:p>
          <w:p w:rsidR="00F930FC" w:rsidRDefault="00F930FC" w:rsidP="005675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 </w:t>
            </w:r>
            <w:proofErr w:type="spellStart"/>
            <w:r>
              <w:rPr>
                <w:bCs/>
                <w:sz w:val="24"/>
              </w:rPr>
              <w:t>Н.А.Соловьева</w:t>
            </w:r>
            <w:proofErr w:type="spellEnd"/>
          </w:p>
        </w:tc>
      </w:tr>
    </w:tbl>
    <w:p w:rsidR="00AA0430" w:rsidRDefault="00AA0430">
      <w:pPr>
        <w:jc w:val="both"/>
      </w:pPr>
    </w:p>
    <w:p w:rsidR="00AA0430" w:rsidRDefault="00AA0430" w:rsidP="00AA0430"/>
    <w:p w:rsidR="00B3492A" w:rsidRPr="00AA0430" w:rsidRDefault="00B3492A" w:rsidP="00AA0430"/>
    <w:p w:rsidR="00AA0430" w:rsidRPr="00AA0430" w:rsidRDefault="00AA0430" w:rsidP="00AA0430"/>
    <w:p w:rsidR="00AA0430" w:rsidRPr="00AA0430" w:rsidRDefault="00AA0430" w:rsidP="00AA0430"/>
    <w:p w:rsidR="00F930FC" w:rsidRDefault="00AA0430" w:rsidP="00AA043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F930FC" w:rsidRDefault="00F930FC" w:rsidP="00AA043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930FC" w:rsidRDefault="00F930FC" w:rsidP="00AA0430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D4D2C" w:rsidRDefault="00AA0430" w:rsidP="004D4D2C">
      <w:pPr>
        <w:pStyle w:val="ConsPlusNormal"/>
        <w:ind w:firstLine="5954"/>
        <w:outlineLvl w:val="0"/>
        <w:rPr>
          <w:rFonts w:ascii="Times New Roman" w:hAnsi="Times New Roman" w:cs="Times New Roman"/>
          <w:sz w:val="24"/>
          <w:szCs w:val="24"/>
        </w:rPr>
      </w:pPr>
      <w:r w:rsidRPr="00AA043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430" w:rsidRPr="00AA0430" w:rsidRDefault="00AA0430" w:rsidP="004D4D2C">
      <w:pPr>
        <w:pStyle w:val="ConsPlusNormal"/>
        <w:ind w:firstLine="5954"/>
        <w:outlineLvl w:val="0"/>
        <w:rPr>
          <w:rFonts w:ascii="Times New Roman" w:hAnsi="Times New Roman" w:cs="Times New Roman"/>
          <w:sz w:val="24"/>
          <w:szCs w:val="24"/>
        </w:rPr>
      </w:pPr>
      <w:r w:rsidRPr="00AA0430">
        <w:rPr>
          <w:rFonts w:ascii="Times New Roman" w:hAnsi="Times New Roman" w:cs="Times New Roman"/>
          <w:sz w:val="24"/>
          <w:szCs w:val="24"/>
        </w:rPr>
        <w:t>к решению</w:t>
      </w:r>
      <w:r w:rsidR="004D4D2C">
        <w:rPr>
          <w:rFonts w:ascii="Times New Roman" w:hAnsi="Times New Roman" w:cs="Times New Roman"/>
          <w:sz w:val="24"/>
          <w:szCs w:val="24"/>
        </w:rPr>
        <w:t xml:space="preserve"> </w:t>
      </w:r>
      <w:r w:rsidRPr="00AA0430">
        <w:rPr>
          <w:rFonts w:ascii="Times New Roman" w:hAnsi="Times New Roman" w:cs="Times New Roman"/>
          <w:sz w:val="24"/>
          <w:szCs w:val="24"/>
        </w:rPr>
        <w:t xml:space="preserve">Думы </w:t>
      </w:r>
      <w:r>
        <w:rPr>
          <w:rFonts w:ascii="Times New Roman" w:hAnsi="Times New Roman" w:cs="Times New Roman"/>
          <w:sz w:val="24"/>
          <w:szCs w:val="24"/>
        </w:rPr>
        <w:t>города Кедрового</w:t>
      </w:r>
    </w:p>
    <w:p w:rsidR="00AA0430" w:rsidRPr="00AA0430" w:rsidRDefault="00AA0430" w:rsidP="004D4D2C">
      <w:pPr>
        <w:pStyle w:val="ConsPlusNormal"/>
        <w:ind w:firstLine="5954"/>
        <w:rPr>
          <w:rFonts w:ascii="Times New Roman" w:hAnsi="Times New Roman" w:cs="Times New Roman"/>
          <w:sz w:val="24"/>
          <w:szCs w:val="24"/>
        </w:rPr>
      </w:pPr>
      <w:r w:rsidRPr="00AA0430">
        <w:rPr>
          <w:rFonts w:ascii="Times New Roman" w:hAnsi="Times New Roman" w:cs="Times New Roman"/>
          <w:sz w:val="24"/>
          <w:szCs w:val="24"/>
        </w:rPr>
        <w:t xml:space="preserve">от </w:t>
      </w:r>
      <w:r w:rsidR="00D6063B">
        <w:rPr>
          <w:rFonts w:ascii="Times New Roman" w:hAnsi="Times New Roman" w:cs="Times New Roman"/>
          <w:sz w:val="24"/>
          <w:szCs w:val="24"/>
        </w:rPr>
        <w:t>27.04.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F930F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D6063B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</w:p>
    <w:p w:rsidR="00AA0430" w:rsidRPr="00AA0430" w:rsidRDefault="00AA0430" w:rsidP="00AA0430">
      <w:pPr>
        <w:pStyle w:val="ConsPlusNormal"/>
        <w:tabs>
          <w:tab w:val="left" w:pos="9097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0430">
        <w:rPr>
          <w:rFonts w:ascii="Times New Roman" w:hAnsi="Times New Roman" w:cs="Times New Roman"/>
          <w:sz w:val="24"/>
          <w:szCs w:val="24"/>
        </w:rPr>
        <w:tab/>
      </w:r>
    </w:p>
    <w:p w:rsidR="00AA0430" w:rsidRPr="00F930FC" w:rsidRDefault="00F930FC" w:rsidP="00AA043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4"/>
      <w:bookmarkEnd w:id="1"/>
      <w:r w:rsidRPr="00F930FC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Pr="00F930FC">
        <w:rPr>
          <w:rFonts w:ascii="Times New Roman" w:hAnsi="Times New Roman" w:cs="Times New Roman"/>
          <w:b/>
          <w:iCs/>
          <w:sz w:val="28"/>
          <w:szCs w:val="28"/>
        </w:rPr>
        <w:t xml:space="preserve">о составе, порядке подготовки Генерального плана муниципального образования «Город Кедровый» Томской области, порядке подготовки изменений и внесения их в Генеральный план, а также </w:t>
      </w:r>
      <w:r w:rsidR="006B3BE7">
        <w:rPr>
          <w:rFonts w:ascii="Times New Roman" w:hAnsi="Times New Roman" w:cs="Times New Roman"/>
          <w:b/>
          <w:iCs/>
          <w:sz w:val="28"/>
          <w:szCs w:val="28"/>
        </w:rPr>
        <w:t xml:space="preserve">о </w:t>
      </w:r>
      <w:r w:rsidRPr="00F930FC">
        <w:rPr>
          <w:rFonts w:ascii="Times New Roman" w:hAnsi="Times New Roman" w:cs="Times New Roman"/>
          <w:b/>
          <w:iCs/>
          <w:sz w:val="28"/>
          <w:szCs w:val="28"/>
        </w:rPr>
        <w:t>составе, порядке подготовки планов реализации Генерального плана</w:t>
      </w:r>
    </w:p>
    <w:p w:rsidR="00F930FC" w:rsidRDefault="00F930FC" w:rsidP="00AA0430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42"/>
      <w:bookmarkEnd w:id="2"/>
    </w:p>
    <w:p w:rsidR="009378EE" w:rsidRPr="009378EE" w:rsidRDefault="009378EE" w:rsidP="006B3BE7">
      <w:pPr>
        <w:pStyle w:val="p4"/>
        <w:spacing w:before="0" w:beforeAutospacing="0" w:after="0" w:afterAutospacing="0"/>
        <w:jc w:val="center"/>
        <w:rPr>
          <w:color w:val="000000"/>
        </w:rPr>
      </w:pPr>
      <w:r w:rsidRPr="009378EE">
        <w:rPr>
          <w:rStyle w:val="s2"/>
          <w:color w:val="000000"/>
        </w:rPr>
        <w:t>Общие положения</w:t>
      </w:r>
    </w:p>
    <w:p w:rsidR="009378EE" w:rsidRPr="009378EE" w:rsidRDefault="009378EE" w:rsidP="009378EE">
      <w:pPr>
        <w:pStyle w:val="p8"/>
        <w:spacing w:before="0" w:beforeAutospacing="0" w:after="0" w:afterAutospacing="0"/>
        <w:jc w:val="both"/>
        <w:rPr>
          <w:color w:val="000000"/>
        </w:rPr>
      </w:pPr>
      <w:r w:rsidRPr="009378EE">
        <w:rPr>
          <w:rStyle w:val="s4"/>
          <w:color w:val="000000"/>
        </w:rPr>
        <w:t> </w:t>
      </w:r>
    </w:p>
    <w:p w:rsidR="009378EE" w:rsidRPr="009378EE" w:rsidRDefault="00837447" w:rsidP="006B3BE7">
      <w:pPr>
        <w:pStyle w:val="p15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1.</w:t>
      </w:r>
      <w:r w:rsidR="009378EE" w:rsidRPr="009378EE">
        <w:rPr>
          <w:color w:val="000000"/>
        </w:rPr>
        <w:t xml:space="preserve"> Настоящее Положение о составе, порядке подготовки </w:t>
      </w:r>
      <w:r w:rsidR="006B3BE7">
        <w:rPr>
          <w:color w:val="000000"/>
        </w:rPr>
        <w:t>Г</w:t>
      </w:r>
      <w:r w:rsidR="009378EE" w:rsidRPr="009378EE">
        <w:rPr>
          <w:color w:val="000000"/>
        </w:rPr>
        <w:t xml:space="preserve">енерального плана </w:t>
      </w:r>
      <w:r w:rsidR="006B3BE7">
        <w:rPr>
          <w:rStyle w:val="s3"/>
          <w:color w:val="000000"/>
        </w:rPr>
        <w:t>муниципального образования «Город Кедровый»</w:t>
      </w:r>
      <w:r w:rsidR="009378EE" w:rsidRPr="009378EE">
        <w:rPr>
          <w:color w:val="000000"/>
        </w:rPr>
        <w:t xml:space="preserve">, порядке подготовки изменений и внесения их в </w:t>
      </w:r>
      <w:r w:rsidR="006B3BE7">
        <w:rPr>
          <w:color w:val="000000"/>
        </w:rPr>
        <w:t>Г</w:t>
      </w:r>
      <w:r w:rsidR="009378EE" w:rsidRPr="009378EE">
        <w:rPr>
          <w:color w:val="000000"/>
        </w:rPr>
        <w:t xml:space="preserve">енеральный план, а также о составе и порядке подготовки планов реализации </w:t>
      </w:r>
      <w:r w:rsidR="006B3BE7">
        <w:rPr>
          <w:color w:val="000000"/>
        </w:rPr>
        <w:t>Г</w:t>
      </w:r>
      <w:r w:rsidR="009378EE" w:rsidRPr="009378EE">
        <w:rPr>
          <w:color w:val="000000"/>
        </w:rPr>
        <w:t>енерального плана (далее - Положение) разработано в соответствии с Градостроительным кодексом Российской Федерации, Федеральным законом от 06.10.2003 № 131-ФЗ «Об общих принципах организации местного самоуправления в Российской Федерации»,</w:t>
      </w:r>
      <w:r w:rsidR="009378EE" w:rsidRPr="009378EE">
        <w:rPr>
          <w:rStyle w:val="s4"/>
          <w:color w:val="000000"/>
        </w:rPr>
        <w:t> </w:t>
      </w:r>
      <w:r w:rsidR="009378EE" w:rsidRPr="009378EE">
        <w:rPr>
          <w:color w:val="000000"/>
        </w:rPr>
        <w:t>Приказом Министерства регионального развития Российской Федерации от 26.05.2011 № 244 «Об утверждении Методических рекомендаций по разработке проектов генеральных планов поселений и городских округов», </w:t>
      </w:r>
      <w:r w:rsidR="006B3BE7" w:rsidRPr="009378EE">
        <w:rPr>
          <w:color w:val="000000"/>
        </w:rPr>
        <w:t xml:space="preserve"> </w:t>
      </w:r>
      <w:r w:rsidR="006B3BE7" w:rsidRPr="003C567F">
        <w:t>Уставом муниципального образования «Город Кедровый»</w:t>
      </w:r>
      <w:r w:rsidR="009378EE" w:rsidRPr="009378EE">
        <w:rPr>
          <w:color w:val="000000"/>
        </w:rPr>
        <w:t>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2.</w:t>
      </w:r>
      <w:r w:rsidR="009378EE" w:rsidRPr="009378EE">
        <w:rPr>
          <w:color w:val="000000"/>
        </w:rPr>
        <w:t xml:space="preserve"> Целью подготовки </w:t>
      </w:r>
      <w:r w:rsidR="006B3BE7">
        <w:rPr>
          <w:color w:val="000000"/>
        </w:rPr>
        <w:t>Г</w:t>
      </w:r>
      <w:r w:rsidR="009378EE" w:rsidRPr="009378EE">
        <w:rPr>
          <w:color w:val="000000"/>
        </w:rPr>
        <w:t xml:space="preserve">енерального плана </w:t>
      </w:r>
      <w:r w:rsidR="006B3BE7">
        <w:rPr>
          <w:rStyle w:val="s3"/>
          <w:color w:val="000000"/>
        </w:rPr>
        <w:t>муниципального образования «Город Кедровый»</w:t>
      </w:r>
      <w:r w:rsidR="006B3BE7" w:rsidRPr="009378EE">
        <w:rPr>
          <w:color w:val="000000"/>
        </w:rPr>
        <w:t xml:space="preserve"> </w:t>
      </w:r>
      <w:r w:rsidR="009378EE" w:rsidRPr="009378EE">
        <w:rPr>
          <w:color w:val="000000"/>
        </w:rPr>
        <w:t xml:space="preserve">(далее - </w:t>
      </w:r>
      <w:r w:rsidR="006B3BE7">
        <w:rPr>
          <w:color w:val="000000"/>
        </w:rPr>
        <w:t>Г</w:t>
      </w:r>
      <w:r w:rsidR="009378EE" w:rsidRPr="009378EE">
        <w:rPr>
          <w:color w:val="000000"/>
        </w:rPr>
        <w:t xml:space="preserve">енеральный план) является определение назначения территорий </w:t>
      </w:r>
      <w:r w:rsidR="006B3BE7">
        <w:rPr>
          <w:rStyle w:val="s3"/>
          <w:color w:val="000000"/>
        </w:rPr>
        <w:t>муниципального образования «Город Кедровый»</w:t>
      </w:r>
      <w:r w:rsidR="009378EE" w:rsidRPr="009378EE">
        <w:rPr>
          <w:color w:val="000000"/>
        </w:rPr>
        <w:t xml:space="preserve">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 и социальной инфраструктур, обеспечения учета интересов граждан и их объединений.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="009378EE" w:rsidRPr="009378EE">
        <w:rPr>
          <w:color w:val="000000"/>
        </w:rPr>
        <w:t xml:space="preserve"> Подготовка проекта </w:t>
      </w:r>
      <w:r w:rsidR="006B3BE7">
        <w:rPr>
          <w:color w:val="000000"/>
        </w:rPr>
        <w:t>Г</w:t>
      </w:r>
      <w:r w:rsidR="009378EE" w:rsidRPr="009378EE">
        <w:rPr>
          <w:color w:val="000000"/>
        </w:rPr>
        <w:t>енерального плана осуществляется в соответствии с требованиями статьи 9 Градостроительного кодекса</w:t>
      </w:r>
      <w:r w:rsidR="009378EE" w:rsidRPr="009378EE">
        <w:rPr>
          <w:rStyle w:val="s4"/>
          <w:color w:val="000000"/>
        </w:rPr>
        <w:t xml:space="preserve"> Российской Федерации и с учетом региональных и местных нормативов градостроительного проектирования, результатов публичных слушаний по проекту </w:t>
      </w:r>
      <w:r w:rsidR="006B3BE7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плана, а также с учетом предложений заинтересованных лиц.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rStyle w:val="s4"/>
          <w:color w:val="000000"/>
        </w:rPr>
        <w:t>4. В случаях, установленных </w:t>
      </w:r>
      <w:r w:rsidRPr="009378EE">
        <w:rPr>
          <w:color w:val="000000"/>
        </w:rPr>
        <w:t xml:space="preserve">статьей 27 Градостроительного кодекса Российской Федерации, подготовка проекта генерального плана может осуществляться совместно с федеральными органами исполнительной власти, органами исполнительной власти </w:t>
      </w:r>
      <w:r w:rsidR="006B3BE7">
        <w:rPr>
          <w:color w:val="000000"/>
        </w:rPr>
        <w:t xml:space="preserve">Томской </w:t>
      </w:r>
      <w:r w:rsidRPr="009378EE">
        <w:rPr>
          <w:color w:val="000000"/>
        </w:rPr>
        <w:t xml:space="preserve">области, органами местного самоуправления муниципальных образований </w:t>
      </w:r>
      <w:r w:rsidR="006B3BE7">
        <w:rPr>
          <w:color w:val="000000"/>
        </w:rPr>
        <w:t>Томской</w:t>
      </w:r>
      <w:r w:rsidRPr="009378EE">
        <w:rPr>
          <w:color w:val="000000"/>
        </w:rPr>
        <w:t xml:space="preserve"> области.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color w:val="000000"/>
        </w:rPr>
        <w:t xml:space="preserve">5. Генеральный план может являться основанием для установления или изменения границ </w:t>
      </w:r>
      <w:r w:rsidR="006B3BE7">
        <w:rPr>
          <w:rStyle w:val="s3"/>
          <w:color w:val="000000"/>
        </w:rPr>
        <w:t xml:space="preserve">муниципального образования «Город Кедровый» </w:t>
      </w:r>
      <w:r w:rsidRPr="009378EE">
        <w:rPr>
          <w:color w:val="000000"/>
        </w:rPr>
        <w:t>в установленном порядке.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color w:val="000000"/>
        </w:rPr>
        <w:t>6. Генеральный план утверждается на срок не менее чем двадцать лет.</w:t>
      </w:r>
      <w:r w:rsidR="006B3BE7">
        <w:rPr>
          <w:color w:val="000000"/>
        </w:rPr>
        <w:t xml:space="preserve"> </w:t>
      </w:r>
      <w:r w:rsidRPr="009378EE">
        <w:rPr>
          <w:color w:val="000000"/>
        </w:rPr>
        <w:t xml:space="preserve">В </w:t>
      </w:r>
      <w:r w:rsidR="006B3BE7">
        <w:rPr>
          <w:color w:val="000000"/>
        </w:rPr>
        <w:t>Г</w:t>
      </w:r>
      <w:r w:rsidRPr="009378EE">
        <w:rPr>
          <w:color w:val="000000"/>
        </w:rPr>
        <w:t>енеральном плане определяется срок очередности его реализации.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color w:val="000000"/>
        </w:rPr>
        <w:t>7. Подготовку, а также организацию процесса согласования проекта генерального плана в случаях, установленных статьей 25 Градостроительного</w:t>
      </w:r>
      <w:r w:rsidRPr="009378EE">
        <w:rPr>
          <w:rStyle w:val="s4"/>
          <w:color w:val="000000"/>
        </w:rPr>
        <w:t xml:space="preserve"> кодекса Российской Федерации, обеспечивает администрация города </w:t>
      </w:r>
      <w:r w:rsidR="006B3BE7">
        <w:rPr>
          <w:rStyle w:val="s4"/>
          <w:color w:val="000000"/>
        </w:rPr>
        <w:t>Кедрового</w:t>
      </w:r>
      <w:r w:rsidRPr="009378EE">
        <w:rPr>
          <w:rStyle w:val="s4"/>
          <w:color w:val="000000"/>
        </w:rPr>
        <w:t>.</w:t>
      </w:r>
    </w:p>
    <w:p w:rsidR="009378EE" w:rsidRPr="009378EE" w:rsidRDefault="009378EE" w:rsidP="009378EE">
      <w:pPr>
        <w:pStyle w:val="p8"/>
        <w:spacing w:before="0" w:beforeAutospacing="0" w:after="0" w:afterAutospacing="0"/>
        <w:jc w:val="both"/>
        <w:rPr>
          <w:color w:val="000000"/>
        </w:rPr>
      </w:pPr>
      <w:r w:rsidRPr="009378EE">
        <w:rPr>
          <w:rStyle w:val="s4"/>
          <w:color w:val="000000"/>
        </w:rPr>
        <w:t> </w:t>
      </w:r>
    </w:p>
    <w:p w:rsidR="009378EE" w:rsidRPr="009378EE" w:rsidRDefault="009378EE" w:rsidP="006B3BE7">
      <w:pPr>
        <w:pStyle w:val="p4"/>
        <w:spacing w:before="0" w:beforeAutospacing="0" w:after="0" w:afterAutospacing="0"/>
        <w:jc w:val="center"/>
        <w:rPr>
          <w:color w:val="000000"/>
        </w:rPr>
      </w:pPr>
      <w:r w:rsidRPr="009378EE">
        <w:rPr>
          <w:rStyle w:val="s2"/>
          <w:color w:val="000000"/>
        </w:rPr>
        <w:t xml:space="preserve">Состав </w:t>
      </w:r>
      <w:r w:rsidR="006B3BE7">
        <w:rPr>
          <w:rStyle w:val="s2"/>
          <w:color w:val="000000"/>
        </w:rPr>
        <w:t>Г</w:t>
      </w:r>
      <w:r w:rsidRPr="009378EE">
        <w:rPr>
          <w:rStyle w:val="s2"/>
          <w:color w:val="000000"/>
        </w:rPr>
        <w:t xml:space="preserve">енерального плана </w:t>
      </w:r>
    </w:p>
    <w:p w:rsidR="009378EE" w:rsidRPr="009378EE" w:rsidRDefault="009378EE" w:rsidP="009378EE">
      <w:pPr>
        <w:pStyle w:val="p8"/>
        <w:spacing w:before="0" w:beforeAutospacing="0" w:after="0" w:afterAutospacing="0"/>
        <w:jc w:val="both"/>
        <w:rPr>
          <w:color w:val="000000"/>
        </w:rPr>
      </w:pPr>
      <w:r w:rsidRPr="009378EE">
        <w:rPr>
          <w:rStyle w:val="s4"/>
          <w:color w:val="000000"/>
        </w:rPr>
        <w:t> 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8</w:t>
      </w:r>
      <w:r w:rsidR="009378EE" w:rsidRPr="009378EE">
        <w:rPr>
          <w:rStyle w:val="s4"/>
          <w:color w:val="000000"/>
        </w:rPr>
        <w:t>. Генеральный план содержит:</w:t>
      </w:r>
    </w:p>
    <w:p w:rsidR="009378EE" w:rsidRPr="009378EE" w:rsidRDefault="00D65416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1)</w:t>
      </w:r>
      <w:r w:rsidR="009378EE" w:rsidRPr="009378EE">
        <w:rPr>
          <w:rStyle w:val="s4"/>
          <w:color w:val="000000"/>
        </w:rPr>
        <w:t xml:space="preserve"> положение о территориальном планировании;</w:t>
      </w:r>
    </w:p>
    <w:p w:rsidR="00D65416" w:rsidRPr="00D65416" w:rsidRDefault="00D65416" w:rsidP="00D65416">
      <w:pPr>
        <w:pStyle w:val="p16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 w:rsidRPr="00D65416">
        <w:rPr>
          <w:rStyle w:val="s4"/>
          <w:color w:val="000000"/>
        </w:rPr>
        <w:t>2) карту планируемого размещения объектов местного значения городского округа;</w:t>
      </w:r>
    </w:p>
    <w:p w:rsidR="009378EE" w:rsidRPr="00D65416" w:rsidRDefault="00D65416" w:rsidP="00D65416">
      <w:pPr>
        <w:autoSpaceDE w:val="0"/>
        <w:autoSpaceDN w:val="0"/>
        <w:adjustRightInd w:val="0"/>
        <w:ind w:firstLine="709"/>
        <w:jc w:val="both"/>
        <w:rPr>
          <w:rStyle w:val="s4"/>
          <w:sz w:val="24"/>
          <w:szCs w:val="24"/>
        </w:rPr>
      </w:pPr>
      <w:r w:rsidRPr="00D65416">
        <w:rPr>
          <w:rStyle w:val="s4"/>
          <w:color w:val="000000"/>
          <w:sz w:val="24"/>
          <w:szCs w:val="24"/>
        </w:rPr>
        <w:t xml:space="preserve">3) </w:t>
      </w:r>
      <w:r w:rsidR="009378EE" w:rsidRPr="00D65416">
        <w:rPr>
          <w:rStyle w:val="s4"/>
          <w:color w:val="000000"/>
          <w:sz w:val="24"/>
          <w:szCs w:val="24"/>
        </w:rPr>
        <w:t>к</w:t>
      </w:r>
      <w:r w:rsidR="006B3BE7" w:rsidRPr="00D65416">
        <w:rPr>
          <w:rStyle w:val="s4"/>
          <w:color w:val="000000"/>
          <w:sz w:val="24"/>
          <w:szCs w:val="24"/>
        </w:rPr>
        <w:t>арту</w:t>
      </w:r>
      <w:r w:rsidRPr="00D65416">
        <w:rPr>
          <w:rStyle w:val="s4"/>
          <w:color w:val="000000"/>
          <w:sz w:val="24"/>
          <w:szCs w:val="24"/>
        </w:rPr>
        <w:t xml:space="preserve"> границ населенных пунктов</w:t>
      </w:r>
      <w:r w:rsidRPr="00D65416">
        <w:rPr>
          <w:sz w:val="24"/>
          <w:szCs w:val="24"/>
        </w:rPr>
        <w:t xml:space="preserve"> (в том числе границ образуемых населенных пунктов)</w:t>
      </w:r>
      <w:r w:rsidR="009378EE" w:rsidRPr="00D65416">
        <w:rPr>
          <w:rStyle w:val="s4"/>
          <w:color w:val="000000"/>
          <w:sz w:val="24"/>
          <w:szCs w:val="24"/>
        </w:rPr>
        <w:t>, входящих в состав городского округа;</w:t>
      </w:r>
    </w:p>
    <w:p w:rsidR="009378EE" w:rsidRPr="009378EE" w:rsidRDefault="00D65416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 xml:space="preserve">4) </w:t>
      </w:r>
      <w:r w:rsidR="009378EE" w:rsidRPr="009378EE">
        <w:rPr>
          <w:rStyle w:val="s4"/>
          <w:color w:val="000000"/>
        </w:rPr>
        <w:t>карту функциональных зон</w:t>
      </w:r>
      <w:r>
        <w:rPr>
          <w:rStyle w:val="s4"/>
          <w:color w:val="000000"/>
        </w:rPr>
        <w:t xml:space="preserve"> городского округа</w:t>
      </w:r>
      <w:r w:rsidR="009378EE" w:rsidRPr="009378EE">
        <w:rPr>
          <w:rStyle w:val="s4"/>
          <w:color w:val="000000"/>
        </w:rPr>
        <w:t>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lastRenderedPageBreak/>
        <w:t>9</w:t>
      </w:r>
      <w:r w:rsidR="009378EE" w:rsidRPr="009378EE">
        <w:rPr>
          <w:rStyle w:val="s4"/>
          <w:color w:val="000000"/>
        </w:rPr>
        <w:t xml:space="preserve">. Положение о территориальном планировании, содержащееся в </w:t>
      </w:r>
      <w:r w:rsidR="006B3BE7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енеральном плане, включает в себя:</w:t>
      </w:r>
    </w:p>
    <w:p w:rsidR="00D65416" w:rsidRDefault="00D65416" w:rsidP="00D654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сведения о видах, назначении и наименованиях планируемых для размещения объектов местного значения городского округа,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D65416" w:rsidRDefault="00D65416" w:rsidP="00D654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9378EE" w:rsidRDefault="00837447" w:rsidP="00D65416">
      <w:pPr>
        <w:pStyle w:val="p16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>
        <w:rPr>
          <w:rStyle w:val="s4"/>
          <w:color w:val="000000"/>
        </w:rPr>
        <w:t>10</w:t>
      </w:r>
      <w:r w:rsidR="009378EE" w:rsidRPr="009378EE">
        <w:rPr>
          <w:rStyle w:val="s4"/>
          <w:color w:val="000000"/>
        </w:rPr>
        <w:t xml:space="preserve">. На указанных </w:t>
      </w:r>
      <w:r w:rsidR="009378EE" w:rsidRPr="009378EE">
        <w:rPr>
          <w:color w:val="000000"/>
        </w:rPr>
        <w:t xml:space="preserve">в абзацах 2 - 4 пункта </w:t>
      </w:r>
      <w:r w:rsidR="00134DD1">
        <w:rPr>
          <w:color w:val="000000"/>
        </w:rPr>
        <w:t>8</w:t>
      </w:r>
      <w:r w:rsidR="009378EE" w:rsidRPr="009378EE">
        <w:rPr>
          <w:rStyle w:val="s4"/>
          <w:color w:val="000000"/>
        </w:rPr>
        <w:t> настоящего раздела картах соответственно отображаются:</w:t>
      </w:r>
    </w:p>
    <w:p w:rsidR="00D65416" w:rsidRPr="00837447" w:rsidRDefault="00D65416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37447">
        <w:rPr>
          <w:sz w:val="24"/>
          <w:szCs w:val="24"/>
        </w:rPr>
        <w:t>1) планируемые для размещения объекты местного значения городского округа, относящиеся к следующим областям:</w:t>
      </w:r>
    </w:p>
    <w:p w:rsidR="00837447" w:rsidRPr="00837447" w:rsidRDefault="00D65416" w:rsidP="008374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37447">
        <w:rPr>
          <w:sz w:val="24"/>
          <w:szCs w:val="24"/>
        </w:rPr>
        <w:t xml:space="preserve">а) </w:t>
      </w:r>
      <w:r w:rsidR="00837447" w:rsidRPr="00837447">
        <w:rPr>
          <w:bCs/>
          <w:sz w:val="24"/>
          <w:szCs w:val="24"/>
        </w:rPr>
        <w:t>в области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Федерации:</w:t>
      </w:r>
    </w:p>
    <w:p w:rsidR="00837447" w:rsidRPr="00837447" w:rsidRDefault="00837447" w:rsidP="008374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37447">
        <w:rPr>
          <w:bCs/>
          <w:sz w:val="24"/>
          <w:szCs w:val="24"/>
        </w:rPr>
        <w:t>- объекты (территории), необходимые для организации электроснабжения населения в границах городского округа;</w:t>
      </w:r>
    </w:p>
    <w:p w:rsidR="00837447" w:rsidRPr="00837447" w:rsidRDefault="00837447" w:rsidP="008374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37447">
        <w:rPr>
          <w:bCs/>
          <w:sz w:val="24"/>
          <w:szCs w:val="24"/>
        </w:rPr>
        <w:t>- объекты (территории), необходимые для организации теплоснабжения населения в границах городского округа;</w:t>
      </w:r>
    </w:p>
    <w:p w:rsidR="00837447" w:rsidRPr="00837447" w:rsidRDefault="00837447" w:rsidP="008374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37447">
        <w:rPr>
          <w:bCs/>
          <w:sz w:val="24"/>
          <w:szCs w:val="24"/>
        </w:rPr>
        <w:t>- объекты (территории), необходимые для организации газоснабжения населения в границах городского округа;</w:t>
      </w:r>
    </w:p>
    <w:p w:rsidR="00837447" w:rsidRPr="00837447" w:rsidRDefault="00837447" w:rsidP="008374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37447">
        <w:rPr>
          <w:bCs/>
          <w:sz w:val="24"/>
          <w:szCs w:val="24"/>
        </w:rPr>
        <w:t>- объекты (территории), необходимые для организации водоснабжения населения и водоотведения в границах городского округа;</w:t>
      </w:r>
    </w:p>
    <w:p w:rsidR="00D65416" w:rsidRPr="00837447" w:rsidRDefault="00837447" w:rsidP="00837447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837447">
        <w:rPr>
          <w:bCs/>
          <w:sz w:val="24"/>
          <w:szCs w:val="24"/>
        </w:rPr>
        <w:t xml:space="preserve">- объекты (территории) для снабжения населения городского округа </w:t>
      </w:r>
      <w:proofErr w:type="gramStart"/>
      <w:r w:rsidRPr="00837447">
        <w:rPr>
          <w:bCs/>
          <w:sz w:val="24"/>
          <w:szCs w:val="24"/>
        </w:rPr>
        <w:t>топливом;</w:t>
      </w:r>
      <w:r w:rsidR="00D65416" w:rsidRPr="00837447">
        <w:rPr>
          <w:sz w:val="24"/>
          <w:szCs w:val="24"/>
        </w:rPr>
        <w:t>;</w:t>
      </w:r>
      <w:proofErr w:type="gramEnd"/>
    </w:p>
    <w:p w:rsidR="00837447" w:rsidRDefault="00D65416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37447">
        <w:rPr>
          <w:sz w:val="24"/>
          <w:szCs w:val="24"/>
        </w:rPr>
        <w:t>в области автомобильных дорог местного значения:</w:t>
      </w:r>
    </w:p>
    <w:p w:rsidR="00D65416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объекты (территории), необходимые для осуществления дорожной деятельности в отношении автомобильных дорог местного значения в границах городских округов и обеспечения безопасности дорожного движения на них, а также для осуществления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837447" w:rsidRDefault="00D65416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837447">
        <w:rPr>
          <w:sz w:val="24"/>
          <w:szCs w:val="24"/>
        </w:rPr>
        <w:t>в области физической культуры и массового спорта: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объекты (территории), предназначенные для развития на территории городских округов физической культуры, школьного спорта и массового спорта, организации проведения официальных физкультурно-оздоровительных и спортивных мероприятий городских округов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в области образования: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объекты (территории), в которых (на территории которых) размещаются муниципальные дошкольные образовательные организации, общеобразовательные организации, организации дополнительного образования, организации отдыха детей в каникулярное время;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д) в области обращения с отходами: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объекты (территории), предназначенные для обработки, утилизации, обезвреживания и размещения твердых коммунальных отходов;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е) в иных областях в связи с решением вопросов местного значения городских округов Томской области: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(территории), необходимые для размещения органов местного самоуправления и муниципальных учреждений городских округов;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(территории), предназначенные для организации строительства и содержания муниципального жилищного фонда, создания условий для жилищного строительства, а также осуществления иных полномочий органов местного самоуправления в соответствии с жилищным законодательством;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объекты (территории), предназначенные для обеспечения первичных мер пожарной безопасности в границах городских округов;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(территории), предназначенные для организации библиотечного обслуживания населения;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(территории), предназначенные для организации досуга и обеспечения жителей городских округов услугами организаций культуры;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 культурного наследия (памятники истории и культуры) местного (муниципального) значения, расположенные на территории городских округов;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(территории), предназначенные для массового отдыха жителей городских округов и обустройства мест массового отдыха;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(территории), предназначенные для содержания муниципальных архивов;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(территории), предназначенные для организации ритуальных услуг и содержания мест захоронения в городских округах;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(территории), предназначенные для организации деятельности аварийно-спасательных служб и (или) аварийно-спасательных формирований на территориях городских округов;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(территории), необходимые для создания и развития лечебно-оздоровительных местностей и курортов местного значения на территории городских округов;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(территории), необходимые для осуществления мероприятий по обеспечению безопасности людей на водных объектах, охране их жизни и здоровья;</w:t>
      </w:r>
    </w:p>
    <w:p w:rsidR="00837447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объекты (территории), необходимые для осуществления мероприятий по работе с детьми и молодежью;</w:t>
      </w:r>
    </w:p>
    <w:p w:rsidR="00D65416" w:rsidRDefault="00837447" w:rsidP="0083744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иные виды объектов местного значения, которые необходимы для осуществления органами местного самоуправления городских округов полномочий по вопросам местного значения и в пределах переданных государственных полномочий в соответствии с федеральными законами, законами Томской области, уставами муниципальных образований Томской области и оказывают существенное влияние на социально-экономическое развитие городских округов</w:t>
      </w:r>
      <w:r w:rsidR="00D65416">
        <w:rPr>
          <w:sz w:val="24"/>
          <w:szCs w:val="24"/>
        </w:rPr>
        <w:t>;</w:t>
      </w:r>
    </w:p>
    <w:p w:rsidR="00D65416" w:rsidRDefault="00D65416" w:rsidP="00D654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границы населенных пунктов (в том числе границы образуемых населенных пунктов), входящих в состав городского округа;</w:t>
      </w:r>
    </w:p>
    <w:p w:rsidR="00D65416" w:rsidRDefault="00D65416" w:rsidP="00D654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значения.</w:t>
      </w:r>
    </w:p>
    <w:p w:rsidR="009378EE" w:rsidRPr="009378EE" w:rsidRDefault="00837447" w:rsidP="00D65416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11</w:t>
      </w:r>
      <w:r w:rsidR="009378EE" w:rsidRPr="009378EE">
        <w:rPr>
          <w:rStyle w:val="s4"/>
          <w:color w:val="000000"/>
        </w:rPr>
        <w:t xml:space="preserve">. К </w:t>
      </w:r>
      <w:r w:rsidR="006B3BE7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енеральному плану прилагаются </w:t>
      </w:r>
      <w:r w:rsidR="006B3BE7">
        <w:rPr>
          <w:rStyle w:val="s4"/>
          <w:color w:val="000000"/>
        </w:rPr>
        <w:t>материалы</w:t>
      </w:r>
      <w:r w:rsidR="009378EE" w:rsidRPr="009378EE">
        <w:rPr>
          <w:rStyle w:val="s4"/>
          <w:color w:val="000000"/>
        </w:rPr>
        <w:t xml:space="preserve"> </w:t>
      </w:r>
      <w:r w:rsidR="00D65416">
        <w:rPr>
          <w:rStyle w:val="s4"/>
          <w:color w:val="000000"/>
        </w:rPr>
        <w:t xml:space="preserve">по его обоснованию </w:t>
      </w:r>
      <w:r w:rsidR="009378EE" w:rsidRPr="009378EE">
        <w:rPr>
          <w:rStyle w:val="s4"/>
          <w:color w:val="000000"/>
        </w:rPr>
        <w:t>в текстовой форме и в виде карт.</w:t>
      </w:r>
    </w:p>
    <w:p w:rsidR="009378EE" w:rsidRDefault="00837447" w:rsidP="00D65416">
      <w:pPr>
        <w:pStyle w:val="p16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>
        <w:rPr>
          <w:rStyle w:val="s4"/>
          <w:color w:val="000000"/>
        </w:rPr>
        <w:t>12</w:t>
      </w:r>
      <w:r w:rsidR="009378EE" w:rsidRPr="009378EE">
        <w:rPr>
          <w:rStyle w:val="s4"/>
          <w:color w:val="000000"/>
        </w:rPr>
        <w:t xml:space="preserve">. Материалы по обоснованию </w:t>
      </w:r>
      <w:r w:rsidR="006B3BE7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 в текстовой форме содержат:</w:t>
      </w:r>
    </w:p>
    <w:p w:rsidR="00D65416" w:rsidRDefault="00D65416" w:rsidP="00D654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сведения о планах и программах комплексного социально-экономического развития муниципального образования (при их наличии), для реализации которых осуществляется создание объектов местного значения городского округа;</w:t>
      </w:r>
    </w:p>
    <w:p w:rsidR="00D65416" w:rsidRDefault="00D65416" w:rsidP="00D654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обоснование выбранного варианта размещения объектов местного значения городского округа на основе анализа использования территорий городского округа, возможных направлений развития этих территорий и прогнозируемых ограничений их использования, определяемых в том числе на основании сведений, содержащихся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указанных информационных системах, а также в государственном фонде материалов и данных инженерных изысканий;</w:t>
      </w:r>
    </w:p>
    <w:p w:rsidR="00D65416" w:rsidRDefault="00D65416" w:rsidP="00D654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оценку возможного влияния планируемых для размещения объектов местного значения городского округа на комплексное развитие этих территорий;</w:t>
      </w:r>
    </w:p>
    <w:p w:rsidR="00D65416" w:rsidRDefault="00D65416" w:rsidP="00D654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</w:t>
      </w:r>
      <w:r>
        <w:rPr>
          <w:sz w:val="24"/>
          <w:szCs w:val="24"/>
        </w:rPr>
        <w:lastRenderedPageBreak/>
        <w:t>назначении и наименованиях планируемых для размещения на территориях городского округа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D65416" w:rsidRDefault="00306888" w:rsidP="00D654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65416">
        <w:rPr>
          <w:sz w:val="24"/>
          <w:szCs w:val="24"/>
        </w:rPr>
        <w:t>) перечень и характеристику основных факторов риска возникновения чрезвычайных ситуаций природного и техногенного характера;</w:t>
      </w:r>
    </w:p>
    <w:p w:rsidR="00D65416" w:rsidRDefault="00306888" w:rsidP="00D654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65416">
        <w:rPr>
          <w:sz w:val="24"/>
          <w:szCs w:val="24"/>
        </w:rPr>
        <w:t>) перечень земельных участков, которые включаются в границы населенных пунктов, входящих в состав городского округа,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D65416" w:rsidRDefault="00306888" w:rsidP="00D6541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65416">
        <w:rPr>
          <w:sz w:val="24"/>
          <w:szCs w:val="24"/>
        </w:rPr>
        <w:t>)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13</w:t>
      </w:r>
      <w:r w:rsidR="009378EE" w:rsidRPr="009378EE">
        <w:rPr>
          <w:rStyle w:val="s4"/>
          <w:color w:val="000000"/>
        </w:rPr>
        <w:t xml:space="preserve">. Материалы по обоснованию </w:t>
      </w:r>
      <w:r w:rsidR="00D65416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 в виде карт отображают: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1)</w:t>
      </w:r>
      <w:r w:rsidR="009378EE" w:rsidRPr="009378EE">
        <w:rPr>
          <w:rStyle w:val="s4"/>
          <w:color w:val="000000"/>
        </w:rPr>
        <w:t xml:space="preserve"> границы </w:t>
      </w:r>
      <w:r w:rsidR="00D65416">
        <w:rPr>
          <w:rStyle w:val="s3"/>
          <w:color w:val="000000"/>
        </w:rPr>
        <w:t>городского округа</w:t>
      </w:r>
      <w:r w:rsidR="009378EE" w:rsidRPr="009378EE">
        <w:rPr>
          <w:rStyle w:val="s4"/>
          <w:color w:val="000000"/>
        </w:rPr>
        <w:t>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2)</w:t>
      </w:r>
      <w:r w:rsidR="009378EE" w:rsidRPr="009378EE">
        <w:rPr>
          <w:rStyle w:val="s4"/>
          <w:color w:val="000000"/>
        </w:rPr>
        <w:t xml:space="preserve"> границы существующих населенных пунктов, входящих в состав</w:t>
      </w:r>
      <w:r w:rsidR="009378EE" w:rsidRPr="009378EE">
        <w:rPr>
          <w:rStyle w:val="s3"/>
          <w:color w:val="000000"/>
        </w:rPr>
        <w:t xml:space="preserve"> городского округа</w:t>
      </w:r>
      <w:r w:rsidR="009378EE" w:rsidRPr="009378EE">
        <w:rPr>
          <w:rStyle w:val="s4"/>
          <w:color w:val="000000"/>
        </w:rPr>
        <w:t>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3)</w:t>
      </w:r>
      <w:r w:rsidR="009378EE" w:rsidRPr="009378EE">
        <w:rPr>
          <w:rStyle w:val="s4"/>
          <w:color w:val="000000"/>
        </w:rPr>
        <w:t xml:space="preserve"> местоположение существующих и строящихся объектов местного значения</w:t>
      </w:r>
      <w:r w:rsidR="009378EE" w:rsidRPr="009378EE">
        <w:rPr>
          <w:rStyle w:val="s3"/>
          <w:color w:val="000000"/>
        </w:rPr>
        <w:t xml:space="preserve"> городского округа</w:t>
      </w:r>
      <w:r w:rsidR="009378EE" w:rsidRPr="009378EE">
        <w:rPr>
          <w:rStyle w:val="s4"/>
          <w:color w:val="000000"/>
        </w:rPr>
        <w:t>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4)</w:t>
      </w:r>
      <w:r w:rsidR="009378EE" w:rsidRPr="009378EE">
        <w:rPr>
          <w:rStyle w:val="s4"/>
          <w:color w:val="000000"/>
        </w:rPr>
        <w:t xml:space="preserve"> особые экономические зоны;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5)</w:t>
      </w:r>
      <w:r w:rsidR="009378EE" w:rsidRPr="009378EE">
        <w:rPr>
          <w:rStyle w:val="s4"/>
          <w:color w:val="000000"/>
        </w:rPr>
        <w:t xml:space="preserve"> особо охраняемые природные территории федерального, регионального, местного значения;</w:t>
      </w:r>
    </w:p>
    <w:p w:rsid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>
        <w:rPr>
          <w:rStyle w:val="s4"/>
          <w:color w:val="000000"/>
        </w:rPr>
        <w:t>6)</w:t>
      </w:r>
      <w:r w:rsidR="009378EE" w:rsidRPr="009378EE">
        <w:rPr>
          <w:rStyle w:val="s4"/>
          <w:color w:val="000000"/>
        </w:rPr>
        <w:t xml:space="preserve"> территории объектов культурного наследия;</w:t>
      </w:r>
    </w:p>
    <w:p w:rsidR="000C059D" w:rsidRDefault="000C059D" w:rsidP="000C059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6.1)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r w:rsidRPr="000C059D">
        <w:rPr>
          <w:sz w:val="24"/>
          <w:szCs w:val="24"/>
        </w:rPr>
        <w:t>статьей 59</w:t>
      </w:r>
      <w:r>
        <w:rPr>
          <w:sz w:val="24"/>
          <w:szCs w:val="24"/>
        </w:rPr>
        <w:t xml:space="preserve"> Федерального закона от 25.06.2002 № 73-ФЗ «Об объектах культурного наследия (памятниках истории и культуры) народов Российской Федерации»;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7)</w:t>
      </w:r>
      <w:r w:rsidR="009378EE" w:rsidRPr="009378EE">
        <w:rPr>
          <w:rStyle w:val="s4"/>
          <w:color w:val="000000"/>
        </w:rPr>
        <w:t xml:space="preserve"> зоны с особыми условиями использования территорий;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 xml:space="preserve">8) </w:t>
      </w:r>
      <w:r w:rsidR="009378EE" w:rsidRPr="009378EE">
        <w:rPr>
          <w:rStyle w:val="s4"/>
          <w:color w:val="000000"/>
        </w:rPr>
        <w:t>территории, подверженные риску возникновения чрезвычайных ситуаций природного и техногенного характера;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 xml:space="preserve">9) </w:t>
      </w:r>
      <w:r w:rsidR="009378EE" w:rsidRPr="009378EE">
        <w:rPr>
          <w:rStyle w:val="s4"/>
          <w:color w:val="000000"/>
        </w:rPr>
        <w:t xml:space="preserve">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9378EE" w:rsidRPr="009378EE">
        <w:rPr>
          <w:rStyle w:val="s3"/>
          <w:color w:val="000000"/>
        </w:rPr>
        <w:t>городского округа</w:t>
      </w:r>
      <w:r w:rsidR="009378EE" w:rsidRPr="009378EE">
        <w:rPr>
          <w:color w:val="000000"/>
        </w:rPr>
        <w:t xml:space="preserve"> </w:t>
      </w:r>
      <w:r w:rsidR="009378EE" w:rsidRPr="009378EE">
        <w:rPr>
          <w:rStyle w:val="s4"/>
          <w:color w:val="000000"/>
        </w:rPr>
        <w:t>или объектов федерального значения, объектов регионального значения, объектов местного значения.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14</w:t>
      </w:r>
      <w:r w:rsidR="009378EE" w:rsidRPr="009378EE">
        <w:rPr>
          <w:rStyle w:val="s4"/>
          <w:color w:val="000000"/>
        </w:rPr>
        <w:t xml:space="preserve">. Масштаб карт, содержащихся в генеральном плане, а также в материалах по его обоснованию определяется заданием на подготовку проекта </w:t>
      </w:r>
      <w:r w:rsidR="00365985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плана.</w:t>
      </w:r>
    </w:p>
    <w:p w:rsidR="009378EE" w:rsidRPr="009378EE" w:rsidRDefault="009378EE" w:rsidP="009378EE">
      <w:pPr>
        <w:pStyle w:val="p8"/>
        <w:spacing w:before="0" w:beforeAutospacing="0" w:after="0" w:afterAutospacing="0"/>
        <w:jc w:val="both"/>
        <w:rPr>
          <w:color w:val="000000"/>
        </w:rPr>
      </w:pPr>
      <w:r w:rsidRPr="009378EE">
        <w:rPr>
          <w:rStyle w:val="s4"/>
          <w:color w:val="000000"/>
        </w:rPr>
        <w:t> </w:t>
      </w:r>
    </w:p>
    <w:p w:rsidR="009378EE" w:rsidRPr="009378EE" w:rsidRDefault="009378EE" w:rsidP="006B3BE7">
      <w:pPr>
        <w:pStyle w:val="p4"/>
        <w:spacing w:before="0" w:beforeAutospacing="0" w:after="0" w:afterAutospacing="0"/>
        <w:jc w:val="center"/>
        <w:rPr>
          <w:color w:val="000000"/>
        </w:rPr>
      </w:pPr>
      <w:r w:rsidRPr="009378EE">
        <w:rPr>
          <w:rStyle w:val="s2"/>
          <w:color w:val="000000"/>
        </w:rPr>
        <w:t xml:space="preserve">Порядок подготовки </w:t>
      </w:r>
      <w:r w:rsidR="00365985">
        <w:rPr>
          <w:rStyle w:val="s2"/>
          <w:color w:val="000000"/>
        </w:rPr>
        <w:t>Г</w:t>
      </w:r>
      <w:r w:rsidRPr="009378EE">
        <w:rPr>
          <w:rStyle w:val="s2"/>
          <w:color w:val="000000"/>
        </w:rPr>
        <w:t xml:space="preserve">енерального плана </w:t>
      </w:r>
    </w:p>
    <w:p w:rsidR="009378EE" w:rsidRPr="009378EE" w:rsidRDefault="009378EE" w:rsidP="009378EE">
      <w:pPr>
        <w:pStyle w:val="p8"/>
        <w:spacing w:before="0" w:beforeAutospacing="0" w:after="0" w:afterAutospacing="0"/>
        <w:jc w:val="both"/>
        <w:rPr>
          <w:color w:val="000000"/>
        </w:rPr>
      </w:pPr>
      <w:r w:rsidRPr="009378EE">
        <w:rPr>
          <w:rStyle w:val="s4"/>
          <w:color w:val="000000"/>
        </w:rPr>
        <w:t> 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15</w:t>
      </w:r>
      <w:r w:rsidR="009378EE" w:rsidRPr="009378EE">
        <w:rPr>
          <w:rStyle w:val="s4"/>
          <w:color w:val="000000"/>
        </w:rPr>
        <w:t xml:space="preserve">. Решение о подготовке проекта </w:t>
      </w:r>
      <w:r w:rsidR="00365985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 принимается </w:t>
      </w:r>
      <w:r w:rsidR="00365985">
        <w:rPr>
          <w:rStyle w:val="s4"/>
          <w:color w:val="000000"/>
        </w:rPr>
        <w:t>Мэром города Кедрового</w:t>
      </w:r>
      <w:r w:rsidR="009378EE" w:rsidRPr="009378EE">
        <w:rPr>
          <w:rStyle w:val="s4"/>
          <w:color w:val="000000"/>
        </w:rPr>
        <w:t xml:space="preserve"> в форме </w:t>
      </w:r>
      <w:r w:rsidR="00365985">
        <w:rPr>
          <w:rStyle w:val="s4"/>
          <w:color w:val="000000"/>
        </w:rPr>
        <w:t>постановления Администрации города Кедрового</w:t>
      </w:r>
      <w:r w:rsidR="009378EE" w:rsidRPr="009378EE">
        <w:rPr>
          <w:rStyle w:val="s4"/>
          <w:color w:val="000000"/>
        </w:rPr>
        <w:t xml:space="preserve">, которое опубликовывается в порядке, установленном для официального опубликования муниципальных правовых актов </w:t>
      </w:r>
      <w:r w:rsidR="00365985">
        <w:rPr>
          <w:rStyle w:val="s4"/>
          <w:color w:val="000000"/>
        </w:rPr>
        <w:t>муниципального образования «Город Кедровый»</w:t>
      </w:r>
      <w:r w:rsidR="009378EE" w:rsidRPr="009378EE">
        <w:rPr>
          <w:rStyle w:val="s4"/>
          <w:color w:val="000000"/>
        </w:rPr>
        <w:t>, и размещается на </w:t>
      </w:r>
      <w:r w:rsidR="009378EE" w:rsidRPr="009378EE">
        <w:rPr>
          <w:color w:val="000000"/>
        </w:rPr>
        <w:t>официальном сайте </w:t>
      </w:r>
      <w:r w:rsidR="00365985">
        <w:rPr>
          <w:color w:val="000000"/>
        </w:rPr>
        <w:t>А</w:t>
      </w:r>
      <w:r w:rsidR="009378EE" w:rsidRPr="009378EE">
        <w:rPr>
          <w:color w:val="000000"/>
        </w:rPr>
        <w:t xml:space="preserve">дминистрации города </w:t>
      </w:r>
      <w:r w:rsidR="00365985">
        <w:rPr>
          <w:color w:val="000000"/>
        </w:rPr>
        <w:t>Кедрового</w:t>
      </w:r>
      <w:r w:rsidR="009378EE" w:rsidRPr="009378EE">
        <w:rPr>
          <w:color w:val="000000"/>
        </w:rPr>
        <w:t xml:space="preserve"> в сети Интернет.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rStyle w:val="s4"/>
          <w:color w:val="000000"/>
        </w:rPr>
        <w:t xml:space="preserve">С целью подготовки проекта </w:t>
      </w:r>
      <w:r w:rsidR="00365985">
        <w:rPr>
          <w:rStyle w:val="s4"/>
          <w:color w:val="000000"/>
        </w:rPr>
        <w:t>Г</w:t>
      </w:r>
      <w:r w:rsidRPr="009378EE">
        <w:rPr>
          <w:rStyle w:val="s4"/>
          <w:color w:val="000000"/>
        </w:rPr>
        <w:t xml:space="preserve">енерального плана может быть образована комиссия по подготовке проекта </w:t>
      </w:r>
      <w:r w:rsidR="00365985">
        <w:rPr>
          <w:rStyle w:val="s4"/>
          <w:color w:val="000000"/>
        </w:rPr>
        <w:t>Г</w:t>
      </w:r>
      <w:r w:rsidRPr="009378EE">
        <w:rPr>
          <w:rStyle w:val="s4"/>
          <w:color w:val="000000"/>
        </w:rPr>
        <w:t>енерального плана как коллегиальный и совещательный орган, обеспечивающий координацию и последовательность работ по подготовке проекта генерального плана.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16</w:t>
      </w:r>
      <w:r w:rsidR="009378EE" w:rsidRPr="009378EE">
        <w:rPr>
          <w:rStyle w:val="s4"/>
          <w:color w:val="000000"/>
        </w:rPr>
        <w:t xml:space="preserve">. Разработка проекта </w:t>
      </w:r>
      <w:r w:rsidR="00365985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 за счет средств бюджета городского округа осуществляется на основании муниципального контракта, заключенного в соответствии с </w:t>
      </w:r>
      <w:r w:rsidR="009378EE" w:rsidRPr="009378EE">
        <w:rPr>
          <w:color w:val="000000"/>
        </w:rPr>
        <w:t>законодательством Российской</w:t>
      </w:r>
      <w:r w:rsidR="009378EE" w:rsidRPr="009378EE">
        <w:rPr>
          <w:rStyle w:val="s4"/>
          <w:color w:val="000000"/>
        </w:rPr>
        <w:t xml:space="preserve">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lastRenderedPageBreak/>
        <w:t>17</w:t>
      </w:r>
      <w:r w:rsidR="009378EE" w:rsidRPr="009378EE">
        <w:rPr>
          <w:rStyle w:val="s4"/>
          <w:color w:val="000000"/>
        </w:rPr>
        <w:t xml:space="preserve">. Разработку проекта </w:t>
      </w:r>
      <w:r w:rsidR="00365985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 могут осуществлять научно-исследовательские, проектные и другие организации, имеющие выданное саморегулируемой организацией свидетельство о допуске на данный вид работ, обладающие необходимым кадровым потенциалом, прошедшим повышение квалификации в связи с изменением </w:t>
      </w:r>
      <w:r w:rsidR="009378EE" w:rsidRPr="009378EE">
        <w:rPr>
          <w:color w:val="000000"/>
        </w:rPr>
        <w:t>градостроительного законодательства </w:t>
      </w:r>
      <w:r w:rsidR="009378EE" w:rsidRPr="009378EE">
        <w:rPr>
          <w:rStyle w:val="s4"/>
          <w:color w:val="000000"/>
        </w:rPr>
        <w:t>и имеющим необходимый опыт практической работы в соответствующей области.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18</w:t>
      </w:r>
      <w:r w:rsidR="009378EE" w:rsidRPr="009378EE">
        <w:rPr>
          <w:rStyle w:val="s4"/>
          <w:color w:val="000000"/>
        </w:rPr>
        <w:t xml:space="preserve">. Разработка проекта </w:t>
      </w:r>
      <w:r w:rsidR="00365985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 осуществляется на основании задания на проектирование, разработанном в соответствии с требованиями законодательства Российской Федерации в области регулирования градостроительной деятельности, законодательства </w:t>
      </w:r>
      <w:r w:rsidR="00B62F11">
        <w:rPr>
          <w:rStyle w:val="s4"/>
          <w:color w:val="000000"/>
        </w:rPr>
        <w:t>Томской</w:t>
      </w:r>
      <w:r w:rsidR="009378EE" w:rsidRPr="009378EE">
        <w:rPr>
          <w:rStyle w:val="s4"/>
          <w:color w:val="000000"/>
        </w:rPr>
        <w:t xml:space="preserve"> области, нормативных правовых актов </w:t>
      </w:r>
      <w:r w:rsidR="00365985">
        <w:rPr>
          <w:rStyle w:val="s4"/>
          <w:color w:val="000000"/>
        </w:rPr>
        <w:t>муниципального образования «Город Кедровый»</w:t>
      </w:r>
      <w:r w:rsidR="009378EE" w:rsidRPr="009378EE">
        <w:rPr>
          <w:rStyle w:val="s4"/>
          <w:color w:val="000000"/>
        </w:rPr>
        <w:t>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rStyle w:val="s4"/>
          <w:color w:val="000000"/>
        </w:rPr>
        <w:t xml:space="preserve">Подготовку задания на проектирование обеспечивает </w:t>
      </w:r>
      <w:r w:rsidR="00365985">
        <w:rPr>
          <w:rStyle w:val="s4"/>
          <w:color w:val="000000"/>
        </w:rPr>
        <w:t>А</w:t>
      </w:r>
      <w:r w:rsidRPr="009378EE">
        <w:rPr>
          <w:rStyle w:val="s4"/>
          <w:color w:val="000000"/>
        </w:rPr>
        <w:t>дминистраци</w:t>
      </w:r>
      <w:r w:rsidR="00B62F11">
        <w:rPr>
          <w:rStyle w:val="s4"/>
          <w:color w:val="000000"/>
        </w:rPr>
        <w:t>я</w:t>
      </w:r>
      <w:r w:rsidRPr="009378EE">
        <w:rPr>
          <w:rStyle w:val="s4"/>
          <w:color w:val="000000"/>
        </w:rPr>
        <w:t xml:space="preserve"> города </w:t>
      </w:r>
      <w:r w:rsidR="00365985">
        <w:rPr>
          <w:rStyle w:val="s4"/>
          <w:color w:val="000000"/>
        </w:rPr>
        <w:t>Кедрового</w:t>
      </w:r>
      <w:r w:rsidRPr="009378EE">
        <w:rPr>
          <w:rStyle w:val="s4"/>
          <w:color w:val="000000"/>
        </w:rPr>
        <w:t>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rStyle w:val="s4"/>
          <w:color w:val="000000"/>
        </w:rPr>
        <w:t xml:space="preserve">Задание на проектирование проекта </w:t>
      </w:r>
      <w:r w:rsidR="00365985">
        <w:rPr>
          <w:rStyle w:val="s4"/>
          <w:color w:val="000000"/>
        </w:rPr>
        <w:t>Г</w:t>
      </w:r>
      <w:r w:rsidRPr="009378EE">
        <w:rPr>
          <w:rStyle w:val="s4"/>
          <w:color w:val="000000"/>
        </w:rPr>
        <w:t>енерального плана должно содержать следующие основные сведения: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1)</w:t>
      </w:r>
      <w:r w:rsidR="009378EE" w:rsidRPr="009378EE">
        <w:rPr>
          <w:rStyle w:val="s4"/>
          <w:color w:val="000000"/>
        </w:rPr>
        <w:t xml:space="preserve"> требования к содержанию и форме разрабатываемых материалов, этапы, последовательность и сроки выполнения работ;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2)</w:t>
      </w:r>
      <w:r w:rsidR="009378EE" w:rsidRPr="009378EE">
        <w:rPr>
          <w:rStyle w:val="s4"/>
          <w:color w:val="000000"/>
        </w:rPr>
        <w:t xml:space="preserve"> требования к основным направлениям социально-экономического развития, архитектурно-планировочной и функциональной организации территории, организации инженерно-транспортной инфраструктуры и благоустройству территорий, охране окружающей среды, памятников природы, истории и культуры, инженерно-техническим мероприятиям гражданской обороны;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3)</w:t>
      </w:r>
      <w:r w:rsidR="009378EE" w:rsidRPr="009378EE">
        <w:rPr>
          <w:rStyle w:val="s4"/>
          <w:color w:val="000000"/>
        </w:rPr>
        <w:t xml:space="preserve"> особенности и проблемы развития объектов градостроительного планирования, вызывающие необходимость дополнительных специализированных работ и исследований (особенности природных условий, экологической, социально-экономической, демографической ситуации, развития производственной, социальной, инженерно-транспортной инфраструктуры, охраны историко-культурного и природного наследия и т.п.);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4)</w:t>
      </w:r>
      <w:r w:rsidR="009378EE" w:rsidRPr="009378EE">
        <w:rPr>
          <w:rStyle w:val="s4"/>
          <w:color w:val="000000"/>
        </w:rPr>
        <w:t xml:space="preserve"> состав и порядок проведения инженерных изысканий;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 xml:space="preserve">5) </w:t>
      </w:r>
      <w:r w:rsidR="009378EE" w:rsidRPr="009378EE">
        <w:rPr>
          <w:rStyle w:val="s4"/>
          <w:color w:val="000000"/>
        </w:rPr>
        <w:t xml:space="preserve">требования к учету комплексных программ развития муниципального образования, документов территориального планирования Российской Федерации и </w:t>
      </w:r>
      <w:r w:rsidR="00365985">
        <w:rPr>
          <w:rStyle w:val="s4"/>
          <w:color w:val="000000"/>
        </w:rPr>
        <w:t>Томской</w:t>
      </w:r>
      <w:r w:rsidR="009378EE" w:rsidRPr="009378EE">
        <w:rPr>
          <w:rStyle w:val="s4"/>
          <w:color w:val="000000"/>
        </w:rPr>
        <w:t xml:space="preserve"> области, региональных и местных нормативов градостроительного проектирования, результатов публичных слушаний по проекту </w:t>
      </w:r>
      <w:r w:rsidR="00365985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плана, предложений конкретных лиц;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6)</w:t>
      </w:r>
      <w:r w:rsidR="009378EE" w:rsidRPr="009378EE">
        <w:rPr>
          <w:rStyle w:val="s4"/>
          <w:color w:val="000000"/>
        </w:rPr>
        <w:t xml:space="preserve"> перечень органов и организаций, предоставляющих исходные данные;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 xml:space="preserve">7) </w:t>
      </w:r>
      <w:r w:rsidR="009378EE" w:rsidRPr="009378EE">
        <w:rPr>
          <w:rStyle w:val="s4"/>
          <w:color w:val="000000"/>
        </w:rPr>
        <w:t xml:space="preserve"> иные сведения, необходимые для разработки проекта </w:t>
      </w:r>
      <w:r w:rsidR="00365985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плана.</w:t>
      </w:r>
    </w:p>
    <w:p w:rsidR="009378EE" w:rsidRPr="00DF0F1E" w:rsidRDefault="00837447" w:rsidP="00DF0F1E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19</w:t>
      </w:r>
      <w:r w:rsidR="009378EE" w:rsidRPr="00DF0F1E">
        <w:rPr>
          <w:rStyle w:val="s4"/>
          <w:color w:val="000000"/>
        </w:rPr>
        <w:t xml:space="preserve">. Организацию работы по разработке и подготовке проекта </w:t>
      </w:r>
      <w:r w:rsidR="00365985" w:rsidRPr="00DF0F1E">
        <w:rPr>
          <w:rStyle w:val="s4"/>
          <w:color w:val="000000"/>
        </w:rPr>
        <w:t>Г</w:t>
      </w:r>
      <w:r w:rsidR="009378EE" w:rsidRPr="00DF0F1E">
        <w:rPr>
          <w:rStyle w:val="s4"/>
          <w:color w:val="000000"/>
        </w:rPr>
        <w:t xml:space="preserve">енерального плана в пределах своих полномочий обеспечивает </w:t>
      </w:r>
      <w:r w:rsidR="00365985" w:rsidRPr="00DF0F1E">
        <w:rPr>
          <w:rStyle w:val="s4"/>
          <w:color w:val="000000"/>
        </w:rPr>
        <w:t>А</w:t>
      </w:r>
      <w:r w:rsidR="009378EE" w:rsidRPr="00DF0F1E">
        <w:rPr>
          <w:rStyle w:val="s4"/>
          <w:color w:val="000000"/>
        </w:rPr>
        <w:t>дминистраци</w:t>
      </w:r>
      <w:r w:rsidR="00B62F11">
        <w:rPr>
          <w:rStyle w:val="s4"/>
          <w:color w:val="000000"/>
        </w:rPr>
        <w:t>я</w:t>
      </w:r>
      <w:r w:rsidR="009378EE" w:rsidRPr="00DF0F1E">
        <w:rPr>
          <w:rStyle w:val="s4"/>
          <w:color w:val="000000"/>
        </w:rPr>
        <w:t xml:space="preserve"> города </w:t>
      </w:r>
      <w:r w:rsidR="00365985" w:rsidRPr="00DF0F1E">
        <w:rPr>
          <w:rStyle w:val="s4"/>
          <w:color w:val="000000"/>
        </w:rPr>
        <w:t>Кедрового</w:t>
      </w:r>
      <w:r w:rsidR="009378EE" w:rsidRPr="00DF0F1E">
        <w:rPr>
          <w:rStyle w:val="s4"/>
          <w:color w:val="000000"/>
        </w:rPr>
        <w:t>.</w:t>
      </w:r>
    </w:p>
    <w:p w:rsidR="009378EE" w:rsidRPr="00DF0F1E" w:rsidRDefault="00837447" w:rsidP="00DF0F1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4"/>
          <w:rFonts w:ascii="Times New Roman" w:hAnsi="Times New Roman" w:cs="Times New Roman"/>
          <w:color w:val="000000"/>
          <w:sz w:val="24"/>
          <w:szCs w:val="24"/>
        </w:rPr>
        <w:t>20</w:t>
      </w:r>
      <w:r w:rsidR="009378EE" w:rsidRPr="00DF0F1E">
        <w:rPr>
          <w:rStyle w:val="s4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F0F1E" w:rsidRPr="00DF0F1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DF0F1E">
        <w:rPr>
          <w:rFonts w:ascii="Times New Roman" w:hAnsi="Times New Roman" w:cs="Times New Roman"/>
          <w:sz w:val="24"/>
          <w:szCs w:val="24"/>
        </w:rPr>
        <w:t>Г</w:t>
      </w:r>
      <w:r w:rsidR="00DF0F1E" w:rsidRPr="00DF0F1E">
        <w:rPr>
          <w:rFonts w:ascii="Times New Roman" w:hAnsi="Times New Roman" w:cs="Times New Roman"/>
          <w:sz w:val="24"/>
          <w:szCs w:val="24"/>
        </w:rPr>
        <w:t>енерального плана подлежит согласованию с уполномоченными федеральными органами исполнительной власти, органами исполнительной власти Томской области, органами местного самоуправления в порядке и случаях, установленных действующим законодательством.</w:t>
      </w:r>
    </w:p>
    <w:p w:rsidR="009378EE" w:rsidRPr="00DF0F1E" w:rsidRDefault="00837447" w:rsidP="00DF0F1E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21</w:t>
      </w:r>
      <w:r w:rsidR="009378EE" w:rsidRPr="00DF0F1E">
        <w:rPr>
          <w:rStyle w:val="s4"/>
          <w:color w:val="000000"/>
        </w:rPr>
        <w:t xml:space="preserve">. Доступ к проекту </w:t>
      </w:r>
      <w:r w:rsidR="00DF0F1E">
        <w:rPr>
          <w:rStyle w:val="s4"/>
          <w:color w:val="000000"/>
        </w:rPr>
        <w:t>Г</w:t>
      </w:r>
      <w:r w:rsidR="009378EE" w:rsidRPr="00DF0F1E">
        <w:rPr>
          <w:rStyle w:val="s4"/>
          <w:color w:val="000000"/>
        </w:rPr>
        <w:t>енерального плана обеспечивается путем размещения в информационной системе территориального планирования с использованием официального сайта в сети Интернет,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не менее чем за три месяца до его утверждения.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22</w:t>
      </w:r>
      <w:r w:rsidR="009378EE" w:rsidRPr="009378EE">
        <w:rPr>
          <w:rStyle w:val="s4"/>
          <w:color w:val="000000"/>
        </w:rPr>
        <w:t xml:space="preserve">. Администрация города </w:t>
      </w:r>
      <w:r w:rsidR="00DF0F1E">
        <w:rPr>
          <w:rStyle w:val="s4"/>
          <w:color w:val="000000"/>
        </w:rPr>
        <w:t>Кедрового</w:t>
      </w:r>
      <w:r w:rsidR="009378EE" w:rsidRPr="009378EE">
        <w:rPr>
          <w:rStyle w:val="s4"/>
          <w:color w:val="000000"/>
        </w:rPr>
        <w:t xml:space="preserve"> в случаях, предусмотренных </w:t>
      </w:r>
      <w:r w:rsidR="009378EE" w:rsidRPr="009378EE">
        <w:rPr>
          <w:color w:val="000000"/>
        </w:rPr>
        <w:t>статьей 25 Градостроительного кодекса Российской Федерации, уведомляет в электронной форме и (или)</w:t>
      </w:r>
      <w:r w:rsidR="009378EE" w:rsidRPr="009378EE">
        <w:rPr>
          <w:rStyle w:val="s4"/>
          <w:color w:val="000000"/>
        </w:rPr>
        <w:t xml:space="preserve"> посредством почтового отправления заинтересованные органы об обеспечении доступа к проекту </w:t>
      </w:r>
      <w:r w:rsidR="00DF0F1E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 и материалам по обоснованию проекта </w:t>
      </w:r>
      <w:r w:rsidR="00DF0F1E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 в информационной системе территориального планирования в трехдневный срок со дня обеспечения данного доступа. Согласование проекта </w:t>
      </w:r>
      <w:r w:rsidR="00DF0F1E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 осуществляется в трехмесячный срок со дня поступления в эти органы уведомления об обеспечении доступа к проекту </w:t>
      </w:r>
      <w:r w:rsidR="00DF0F1E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 и материалам по его обоснованию в информационной системе территориального планирования.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lastRenderedPageBreak/>
        <w:t>23</w:t>
      </w:r>
      <w:r w:rsidR="009378EE" w:rsidRPr="009378EE">
        <w:rPr>
          <w:rStyle w:val="s4"/>
          <w:color w:val="000000"/>
        </w:rPr>
        <w:t xml:space="preserve">. В случае не поступления в установленный срок </w:t>
      </w:r>
      <w:r w:rsidR="00DF0F1E">
        <w:rPr>
          <w:rStyle w:val="s4"/>
          <w:color w:val="000000"/>
        </w:rPr>
        <w:t>Мэру города Кедрового</w:t>
      </w:r>
      <w:r w:rsidR="009378EE" w:rsidRPr="009378EE">
        <w:rPr>
          <w:rStyle w:val="s4"/>
          <w:color w:val="000000"/>
        </w:rPr>
        <w:t xml:space="preserve"> заключений на проект </w:t>
      </w:r>
      <w:r w:rsidR="00DF0F1E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 от указанных в </w:t>
      </w:r>
      <w:r w:rsidR="009378EE" w:rsidRPr="009378EE">
        <w:rPr>
          <w:color w:val="000000"/>
        </w:rPr>
        <w:t xml:space="preserve">пункте </w:t>
      </w:r>
      <w:proofErr w:type="gramStart"/>
      <w:r w:rsidR="00134DD1">
        <w:rPr>
          <w:color w:val="000000"/>
        </w:rPr>
        <w:t xml:space="preserve">22 </w:t>
      </w:r>
      <w:r w:rsidR="009378EE" w:rsidRPr="009378EE">
        <w:rPr>
          <w:rStyle w:val="s4"/>
          <w:color w:val="000000"/>
        </w:rPr>
        <w:t> настоящего</w:t>
      </w:r>
      <w:proofErr w:type="gramEnd"/>
      <w:r w:rsidR="009378EE" w:rsidRPr="009378EE">
        <w:rPr>
          <w:rStyle w:val="s4"/>
          <w:color w:val="000000"/>
        </w:rPr>
        <w:t xml:space="preserve"> Положения органов данный проект считается согласованным с такими органами.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24</w:t>
      </w:r>
      <w:r w:rsidR="009378EE" w:rsidRPr="009378EE">
        <w:rPr>
          <w:rStyle w:val="s4"/>
          <w:color w:val="000000"/>
        </w:rPr>
        <w:t xml:space="preserve">. Заключения на проект </w:t>
      </w:r>
      <w:r w:rsidR="00DF0F1E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 могут содержать положения о согласии с таким проектом или несогласии с таким проектом с обоснованием причин такого решения.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25</w:t>
      </w:r>
      <w:r w:rsidR="009378EE" w:rsidRPr="009378EE">
        <w:rPr>
          <w:rStyle w:val="s4"/>
          <w:color w:val="000000"/>
        </w:rPr>
        <w:t xml:space="preserve">. В случае поступления от одного или нескольких от указанных </w:t>
      </w:r>
      <w:r w:rsidR="009378EE" w:rsidRPr="009378EE">
        <w:rPr>
          <w:color w:val="000000"/>
        </w:rPr>
        <w:t xml:space="preserve">в пункте </w:t>
      </w:r>
      <w:proofErr w:type="gramStart"/>
      <w:r w:rsidR="00134DD1">
        <w:rPr>
          <w:color w:val="000000"/>
        </w:rPr>
        <w:t xml:space="preserve">22 </w:t>
      </w:r>
      <w:r w:rsidR="009378EE" w:rsidRPr="009378EE">
        <w:rPr>
          <w:color w:val="000000"/>
        </w:rPr>
        <w:t> настоящего</w:t>
      </w:r>
      <w:proofErr w:type="gramEnd"/>
      <w:r w:rsidR="009378EE" w:rsidRPr="009378EE">
        <w:rPr>
          <w:color w:val="000000"/>
        </w:rPr>
        <w:t xml:space="preserve"> Положения органов заключений, содержащих положения о несогласии с п</w:t>
      </w:r>
      <w:r w:rsidR="009378EE" w:rsidRPr="009378EE">
        <w:rPr>
          <w:rStyle w:val="s4"/>
          <w:color w:val="000000"/>
        </w:rPr>
        <w:t xml:space="preserve">роектом </w:t>
      </w:r>
      <w:r w:rsidR="00DF0F1E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 с обоснованием принятого решения, </w:t>
      </w:r>
      <w:r w:rsidR="00DF0F1E">
        <w:rPr>
          <w:rStyle w:val="s4"/>
          <w:color w:val="000000"/>
        </w:rPr>
        <w:t>Мэр города Кедрового</w:t>
      </w:r>
      <w:r w:rsidR="009378EE" w:rsidRPr="009378EE">
        <w:rPr>
          <w:rStyle w:val="s4"/>
          <w:color w:val="000000"/>
        </w:rPr>
        <w:t xml:space="preserve"> в течение тридцати дней со дня истечения установленного срока согласования проекта </w:t>
      </w:r>
      <w:r w:rsidR="00DF0F1E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 принимает решение о создании согласительной комиссии.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rStyle w:val="s4"/>
          <w:color w:val="000000"/>
        </w:rPr>
        <w:t>Максимальный срок работы согласительной комиссии не может превышать три месяца.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rStyle w:val="s4"/>
          <w:color w:val="000000"/>
        </w:rPr>
        <w:t xml:space="preserve">По результатам работы согласительная комиссия представляет </w:t>
      </w:r>
      <w:r w:rsidR="00DF0F1E">
        <w:rPr>
          <w:rStyle w:val="s4"/>
          <w:color w:val="000000"/>
        </w:rPr>
        <w:t>Мэру города Кедрового</w:t>
      </w:r>
      <w:r w:rsidRPr="009378EE">
        <w:rPr>
          <w:rStyle w:val="s4"/>
          <w:color w:val="000000"/>
        </w:rPr>
        <w:t>: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1)</w:t>
      </w:r>
      <w:r w:rsidR="009378EE" w:rsidRPr="009378EE">
        <w:rPr>
          <w:rStyle w:val="s4"/>
          <w:color w:val="000000"/>
        </w:rPr>
        <w:t xml:space="preserve"> документ о согласовании проекта Генерального плана и подготовленный для утверждения проект Генерального плана с внесенными в него изменениями;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2)</w:t>
      </w:r>
      <w:r w:rsidR="009378EE" w:rsidRPr="009378EE">
        <w:rPr>
          <w:rStyle w:val="s4"/>
          <w:color w:val="000000"/>
        </w:rPr>
        <w:t xml:space="preserve"> материалы в текстовой форме и в виде карт по несогласованным вопросам.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26</w:t>
      </w:r>
      <w:r w:rsidR="009378EE" w:rsidRPr="009378EE">
        <w:rPr>
          <w:rStyle w:val="s4"/>
          <w:color w:val="000000"/>
        </w:rPr>
        <w:t xml:space="preserve">. На основании документов и материалов, представленных согласительной комиссией, </w:t>
      </w:r>
      <w:r w:rsidR="00DF0F1E">
        <w:rPr>
          <w:rStyle w:val="s4"/>
          <w:color w:val="000000"/>
        </w:rPr>
        <w:t>Мэр города Кедрового</w:t>
      </w:r>
      <w:r w:rsidR="009378EE" w:rsidRPr="009378EE">
        <w:rPr>
          <w:rStyle w:val="s4"/>
          <w:color w:val="000000"/>
        </w:rPr>
        <w:t xml:space="preserve"> вправе принять решение о направлении согласованного или не согласованного в определенной части проекта </w:t>
      </w:r>
      <w:r w:rsidR="00DF0F1E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 в </w:t>
      </w:r>
      <w:r w:rsidR="00DF0F1E">
        <w:rPr>
          <w:rStyle w:val="s4"/>
          <w:color w:val="000000"/>
        </w:rPr>
        <w:t>Думу города Кедрового</w:t>
      </w:r>
      <w:r w:rsidR="009378EE" w:rsidRPr="009378EE">
        <w:rPr>
          <w:rStyle w:val="s4"/>
          <w:color w:val="000000"/>
        </w:rPr>
        <w:t xml:space="preserve"> или об отклонении такого проекта и о направлении его на доработку.</w:t>
      </w:r>
    </w:p>
    <w:p w:rsidR="009378EE" w:rsidRPr="00FA5168" w:rsidRDefault="00837447" w:rsidP="006B3BE7">
      <w:pPr>
        <w:pStyle w:val="p15"/>
        <w:spacing w:before="0" w:beforeAutospacing="0" w:after="0" w:afterAutospacing="0"/>
        <w:ind w:firstLine="709"/>
        <w:jc w:val="both"/>
      </w:pPr>
      <w:r>
        <w:rPr>
          <w:rStyle w:val="s4"/>
          <w:color w:val="000000"/>
        </w:rPr>
        <w:t>27</w:t>
      </w:r>
      <w:r w:rsidR="009378EE" w:rsidRPr="009378EE">
        <w:rPr>
          <w:rStyle w:val="s4"/>
          <w:color w:val="000000"/>
        </w:rPr>
        <w:t xml:space="preserve">. Проект </w:t>
      </w:r>
      <w:r w:rsidR="00DF0F1E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 подлежит обязательному рассмотрению на публичных слушаниях, проводимых в порядке, установленном </w:t>
      </w:r>
      <w:r w:rsidR="009378EE" w:rsidRPr="009378EE">
        <w:rPr>
          <w:color w:val="000000"/>
        </w:rPr>
        <w:t>статьей 28</w:t>
      </w:r>
      <w:r w:rsidR="009378EE" w:rsidRPr="009378EE">
        <w:rPr>
          <w:rStyle w:val="s4"/>
          <w:color w:val="000000"/>
        </w:rPr>
        <w:t xml:space="preserve"> Градостроительного кодекса Российской Федерации </w:t>
      </w:r>
      <w:r w:rsidR="009378EE" w:rsidRPr="00FA5168">
        <w:t xml:space="preserve">и </w:t>
      </w:r>
      <w:r w:rsidR="00FA5168" w:rsidRPr="00FA5168">
        <w:rPr>
          <w:kern w:val="36"/>
        </w:rPr>
        <w:t>Положения о публичных слушаниях в муниципальном образовании «Город Кедровый»</w:t>
      </w:r>
      <w:r w:rsidR="009378EE" w:rsidRPr="00FA5168">
        <w:t xml:space="preserve">, утвержденным решением </w:t>
      </w:r>
      <w:r w:rsidR="00FA5168">
        <w:t>Думы города Кедрового</w:t>
      </w:r>
      <w:r w:rsidR="009378EE" w:rsidRPr="00FA5168">
        <w:t xml:space="preserve"> от </w:t>
      </w:r>
      <w:r w:rsidR="00FA5168">
        <w:t>08.11.2006</w:t>
      </w:r>
      <w:r w:rsidR="009378EE" w:rsidRPr="00FA5168">
        <w:t xml:space="preserve"> № </w:t>
      </w:r>
      <w:r w:rsidR="00FA5168">
        <w:t>85</w:t>
      </w:r>
      <w:r w:rsidR="009378EE" w:rsidRPr="00FA5168">
        <w:t>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28</w:t>
      </w:r>
      <w:r w:rsidR="009378EE" w:rsidRPr="009378EE">
        <w:rPr>
          <w:rStyle w:val="s4"/>
          <w:color w:val="000000"/>
        </w:rPr>
        <w:t xml:space="preserve">. Протоколы публичных слушаний по проекту </w:t>
      </w:r>
      <w:r w:rsidR="00FA5168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плана, заключение о результатах таких публичных слушаний являются обязательным приложением к проекту </w:t>
      </w:r>
      <w:r w:rsidR="00FA5168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плана, направляемому </w:t>
      </w:r>
      <w:r w:rsidR="00FA5168">
        <w:rPr>
          <w:rStyle w:val="s4"/>
          <w:color w:val="000000"/>
        </w:rPr>
        <w:t>Мэром города Кедрового</w:t>
      </w:r>
      <w:r w:rsidR="009378EE" w:rsidRPr="009378EE">
        <w:rPr>
          <w:rStyle w:val="s4"/>
          <w:color w:val="000000"/>
        </w:rPr>
        <w:t xml:space="preserve"> в </w:t>
      </w:r>
      <w:r w:rsidR="00FA5168">
        <w:rPr>
          <w:rStyle w:val="s4"/>
          <w:color w:val="000000"/>
        </w:rPr>
        <w:t>Думу города Кедрового</w:t>
      </w:r>
      <w:r w:rsidR="009378EE" w:rsidRPr="009378EE">
        <w:rPr>
          <w:rStyle w:val="s4"/>
          <w:color w:val="000000"/>
        </w:rPr>
        <w:t>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29</w:t>
      </w:r>
      <w:r w:rsidR="009378EE" w:rsidRPr="009378EE">
        <w:rPr>
          <w:rStyle w:val="s4"/>
          <w:color w:val="000000"/>
        </w:rPr>
        <w:t xml:space="preserve">. </w:t>
      </w:r>
      <w:r w:rsidR="00FA5168">
        <w:rPr>
          <w:rStyle w:val="s4"/>
          <w:color w:val="000000"/>
        </w:rPr>
        <w:t>Дума города Кедрового</w:t>
      </w:r>
      <w:r w:rsidR="009378EE" w:rsidRPr="009378EE">
        <w:rPr>
          <w:rStyle w:val="s4"/>
          <w:color w:val="000000"/>
        </w:rPr>
        <w:t xml:space="preserve"> с учетом протоколов публичных слушаний по проекту </w:t>
      </w:r>
      <w:r w:rsidR="00FA5168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 и заключения о результатах таких публичных слушаний принимают решение об утверждении </w:t>
      </w:r>
      <w:r w:rsidR="00FA5168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 или об отклонении проекта </w:t>
      </w:r>
      <w:r w:rsidR="00FA5168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 и о направлении его </w:t>
      </w:r>
      <w:r w:rsidR="00FA5168">
        <w:rPr>
          <w:rStyle w:val="s4"/>
          <w:color w:val="000000"/>
        </w:rPr>
        <w:t>Мэру города Кедрового</w:t>
      </w:r>
      <w:r w:rsidR="009378EE" w:rsidRPr="009378EE">
        <w:rPr>
          <w:rStyle w:val="s4"/>
          <w:color w:val="000000"/>
        </w:rPr>
        <w:t xml:space="preserve"> на доработку в соответствии с указанными протоколами и заключением.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rStyle w:val="s4"/>
          <w:color w:val="000000"/>
        </w:rPr>
        <w:t>3</w:t>
      </w:r>
      <w:r w:rsidR="00837447">
        <w:rPr>
          <w:rStyle w:val="s4"/>
          <w:color w:val="000000"/>
        </w:rPr>
        <w:t>0</w:t>
      </w:r>
      <w:r w:rsidRPr="009378EE">
        <w:rPr>
          <w:rStyle w:val="s4"/>
          <w:color w:val="000000"/>
        </w:rPr>
        <w:t xml:space="preserve">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</w:t>
      </w:r>
      <w:r w:rsidR="00FA5168">
        <w:rPr>
          <w:rStyle w:val="s4"/>
          <w:color w:val="000000"/>
        </w:rPr>
        <w:t>Г</w:t>
      </w:r>
      <w:r w:rsidRPr="009378EE">
        <w:rPr>
          <w:rStyle w:val="s4"/>
          <w:color w:val="000000"/>
        </w:rPr>
        <w:t xml:space="preserve">енерального плана, вправе оспорить </w:t>
      </w:r>
      <w:r w:rsidR="00FA5168">
        <w:rPr>
          <w:rStyle w:val="s4"/>
          <w:color w:val="000000"/>
        </w:rPr>
        <w:t>Г</w:t>
      </w:r>
      <w:r w:rsidRPr="009378EE">
        <w:rPr>
          <w:rStyle w:val="s4"/>
          <w:color w:val="000000"/>
        </w:rPr>
        <w:t>енеральный план в судебном порядке.</w:t>
      </w:r>
    </w:p>
    <w:p w:rsidR="009378EE" w:rsidRPr="009378EE" w:rsidRDefault="009378EE" w:rsidP="009378EE">
      <w:pPr>
        <w:pStyle w:val="p8"/>
        <w:spacing w:before="0" w:beforeAutospacing="0" w:after="0" w:afterAutospacing="0"/>
        <w:jc w:val="both"/>
        <w:rPr>
          <w:color w:val="000000"/>
        </w:rPr>
      </w:pPr>
      <w:r w:rsidRPr="009378EE">
        <w:rPr>
          <w:rStyle w:val="s4"/>
          <w:color w:val="000000"/>
        </w:rPr>
        <w:t> </w:t>
      </w:r>
    </w:p>
    <w:p w:rsidR="009378EE" w:rsidRPr="009378EE" w:rsidRDefault="009378EE" w:rsidP="006B3BE7">
      <w:pPr>
        <w:pStyle w:val="p4"/>
        <w:spacing w:before="0" w:beforeAutospacing="0" w:after="0" w:afterAutospacing="0"/>
        <w:jc w:val="center"/>
        <w:rPr>
          <w:color w:val="000000"/>
        </w:rPr>
      </w:pPr>
      <w:r w:rsidRPr="009378EE">
        <w:rPr>
          <w:rStyle w:val="s2"/>
          <w:color w:val="000000"/>
        </w:rPr>
        <w:t xml:space="preserve">Порядок подготовки изменений и внесения их в </w:t>
      </w:r>
      <w:r w:rsidR="00FA5168">
        <w:rPr>
          <w:rStyle w:val="s2"/>
          <w:color w:val="000000"/>
        </w:rPr>
        <w:t>Г</w:t>
      </w:r>
      <w:r w:rsidRPr="009378EE">
        <w:rPr>
          <w:rStyle w:val="s2"/>
          <w:color w:val="000000"/>
        </w:rPr>
        <w:t xml:space="preserve">енеральный план </w:t>
      </w:r>
    </w:p>
    <w:p w:rsidR="009378EE" w:rsidRPr="009378EE" w:rsidRDefault="009378EE" w:rsidP="009378EE">
      <w:pPr>
        <w:pStyle w:val="p8"/>
        <w:spacing w:before="0" w:beforeAutospacing="0" w:after="0" w:afterAutospacing="0"/>
        <w:jc w:val="both"/>
        <w:rPr>
          <w:color w:val="000000"/>
        </w:rPr>
      </w:pPr>
      <w:r w:rsidRPr="009378EE">
        <w:rPr>
          <w:rStyle w:val="s4"/>
          <w:color w:val="000000"/>
        </w:rPr>
        <w:t> 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3</w:t>
      </w:r>
      <w:r w:rsidR="009378EE" w:rsidRPr="009378EE">
        <w:rPr>
          <w:rStyle w:val="s4"/>
          <w:color w:val="000000"/>
        </w:rPr>
        <w:t xml:space="preserve">1. Основанием для подготовки изменений и внесения их в </w:t>
      </w:r>
      <w:r w:rsidR="00FA5168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енеральный план являются, направленные в </w:t>
      </w:r>
      <w:r w:rsidR="00FA5168">
        <w:rPr>
          <w:rStyle w:val="s4"/>
          <w:color w:val="000000"/>
        </w:rPr>
        <w:t>А</w:t>
      </w:r>
      <w:r w:rsidR="009378EE" w:rsidRPr="009378EE">
        <w:rPr>
          <w:rStyle w:val="s4"/>
          <w:color w:val="000000"/>
        </w:rPr>
        <w:t xml:space="preserve">дминистрацию города </w:t>
      </w:r>
      <w:r w:rsidR="00FA5168">
        <w:rPr>
          <w:rStyle w:val="s4"/>
          <w:color w:val="000000"/>
        </w:rPr>
        <w:t>Кедрового</w:t>
      </w:r>
      <w:r w:rsidR="009378EE" w:rsidRPr="009378EE">
        <w:rPr>
          <w:rStyle w:val="s4"/>
          <w:color w:val="000000"/>
        </w:rPr>
        <w:t xml:space="preserve">, предложения органов государственной власти Российской Федерации, органов государственной власти </w:t>
      </w:r>
      <w:r w:rsidR="00FA5168">
        <w:rPr>
          <w:rStyle w:val="s4"/>
          <w:color w:val="000000"/>
        </w:rPr>
        <w:t>Томской</w:t>
      </w:r>
      <w:r w:rsidR="009378EE" w:rsidRPr="009378EE">
        <w:rPr>
          <w:rStyle w:val="s4"/>
          <w:color w:val="000000"/>
        </w:rPr>
        <w:t xml:space="preserve"> области, органов местного самоуправления, а также заинтересованных физических и юридических лиц.</w:t>
      </w:r>
    </w:p>
    <w:p w:rsid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 w:rsidRPr="009378EE">
        <w:rPr>
          <w:rStyle w:val="s4"/>
          <w:color w:val="000000"/>
        </w:rPr>
        <w:t xml:space="preserve">Предложения должны содержать обоснования необходимости внесения в </w:t>
      </w:r>
      <w:r w:rsidR="00FA5168">
        <w:rPr>
          <w:rStyle w:val="s4"/>
          <w:color w:val="000000"/>
        </w:rPr>
        <w:t>Г</w:t>
      </w:r>
      <w:r w:rsidRPr="009378EE">
        <w:rPr>
          <w:rStyle w:val="s4"/>
          <w:color w:val="000000"/>
        </w:rPr>
        <w:t>енеральный план соответствующих изменений, картографический материал.</w:t>
      </w:r>
    </w:p>
    <w:p w:rsidR="00BC2768" w:rsidRDefault="00BC2768" w:rsidP="00BC2768">
      <w:pPr>
        <w:pStyle w:val="p16"/>
        <w:spacing w:before="0" w:beforeAutospacing="0" w:after="0" w:afterAutospacing="0"/>
        <w:ind w:firstLine="709"/>
        <w:jc w:val="both"/>
      </w:pPr>
      <w:r>
        <w:t>Основаниями для принятия Мэром города Кедрового решения о подготовке изменений в Генеральный план являются:</w:t>
      </w:r>
    </w:p>
    <w:p w:rsidR="00BC2768" w:rsidRDefault="00BC2768" w:rsidP="00BC2768">
      <w:pPr>
        <w:pStyle w:val="p16"/>
        <w:spacing w:before="0" w:beforeAutospacing="0" w:after="0" w:afterAutospacing="0"/>
        <w:ind w:firstLine="709"/>
        <w:jc w:val="both"/>
      </w:pPr>
      <w:r>
        <w:t>1) несоответствие Генерального плана схеме территориального планирования Российской Федерации, схеме территориального планирования Томской области;</w:t>
      </w:r>
    </w:p>
    <w:p w:rsidR="00BC2768" w:rsidRDefault="00BC2768" w:rsidP="00BC2768">
      <w:pPr>
        <w:pStyle w:val="p16"/>
        <w:spacing w:before="0" w:beforeAutospacing="0" w:after="0" w:afterAutospacing="0"/>
        <w:ind w:firstLine="709"/>
        <w:jc w:val="both"/>
      </w:pPr>
      <w:r>
        <w:t>2) поступление мотивированных инициативных предложений о внесении изменений в Генеральный план в случаях, предусмотренных в пункте 32 настоящего Положения;</w:t>
      </w:r>
    </w:p>
    <w:p w:rsidR="00BC2768" w:rsidRDefault="00BC2768" w:rsidP="00BC2768">
      <w:pPr>
        <w:pStyle w:val="p16"/>
        <w:spacing w:before="0" w:beforeAutospacing="0" w:after="0" w:afterAutospacing="0"/>
        <w:ind w:firstLine="709"/>
        <w:jc w:val="both"/>
      </w:pPr>
      <w:r>
        <w:t>3) иные основания.</w:t>
      </w:r>
    </w:p>
    <w:p w:rsidR="00BC2768" w:rsidRDefault="00BC2768" w:rsidP="00BC2768">
      <w:pPr>
        <w:pStyle w:val="p16"/>
        <w:spacing w:before="0" w:beforeAutospacing="0" w:after="0" w:afterAutospacing="0"/>
        <w:ind w:firstLine="709"/>
        <w:jc w:val="both"/>
      </w:pPr>
      <w:r>
        <w:t>32. Предложения о внесении изменений в Генеральный план направляются Мэру города Кедрового и могут быть представлены любым субъектом градостроительной деятельности:</w:t>
      </w:r>
    </w:p>
    <w:p w:rsidR="00BC2768" w:rsidRDefault="00BC2768" w:rsidP="00BC2768">
      <w:pPr>
        <w:pStyle w:val="p16"/>
        <w:spacing w:before="0" w:beforeAutospacing="0" w:after="0" w:afterAutospacing="0"/>
        <w:ind w:firstLine="709"/>
        <w:jc w:val="both"/>
      </w:pPr>
      <w:r>
        <w:lastRenderedPageBreak/>
        <w:t>1) федеральными органами исполнительной власти в случаях, если положения Генерального плана могут воспрепятствовать функционированию, размещению объектов капитального строительства федерального значения, если положения Генерального плана не соответствуют схеме территориального планирования Российской Федерации;</w:t>
      </w:r>
    </w:p>
    <w:p w:rsidR="00BC2768" w:rsidRDefault="00BC2768" w:rsidP="00BC2768">
      <w:pPr>
        <w:pStyle w:val="p16"/>
        <w:spacing w:before="0" w:beforeAutospacing="0" w:after="0" w:afterAutospacing="0"/>
        <w:ind w:firstLine="709"/>
        <w:jc w:val="both"/>
      </w:pPr>
      <w:r>
        <w:t>2) органами исполнительной власти Томской области в случаях, если положения Генерального плана могут воспрепятствовать функционированию, размещению объектов капитального строительства регионального значения, если положения Генерального плана не соответствуют схеме территориального планирования Томской области;</w:t>
      </w:r>
    </w:p>
    <w:p w:rsidR="00BC2768" w:rsidRDefault="00BC2768" w:rsidP="00BC2768">
      <w:pPr>
        <w:pStyle w:val="p16"/>
        <w:spacing w:before="0" w:beforeAutospacing="0" w:after="0" w:afterAutospacing="0"/>
        <w:ind w:firstLine="709"/>
        <w:jc w:val="both"/>
      </w:pPr>
      <w:r>
        <w:t>3) органами местного самоуправления смежных муниципальных районов в случаях, если после внесения изменений положения Генерального плана могут воспрепятствовать функционированию, размещению объектов капитального строительства местного значения;</w:t>
      </w:r>
    </w:p>
    <w:p w:rsidR="00BC2768" w:rsidRDefault="00BC2768" w:rsidP="00BC2768">
      <w:pPr>
        <w:pStyle w:val="p16"/>
        <w:spacing w:before="0" w:beforeAutospacing="0" w:after="0" w:afterAutospacing="0"/>
        <w:ind w:firstLine="709"/>
        <w:jc w:val="both"/>
      </w:pPr>
      <w:r>
        <w:t>4) отделами Администрации города Кедрового, Думой города Кедрового в случае наличия мотивированных оснований изменения границ функциональных зон, их характеристик, границ зон планируемого размещения объектов капитального строительства, границ населённых пунктов;</w:t>
      </w:r>
    </w:p>
    <w:p w:rsidR="00BC2768" w:rsidRPr="009378EE" w:rsidRDefault="00BC2768" w:rsidP="00BC2768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t>5) заинтересованными физическими и юридическими лицами при наличии оснований изменения границ функциональных зон, их характеристик, границ зон планируемого размещения объектов капитального строительства местного значения, подкрепленных исследованиями в области градостроительного проектирования.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3</w:t>
      </w:r>
      <w:r w:rsidR="00BC2768">
        <w:rPr>
          <w:rStyle w:val="s4"/>
          <w:color w:val="000000"/>
        </w:rPr>
        <w:t>3</w:t>
      </w:r>
      <w:r w:rsidR="009378EE" w:rsidRPr="009378EE">
        <w:rPr>
          <w:rStyle w:val="s4"/>
          <w:color w:val="000000"/>
        </w:rPr>
        <w:t xml:space="preserve">. Внесение изменений в </w:t>
      </w:r>
      <w:r w:rsidR="00FA5168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енеральный план осуществляется в соответствии </w:t>
      </w:r>
      <w:r w:rsidR="009378EE" w:rsidRPr="009378EE">
        <w:rPr>
          <w:color w:val="000000"/>
        </w:rPr>
        <w:t xml:space="preserve">со статьями 9, 24, 25 Градостроительного кодекса </w:t>
      </w:r>
      <w:r w:rsidR="00294729">
        <w:rPr>
          <w:color w:val="000000"/>
        </w:rPr>
        <w:t xml:space="preserve">Российской Федерации и  </w:t>
      </w:r>
      <w:r w:rsidR="009378EE" w:rsidRPr="009378EE">
        <w:rPr>
          <w:color w:val="000000"/>
        </w:rPr>
        <w:t> настоящ</w:t>
      </w:r>
      <w:r w:rsidR="00294729">
        <w:rPr>
          <w:color w:val="000000"/>
        </w:rPr>
        <w:t>им</w:t>
      </w:r>
      <w:r w:rsidR="009378EE" w:rsidRPr="009378EE">
        <w:rPr>
          <w:color w:val="000000"/>
        </w:rPr>
        <w:t xml:space="preserve"> Положени</w:t>
      </w:r>
      <w:r w:rsidR="00294729">
        <w:rPr>
          <w:color w:val="000000"/>
        </w:rPr>
        <w:t>ем</w:t>
      </w:r>
      <w:r w:rsidR="009378EE" w:rsidRPr="009378EE">
        <w:rPr>
          <w:color w:val="000000"/>
        </w:rPr>
        <w:t>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3</w:t>
      </w:r>
      <w:r w:rsidR="00BC2768">
        <w:rPr>
          <w:rStyle w:val="s4"/>
          <w:color w:val="000000"/>
        </w:rPr>
        <w:t>4</w:t>
      </w:r>
      <w:r w:rsidR="009378EE" w:rsidRPr="009378EE">
        <w:rPr>
          <w:rStyle w:val="s4"/>
          <w:color w:val="000000"/>
        </w:rPr>
        <w:t xml:space="preserve">. Внесение в </w:t>
      </w:r>
      <w:r w:rsidR="00FA5168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енеральный план изменений, предусматривающих изменение границ населенных пунктов в целях жилищного строительства или определения зон рекреационного назначения, осуществляется без проведения публичных слушаний.</w:t>
      </w:r>
    </w:p>
    <w:p w:rsidR="00837447" w:rsidRDefault="00837447" w:rsidP="00FA5168">
      <w:pPr>
        <w:pStyle w:val="p8"/>
        <w:spacing w:before="0" w:beforeAutospacing="0" w:after="0" w:afterAutospacing="0"/>
        <w:jc w:val="center"/>
        <w:rPr>
          <w:rStyle w:val="s2"/>
          <w:color w:val="000000"/>
        </w:rPr>
      </w:pPr>
    </w:p>
    <w:p w:rsidR="009378EE" w:rsidRPr="009378EE" w:rsidRDefault="009378EE" w:rsidP="00FA5168">
      <w:pPr>
        <w:pStyle w:val="p8"/>
        <w:spacing w:before="0" w:beforeAutospacing="0" w:after="0" w:afterAutospacing="0"/>
        <w:jc w:val="center"/>
        <w:rPr>
          <w:color w:val="000000"/>
        </w:rPr>
      </w:pPr>
      <w:r w:rsidRPr="009378EE">
        <w:rPr>
          <w:rStyle w:val="s2"/>
          <w:color w:val="000000"/>
        </w:rPr>
        <w:t xml:space="preserve"> Состав и порядок подготовки планов реализации </w:t>
      </w:r>
      <w:r w:rsidR="00FA5168">
        <w:rPr>
          <w:rStyle w:val="s2"/>
          <w:color w:val="000000"/>
        </w:rPr>
        <w:t>Г</w:t>
      </w:r>
      <w:r w:rsidRPr="009378EE">
        <w:rPr>
          <w:rStyle w:val="s2"/>
          <w:color w:val="000000"/>
        </w:rPr>
        <w:t>енерального плана</w:t>
      </w:r>
    </w:p>
    <w:p w:rsidR="009378EE" w:rsidRPr="009378EE" w:rsidRDefault="009378EE" w:rsidP="009378EE">
      <w:pPr>
        <w:pStyle w:val="p8"/>
        <w:spacing w:before="0" w:beforeAutospacing="0" w:after="0" w:afterAutospacing="0"/>
        <w:jc w:val="both"/>
        <w:rPr>
          <w:color w:val="000000"/>
        </w:rPr>
      </w:pPr>
      <w:r w:rsidRPr="009378EE">
        <w:rPr>
          <w:rStyle w:val="s4"/>
          <w:color w:val="000000"/>
        </w:rPr>
        <w:t> 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3</w:t>
      </w:r>
      <w:r w:rsidR="00BC2768">
        <w:rPr>
          <w:rStyle w:val="s4"/>
          <w:color w:val="000000"/>
        </w:rPr>
        <w:t>5</w:t>
      </w:r>
      <w:r w:rsidR="009378EE" w:rsidRPr="009378EE">
        <w:rPr>
          <w:rStyle w:val="s4"/>
          <w:color w:val="000000"/>
        </w:rPr>
        <w:t xml:space="preserve">. Реализация </w:t>
      </w:r>
      <w:r w:rsidR="00FA5168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 осуществляется путем: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1)</w:t>
      </w:r>
      <w:r w:rsidR="009378EE" w:rsidRPr="009378EE">
        <w:rPr>
          <w:rStyle w:val="s4"/>
          <w:color w:val="000000"/>
        </w:rPr>
        <w:t xml:space="preserve"> подготовки и утверждения документации по планировке территории в соответствии с документами территориального планирования;</w:t>
      </w:r>
    </w:p>
    <w:p w:rsidR="009378EE" w:rsidRPr="009378EE" w:rsidRDefault="000C059D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 xml:space="preserve">2) </w:t>
      </w:r>
      <w:r w:rsidR="009378EE" w:rsidRPr="009378EE">
        <w:rPr>
          <w:rStyle w:val="s4"/>
          <w:color w:val="000000"/>
        </w:rPr>
        <w:t>принятия в порядке, установленном законодательством Российской Федерации, решений о резервировании земель, об изъятии, в том числе путем выкупа, земельных участков для государственных или муниципальных нужд, о переводе земель или земельных участков из одной категории в другую;</w:t>
      </w:r>
    </w:p>
    <w:p w:rsidR="009378EE" w:rsidRPr="009378EE" w:rsidRDefault="00B62F11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 xml:space="preserve">3) </w:t>
      </w:r>
      <w:r w:rsidR="009378EE" w:rsidRPr="009378EE">
        <w:rPr>
          <w:rStyle w:val="s4"/>
          <w:color w:val="000000"/>
        </w:rPr>
        <w:t>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3</w:t>
      </w:r>
      <w:r w:rsidR="00BC2768">
        <w:rPr>
          <w:rStyle w:val="s4"/>
          <w:color w:val="000000"/>
        </w:rPr>
        <w:t>6</w:t>
      </w:r>
      <w:r w:rsidR="009378EE" w:rsidRPr="009378EE">
        <w:rPr>
          <w:rStyle w:val="s4"/>
          <w:color w:val="000000"/>
        </w:rPr>
        <w:t xml:space="preserve">. Реализация </w:t>
      </w:r>
      <w:r w:rsidR="00FA5168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 xml:space="preserve">енерального плана осуществляется путем выполнения мероприятий, которые предусмотрены программами, утвержденными </w:t>
      </w:r>
      <w:r w:rsidR="00FA5168">
        <w:rPr>
          <w:rStyle w:val="s4"/>
          <w:color w:val="000000"/>
        </w:rPr>
        <w:t>А</w:t>
      </w:r>
      <w:r w:rsidR="009378EE" w:rsidRPr="009378EE">
        <w:rPr>
          <w:rStyle w:val="s4"/>
          <w:color w:val="000000"/>
        </w:rPr>
        <w:t xml:space="preserve">дминистрацией города </w:t>
      </w:r>
      <w:r w:rsidR="00FA5168">
        <w:rPr>
          <w:rStyle w:val="s4"/>
          <w:color w:val="000000"/>
        </w:rPr>
        <w:t>Кедрового</w:t>
      </w:r>
      <w:r w:rsidR="009378EE" w:rsidRPr="009378EE">
        <w:rPr>
          <w:rStyle w:val="s4"/>
          <w:color w:val="000000"/>
        </w:rPr>
        <w:t xml:space="preserve"> и реализуемыми за счет средств местного бюджета, или нормативными правовыми актами </w:t>
      </w:r>
      <w:r w:rsidR="00FA5168">
        <w:rPr>
          <w:rStyle w:val="s4"/>
          <w:color w:val="000000"/>
        </w:rPr>
        <w:t>муниципального образования «Город Кедровый»</w:t>
      </w:r>
      <w:r w:rsidR="009378EE" w:rsidRPr="009378EE">
        <w:rPr>
          <w:rStyle w:val="s4"/>
          <w:color w:val="000000"/>
        </w:rPr>
        <w:t xml:space="preserve">, или в установленном </w:t>
      </w:r>
      <w:r w:rsidR="00FA5168">
        <w:rPr>
          <w:rStyle w:val="s4"/>
          <w:color w:val="000000"/>
        </w:rPr>
        <w:t>А</w:t>
      </w:r>
      <w:r w:rsidR="009378EE" w:rsidRPr="009378EE">
        <w:rPr>
          <w:rStyle w:val="s4"/>
          <w:color w:val="000000"/>
        </w:rPr>
        <w:t xml:space="preserve">дминистрацией города </w:t>
      </w:r>
      <w:r w:rsidR="00FA5168">
        <w:rPr>
          <w:rStyle w:val="s4"/>
          <w:color w:val="000000"/>
        </w:rPr>
        <w:t>Кедрового</w:t>
      </w:r>
      <w:r w:rsidR="009378EE" w:rsidRPr="009378EE">
        <w:rPr>
          <w:rStyle w:val="s4"/>
          <w:color w:val="000000"/>
        </w:rPr>
        <w:t xml:space="preserve"> порядке решениями главного распорядителя (распорядителей) средств местного бюджета, программами комплексного развития систем коммунальной инфраструктуры </w:t>
      </w:r>
      <w:r w:rsidR="00FA5168">
        <w:rPr>
          <w:rStyle w:val="s4"/>
          <w:color w:val="000000"/>
        </w:rPr>
        <w:t xml:space="preserve">муниципального образования «Город Кедровый» </w:t>
      </w:r>
      <w:r w:rsidR="009378EE" w:rsidRPr="009378EE">
        <w:rPr>
          <w:rStyle w:val="s4"/>
          <w:color w:val="000000"/>
        </w:rPr>
        <w:t>и (при наличии) инвестиционными программами организаций коммунального комплекса.</w:t>
      </w:r>
    </w:p>
    <w:p w:rsidR="009378EE" w:rsidRPr="009378EE" w:rsidRDefault="00837447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rStyle w:val="s4"/>
          <w:color w:val="000000"/>
        </w:rPr>
        <w:t>3</w:t>
      </w:r>
      <w:r w:rsidR="00BC2768">
        <w:rPr>
          <w:rStyle w:val="s4"/>
          <w:color w:val="000000"/>
        </w:rPr>
        <w:t>7</w:t>
      </w:r>
      <w:r w:rsidR="009378EE" w:rsidRPr="009378EE">
        <w:rPr>
          <w:rStyle w:val="s4"/>
          <w:color w:val="000000"/>
        </w:rPr>
        <w:t xml:space="preserve">. Подготовка плана реализации </w:t>
      </w:r>
      <w:r w:rsidR="00FA5168">
        <w:rPr>
          <w:rStyle w:val="s4"/>
          <w:color w:val="000000"/>
        </w:rPr>
        <w:t>Г</w:t>
      </w:r>
      <w:r w:rsidR="009378EE" w:rsidRPr="009378EE">
        <w:rPr>
          <w:rStyle w:val="s4"/>
          <w:color w:val="000000"/>
        </w:rPr>
        <w:t>енерального плана осуществляется в следующем порядке: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rStyle w:val="s4"/>
          <w:color w:val="000000"/>
        </w:rPr>
        <w:t xml:space="preserve">1) Принятие </w:t>
      </w:r>
      <w:r w:rsidR="00FA5168">
        <w:rPr>
          <w:rStyle w:val="s4"/>
          <w:color w:val="000000"/>
        </w:rPr>
        <w:t>Мэром города Кедрового</w:t>
      </w:r>
      <w:r w:rsidRPr="009378EE">
        <w:rPr>
          <w:rStyle w:val="s4"/>
          <w:color w:val="000000"/>
        </w:rPr>
        <w:t xml:space="preserve"> решения о разработке проекта плана реализации </w:t>
      </w:r>
      <w:r w:rsidR="00FA5168">
        <w:rPr>
          <w:rStyle w:val="s4"/>
          <w:color w:val="000000"/>
        </w:rPr>
        <w:t>Г</w:t>
      </w:r>
      <w:r w:rsidRPr="009378EE">
        <w:rPr>
          <w:rStyle w:val="s4"/>
          <w:color w:val="000000"/>
        </w:rPr>
        <w:t>енерального плана.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rStyle w:val="s4"/>
          <w:color w:val="000000"/>
        </w:rPr>
        <w:t xml:space="preserve">Решение о подготовке плана реализации генерального плана принимается в форме постановления </w:t>
      </w:r>
      <w:r w:rsidR="00FA5168">
        <w:rPr>
          <w:rStyle w:val="s4"/>
          <w:color w:val="000000"/>
        </w:rPr>
        <w:t>А</w:t>
      </w:r>
      <w:r w:rsidRPr="009378EE">
        <w:rPr>
          <w:rStyle w:val="s4"/>
          <w:color w:val="000000"/>
        </w:rPr>
        <w:t xml:space="preserve">дминистрации города </w:t>
      </w:r>
      <w:r w:rsidR="00FA5168">
        <w:rPr>
          <w:rStyle w:val="s4"/>
          <w:color w:val="000000"/>
        </w:rPr>
        <w:t>Кедрового</w:t>
      </w:r>
      <w:r w:rsidRPr="009378EE">
        <w:rPr>
          <w:rStyle w:val="s4"/>
          <w:color w:val="000000"/>
        </w:rPr>
        <w:t xml:space="preserve">, которое опубликовывается в порядке, установленном для официального опубликования муниципальных правовых актов </w:t>
      </w:r>
      <w:r w:rsidR="00FA5168">
        <w:rPr>
          <w:rStyle w:val="s4"/>
          <w:color w:val="000000"/>
        </w:rPr>
        <w:t>муниципального образования «Город Кедровый»</w:t>
      </w:r>
      <w:r w:rsidRPr="009378EE">
        <w:rPr>
          <w:rStyle w:val="s4"/>
          <w:color w:val="000000"/>
        </w:rPr>
        <w:t>, и размещается на </w:t>
      </w:r>
      <w:r w:rsidRPr="009378EE">
        <w:rPr>
          <w:color w:val="000000"/>
        </w:rPr>
        <w:t>официальном сайте</w:t>
      </w:r>
      <w:r w:rsidRPr="009378EE">
        <w:rPr>
          <w:rStyle w:val="s4"/>
          <w:color w:val="000000"/>
        </w:rPr>
        <w:t> </w:t>
      </w:r>
      <w:r w:rsidR="008E1C43">
        <w:rPr>
          <w:rStyle w:val="s4"/>
          <w:color w:val="000000"/>
        </w:rPr>
        <w:t>А</w:t>
      </w:r>
      <w:r w:rsidRPr="009378EE">
        <w:rPr>
          <w:rStyle w:val="s4"/>
          <w:color w:val="000000"/>
        </w:rPr>
        <w:t xml:space="preserve">дминистрации города </w:t>
      </w:r>
      <w:r w:rsidR="008E1C43">
        <w:rPr>
          <w:rStyle w:val="s4"/>
          <w:color w:val="000000"/>
        </w:rPr>
        <w:t>Кедрового</w:t>
      </w:r>
      <w:r w:rsidRPr="009378EE">
        <w:rPr>
          <w:rStyle w:val="s4"/>
          <w:color w:val="000000"/>
        </w:rPr>
        <w:t xml:space="preserve"> в сети Интернет.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rStyle w:val="s4"/>
          <w:color w:val="000000"/>
        </w:rPr>
        <w:t xml:space="preserve">2) Разработка проекта плана реализации </w:t>
      </w:r>
      <w:r w:rsidR="008E1C43">
        <w:rPr>
          <w:rStyle w:val="s4"/>
          <w:color w:val="000000"/>
        </w:rPr>
        <w:t>Г</w:t>
      </w:r>
      <w:r w:rsidRPr="009378EE">
        <w:rPr>
          <w:rStyle w:val="s4"/>
          <w:color w:val="000000"/>
        </w:rPr>
        <w:t>енерального плана.</w:t>
      </w:r>
    </w:p>
    <w:p w:rsidR="009378EE" w:rsidRPr="009378EE" w:rsidRDefault="009378EE" w:rsidP="006B3BE7">
      <w:pPr>
        <w:pStyle w:val="p16"/>
        <w:spacing w:before="0" w:beforeAutospacing="0" w:after="0" w:afterAutospacing="0"/>
        <w:ind w:firstLine="709"/>
        <w:jc w:val="both"/>
        <w:rPr>
          <w:color w:val="000000"/>
        </w:rPr>
      </w:pPr>
      <w:r w:rsidRPr="009378EE">
        <w:rPr>
          <w:rStyle w:val="s4"/>
          <w:color w:val="000000"/>
        </w:rPr>
        <w:lastRenderedPageBreak/>
        <w:t xml:space="preserve">3) Утверждение плана реализации </w:t>
      </w:r>
      <w:r w:rsidR="008E1C43">
        <w:rPr>
          <w:rStyle w:val="s4"/>
          <w:color w:val="000000"/>
        </w:rPr>
        <w:t>Г</w:t>
      </w:r>
      <w:r w:rsidRPr="009378EE">
        <w:rPr>
          <w:rStyle w:val="s4"/>
          <w:color w:val="000000"/>
        </w:rPr>
        <w:t xml:space="preserve">енерального плана </w:t>
      </w:r>
      <w:r w:rsidR="008E1C43">
        <w:rPr>
          <w:rStyle w:val="s4"/>
          <w:color w:val="000000"/>
        </w:rPr>
        <w:t>Мэром города Кедрового</w:t>
      </w:r>
      <w:r w:rsidRPr="009378EE">
        <w:rPr>
          <w:rStyle w:val="s4"/>
          <w:color w:val="000000"/>
        </w:rPr>
        <w:t>.</w:t>
      </w:r>
    </w:p>
    <w:p w:rsidR="00A258AF" w:rsidRDefault="009378EE" w:rsidP="00A258AF">
      <w:pPr>
        <w:pStyle w:val="p16"/>
        <w:spacing w:before="0" w:beforeAutospacing="0" w:after="0" w:afterAutospacing="0"/>
        <w:ind w:firstLine="709"/>
        <w:jc w:val="both"/>
        <w:rPr>
          <w:rStyle w:val="s4"/>
          <w:color w:val="000000"/>
        </w:rPr>
      </w:pPr>
      <w:r w:rsidRPr="009378EE">
        <w:rPr>
          <w:rStyle w:val="s4"/>
          <w:color w:val="000000"/>
        </w:rPr>
        <w:t xml:space="preserve">Решение об утверждении плана реализации </w:t>
      </w:r>
      <w:r w:rsidR="008E1C43">
        <w:rPr>
          <w:rStyle w:val="s4"/>
          <w:color w:val="000000"/>
        </w:rPr>
        <w:t>Г</w:t>
      </w:r>
      <w:r w:rsidRPr="009378EE">
        <w:rPr>
          <w:rStyle w:val="s4"/>
          <w:color w:val="000000"/>
        </w:rPr>
        <w:t xml:space="preserve">енерального плана принимается в форме постановления </w:t>
      </w:r>
      <w:r w:rsidR="008E1C43">
        <w:rPr>
          <w:rStyle w:val="s4"/>
          <w:color w:val="000000"/>
        </w:rPr>
        <w:t>А</w:t>
      </w:r>
      <w:r w:rsidR="008E1C43" w:rsidRPr="009378EE">
        <w:rPr>
          <w:rStyle w:val="s4"/>
          <w:color w:val="000000"/>
        </w:rPr>
        <w:t xml:space="preserve">дминистрации города </w:t>
      </w:r>
      <w:r w:rsidR="008E1C43">
        <w:rPr>
          <w:rStyle w:val="s4"/>
          <w:color w:val="000000"/>
        </w:rPr>
        <w:t>Кедрового</w:t>
      </w:r>
      <w:r w:rsidRPr="009378EE">
        <w:rPr>
          <w:rStyle w:val="s4"/>
          <w:color w:val="000000"/>
        </w:rPr>
        <w:t xml:space="preserve">, которое опубликовывается в порядке, установленном для официального опубликования муниципальных правовых актов </w:t>
      </w:r>
      <w:r w:rsidR="008E1C43">
        <w:rPr>
          <w:rStyle w:val="s4"/>
          <w:color w:val="000000"/>
        </w:rPr>
        <w:t>муниципального образования «Город Кедровый»</w:t>
      </w:r>
      <w:r w:rsidR="008E1C43" w:rsidRPr="009378EE">
        <w:rPr>
          <w:rStyle w:val="s4"/>
          <w:color w:val="000000"/>
        </w:rPr>
        <w:t>, и размещается на </w:t>
      </w:r>
      <w:r w:rsidR="008E1C43" w:rsidRPr="009378EE">
        <w:rPr>
          <w:color w:val="000000"/>
        </w:rPr>
        <w:t>официальном сайте</w:t>
      </w:r>
      <w:r w:rsidR="008E1C43" w:rsidRPr="009378EE">
        <w:rPr>
          <w:rStyle w:val="s4"/>
          <w:color w:val="000000"/>
        </w:rPr>
        <w:t> </w:t>
      </w:r>
      <w:r w:rsidR="008E1C43">
        <w:rPr>
          <w:rStyle w:val="s4"/>
          <w:color w:val="000000"/>
        </w:rPr>
        <w:t>А</w:t>
      </w:r>
      <w:r w:rsidR="008E1C43" w:rsidRPr="009378EE">
        <w:rPr>
          <w:rStyle w:val="s4"/>
          <w:color w:val="000000"/>
        </w:rPr>
        <w:t xml:space="preserve">дминистрации города </w:t>
      </w:r>
      <w:r w:rsidR="008E1C43">
        <w:rPr>
          <w:rStyle w:val="s4"/>
          <w:color w:val="000000"/>
        </w:rPr>
        <w:t>Кедрового</w:t>
      </w:r>
      <w:r w:rsidR="008E1C43" w:rsidRPr="009378EE">
        <w:rPr>
          <w:rStyle w:val="s4"/>
          <w:color w:val="000000"/>
        </w:rPr>
        <w:t xml:space="preserve"> в сети Интернет.</w:t>
      </w:r>
    </w:p>
    <w:p w:rsidR="00A258AF" w:rsidRDefault="00A258AF" w:rsidP="00A258AF">
      <w:pPr>
        <w:pStyle w:val="p16"/>
        <w:spacing w:before="0" w:beforeAutospacing="0" w:after="0" w:afterAutospacing="0"/>
        <w:ind w:firstLine="709"/>
        <w:jc w:val="both"/>
      </w:pPr>
      <w:r w:rsidRPr="00A258AF">
        <w:t xml:space="preserve">38. </w:t>
      </w:r>
      <w:r w:rsidR="00BC2768" w:rsidRPr="00A258AF">
        <w:t xml:space="preserve"> В плане реализации </w:t>
      </w:r>
      <w:r>
        <w:t>Генерального плана</w:t>
      </w:r>
      <w:r w:rsidR="00BC2768" w:rsidRPr="00A258AF">
        <w:t xml:space="preserve"> содержатся: </w:t>
      </w:r>
    </w:p>
    <w:p w:rsidR="00A258AF" w:rsidRDefault="00A258AF" w:rsidP="00A258AF">
      <w:pPr>
        <w:pStyle w:val="p16"/>
        <w:spacing w:before="0" w:beforeAutospacing="0" w:after="0" w:afterAutospacing="0"/>
        <w:ind w:firstLine="709"/>
        <w:jc w:val="both"/>
      </w:pPr>
      <w:r>
        <w:t xml:space="preserve">1) </w:t>
      </w:r>
      <w:r w:rsidR="00BC2768" w:rsidRPr="00A258AF">
        <w:t xml:space="preserve">решение о подготовке проекта </w:t>
      </w:r>
      <w:r>
        <w:t>Генерального плана</w:t>
      </w:r>
      <w:r w:rsidR="00BC2768" w:rsidRPr="00A258AF">
        <w:t>;</w:t>
      </w:r>
    </w:p>
    <w:p w:rsidR="00A258AF" w:rsidRDefault="00A258AF" w:rsidP="00A258AF">
      <w:pPr>
        <w:pStyle w:val="p16"/>
        <w:spacing w:before="0" w:beforeAutospacing="0" w:after="0" w:afterAutospacing="0"/>
        <w:ind w:firstLine="709"/>
        <w:jc w:val="both"/>
      </w:pPr>
      <w:r>
        <w:t xml:space="preserve">2) </w:t>
      </w:r>
      <w:r w:rsidR="00BC2768" w:rsidRPr="00A258AF">
        <w:t xml:space="preserve">сроки подготовки </w:t>
      </w:r>
      <w:r>
        <w:t>проекта Генерального плана</w:t>
      </w:r>
      <w:r w:rsidR="00BC2768" w:rsidRPr="00A258AF">
        <w:t xml:space="preserve">; </w:t>
      </w:r>
    </w:p>
    <w:p w:rsidR="00A258AF" w:rsidRDefault="00A258AF" w:rsidP="00A258AF">
      <w:pPr>
        <w:pStyle w:val="p16"/>
        <w:spacing w:before="0" w:beforeAutospacing="0" w:after="0" w:afterAutospacing="0"/>
        <w:ind w:firstLine="709"/>
        <w:jc w:val="both"/>
      </w:pPr>
      <w:r>
        <w:t xml:space="preserve">3) </w:t>
      </w:r>
      <w:r w:rsidR="00BC2768" w:rsidRPr="00A258AF">
        <w:t xml:space="preserve">сроки подготовки проектной документации и сроки строительства первоочередных объектов капитального строительства местного значения </w:t>
      </w:r>
      <w:r>
        <w:t>городского округа</w:t>
      </w:r>
      <w:r w:rsidR="00BC2768" w:rsidRPr="00A258AF">
        <w:t xml:space="preserve">; </w:t>
      </w:r>
    </w:p>
    <w:p w:rsidR="00A258AF" w:rsidRDefault="00A258AF" w:rsidP="00A258AF">
      <w:pPr>
        <w:pStyle w:val="p16"/>
        <w:spacing w:before="0" w:beforeAutospacing="0" w:after="0" w:afterAutospacing="0"/>
        <w:ind w:firstLine="709"/>
        <w:jc w:val="both"/>
      </w:pPr>
      <w:r>
        <w:t xml:space="preserve">4) </w:t>
      </w:r>
      <w:r w:rsidR="00BC2768" w:rsidRPr="00A258AF">
        <w:t xml:space="preserve">финансово-экономическое обоснование реализации </w:t>
      </w:r>
      <w:r>
        <w:t>Генерального плана</w:t>
      </w:r>
      <w:r w:rsidR="00BC2768" w:rsidRPr="00A258AF">
        <w:t xml:space="preserve"> в части определения приоритетных задач, перечня первоочередных объектов, расчетов затрат, определения источников и последовательности финансирования;</w:t>
      </w:r>
    </w:p>
    <w:p w:rsidR="00A258AF" w:rsidRDefault="00A258AF" w:rsidP="00A258AF">
      <w:pPr>
        <w:pStyle w:val="p16"/>
        <w:spacing w:before="0" w:beforeAutospacing="0" w:after="0" w:afterAutospacing="0"/>
        <w:ind w:firstLine="709"/>
        <w:jc w:val="both"/>
      </w:pPr>
      <w:r>
        <w:t xml:space="preserve">5) </w:t>
      </w:r>
      <w:r w:rsidRPr="00A258AF">
        <w:t xml:space="preserve">иные положения по реализации </w:t>
      </w:r>
      <w:r>
        <w:t>Генерального плана</w:t>
      </w:r>
      <w:r w:rsidRPr="00A258AF">
        <w:t xml:space="preserve">. </w:t>
      </w:r>
    </w:p>
    <w:p w:rsidR="00A258AF" w:rsidRDefault="00A258AF" w:rsidP="00A258AF">
      <w:pPr>
        <w:pStyle w:val="p16"/>
        <w:spacing w:before="0" w:beforeAutospacing="0" w:after="0" w:afterAutospacing="0"/>
        <w:ind w:firstLine="709"/>
        <w:jc w:val="both"/>
      </w:pPr>
      <w:r>
        <w:t>39</w:t>
      </w:r>
      <w:r w:rsidRPr="00A258AF">
        <w:t xml:space="preserve">. План реализации </w:t>
      </w:r>
      <w:r>
        <w:t>Генерального плана</w:t>
      </w:r>
      <w:r w:rsidRPr="00A258AF">
        <w:t xml:space="preserve"> утверждается на срок не менее чем два года, по истечении которого подготавливается новый план на следующий срок продолжительностью не менее двух лет. </w:t>
      </w:r>
    </w:p>
    <w:p w:rsidR="00A258AF" w:rsidRPr="00A258AF" w:rsidRDefault="00A258AF" w:rsidP="00A258AF">
      <w:pPr>
        <w:pStyle w:val="p16"/>
        <w:spacing w:before="0" w:beforeAutospacing="0" w:after="0" w:afterAutospacing="0"/>
        <w:ind w:firstLine="709"/>
        <w:jc w:val="both"/>
      </w:pPr>
      <w:r w:rsidRPr="00A258AF">
        <w:t>В указанный план вносятся изменения в связи с подготовкой и принятием бюджета на очередной финансовый год.</w:t>
      </w:r>
    </w:p>
    <w:sectPr w:rsidR="00A258AF" w:rsidRPr="00A258AF" w:rsidSect="004D4D2C">
      <w:footerReference w:type="even" r:id="rId10"/>
      <w:foot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4AD" w:rsidRDefault="007A24AD" w:rsidP="00A225ED">
      <w:pPr>
        <w:pStyle w:val="14"/>
      </w:pPr>
      <w:r>
        <w:separator/>
      </w:r>
    </w:p>
  </w:endnote>
  <w:endnote w:type="continuationSeparator" w:id="0">
    <w:p w:rsidR="007A24AD" w:rsidRDefault="007A24AD" w:rsidP="00A225ED">
      <w:pPr>
        <w:pStyle w:val="1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D" w:rsidRDefault="002C4E9E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225E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225ED" w:rsidRDefault="00A225E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5ED" w:rsidRDefault="00A225ED">
    <w:pPr>
      <w:pStyle w:val="aa"/>
      <w:framePr w:wrap="around" w:vAnchor="text" w:hAnchor="margin" w:xAlign="right" w:y="1"/>
      <w:rPr>
        <w:rStyle w:val="ab"/>
      </w:rPr>
    </w:pPr>
  </w:p>
  <w:p w:rsidR="00A225ED" w:rsidRDefault="00A225E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4AD" w:rsidRDefault="007A24AD" w:rsidP="00A225ED">
      <w:pPr>
        <w:pStyle w:val="14"/>
      </w:pPr>
      <w:r>
        <w:separator/>
      </w:r>
    </w:p>
  </w:footnote>
  <w:footnote w:type="continuationSeparator" w:id="0">
    <w:p w:rsidR="007A24AD" w:rsidRDefault="007A24AD" w:rsidP="00A225ED">
      <w:pPr>
        <w:pStyle w:val="1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B48A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288F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1AA6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22B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72D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9CD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369E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3E85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66E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2E6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720674"/>
    <w:multiLevelType w:val="multilevel"/>
    <w:tmpl w:val="B932405A"/>
    <w:lvl w:ilvl="0">
      <w:start w:val="1"/>
      <w:numFmt w:val="decimal"/>
      <w:pStyle w:val="a"/>
      <w:lvlText w:val="%1."/>
      <w:lvlJc w:val="left"/>
      <w:pPr>
        <w:tabs>
          <w:tab w:val="num" w:pos="284"/>
        </w:tabs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796"/>
        </w:tabs>
        <w:ind w:left="229" w:firstLine="851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11" w15:restartNumberingAfterBreak="0">
    <w:nsid w:val="32E660E8"/>
    <w:multiLevelType w:val="hybridMultilevel"/>
    <w:tmpl w:val="294A456C"/>
    <w:lvl w:ilvl="0" w:tplc="1D2ED53E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61407"/>
    <w:multiLevelType w:val="hybridMultilevel"/>
    <w:tmpl w:val="74C06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8F46A3"/>
    <w:multiLevelType w:val="multilevel"/>
    <w:tmpl w:val="6E6A6262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4DBC60D4"/>
    <w:multiLevelType w:val="multilevel"/>
    <w:tmpl w:val="DDDCE4BE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5" w15:restartNumberingAfterBreak="0">
    <w:nsid w:val="54D64BC8"/>
    <w:multiLevelType w:val="multilevel"/>
    <w:tmpl w:val="05F49AC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abstractNum w:abstractNumId="16" w15:restartNumberingAfterBreak="0">
    <w:nsid w:val="5CFD15F2"/>
    <w:multiLevelType w:val="multilevel"/>
    <w:tmpl w:val="24AE78B8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8"/>
      <w:numFmt w:val="decimal"/>
      <w:lvlText w:val="%2."/>
      <w:lvlJc w:val="left"/>
      <w:pPr>
        <w:tabs>
          <w:tab w:val="num" w:pos="949"/>
        </w:tabs>
        <w:ind w:left="949" w:hanging="360"/>
      </w:pPr>
      <w:rPr>
        <w:rFonts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669"/>
        </w:tabs>
        <w:ind w:left="1669" w:hanging="180"/>
      </w:pPr>
    </w:lvl>
    <w:lvl w:ilvl="3" w:tentative="1">
      <w:start w:val="1"/>
      <w:numFmt w:val="decimal"/>
      <w:lvlText w:val="%4."/>
      <w:lvlJc w:val="left"/>
      <w:pPr>
        <w:tabs>
          <w:tab w:val="num" w:pos="2389"/>
        </w:tabs>
        <w:ind w:left="23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09"/>
        </w:tabs>
        <w:ind w:left="31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29"/>
        </w:tabs>
        <w:ind w:left="3829" w:hanging="180"/>
      </w:pPr>
    </w:lvl>
    <w:lvl w:ilvl="6" w:tentative="1">
      <w:start w:val="1"/>
      <w:numFmt w:val="decimal"/>
      <w:lvlText w:val="%7."/>
      <w:lvlJc w:val="left"/>
      <w:pPr>
        <w:tabs>
          <w:tab w:val="num" w:pos="4549"/>
        </w:tabs>
        <w:ind w:left="45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269"/>
        </w:tabs>
        <w:ind w:left="52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989"/>
        </w:tabs>
        <w:ind w:left="5989" w:hanging="180"/>
      </w:p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758"/>
    <w:rsid w:val="00081395"/>
    <w:rsid w:val="00083BA4"/>
    <w:rsid w:val="00097BB6"/>
    <w:rsid w:val="000C04F1"/>
    <w:rsid w:val="000C059D"/>
    <w:rsid w:val="000F248C"/>
    <w:rsid w:val="00111EF3"/>
    <w:rsid w:val="001223CC"/>
    <w:rsid w:val="00134DD1"/>
    <w:rsid w:val="00204536"/>
    <w:rsid w:val="00257017"/>
    <w:rsid w:val="00274443"/>
    <w:rsid w:val="00286DB8"/>
    <w:rsid w:val="00294729"/>
    <w:rsid w:val="002C4E9E"/>
    <w:rsid w:val="00306888"/>
    <w:rsid w:val="0030693E"/>
    <w:rsid w:val="00365985"/>
    <w:rsid w:val="00366003"/>
    <w:rsid w:val="00380C47"/>
    <w:rsid w:val="00393C63"/>
    <w:rsid w:val="003A452A"/>
    <w:rsid w:val="003C152F"/>
    <w:rsid w:val="003F25C3"/>
    <w:rsid w:val="00405C88"/>
    <w:rsid w:val="004115C5"/>
    <w:rsid w:val="004A20AC"/>
    <w:rsid w:val="004D4D2C"/>
    <w:rsid w:val="004D6BBE"/>
    <w:rsid w:val="004D7E19"/>
    <w:rsid w:val="0050786B"/>
    <w:rsid w:val="005675DC"/>
    <w:rsid w:val="005A6637"/>
    <w:rsid w:val="005E1A91"/>
    <w:rsid w:val="005E6D1A"/>
    <w:rsid w:val="005F0662"/>
    <w:rsid w:val="00696C31"/>
    <w:rsid w:val="006B3BE7"/>
    <w:rsid w:val="006D3C7F"/>
    <w:rsid w:val="007676AE"/>
    <w:rsid w:val="00770CA0"/>
    <w:rsid w:val="0079185C"/>
    <w:rsid w:val="007A24AD"/>
    <w:rsid w:val="007D68B5"/>
    <w:rsid w:val="0081116A"/>
    <w:rsid w:val="008172A0"/>
    <w:rsid w:val="00837447"/>
    <w:rsid w:val="0087332F"/>
    <w:rsid w:val="008948E6"/>
    <w:rsid w:val="008C1C62"/>
    <w:rsid w:val="008C3687"/>
    <w:rsid w:val="008D43B1"/>
    <w:rsid w:val="008D4F6A"/>
    <w:rsid w:val="008E1C43"/>
    <w:rsid w:val="009378EE"/>
    <w:rsid w:val="0098360A"/>
    <w:rsid w:val="009C5509"/>
    <w:rsid w:val="009E1F8E"/>
    <w:rsid w:val="00A01BE3"/>
    <w:rsid w:val="00A154C6"/>
    <w:rsid w:val="00A225ED"/>
    <w:rsid w:val="00A258AF"/>
    <w:rsid w:val="00A33C53"/>
    <w:rsid w:val="00A33F0F"/>
    <w:rsid w:val="00A47A76"/>
    <w:rsid w:val="00A81F6D"/>
    <w:rsid w:val="00A91194"/>
    <w:rsid w:val="00AA0430"/>
    <w:rsid w:val="00AE4A48"/>
    <w:rsid w:val="00AE7AB1"/>
    <w:rsid w:val="00B142EF"/>
    <w:rsid w:val="00B2483D"/>
    <w:rsid w:val="00B3492A"/>
    <w:rsid w:val="00B62F11"/>
    <w:rsid w:val="00B64D41"/>
    <w:rsid w:val="00B851BB"/>
    <w:rsid w:val="00BC2768"/>
    <w:rsid w:val="00BC6FF8"/>
    <w:rsid w:val="00BF1693"/>
    <w:rsid w:val="00C82718"/>
    <w:rsid w:val="00C84B18"/>
    <w:rsid w:val="00CA4DF0"/>
    <w:rsid w:val="00CB636B"/>
    <w:rsid w:val="00D10CB1"/>
    <w:rsid w:val="00D414D0"/>
    <w:rsid w:val="00D6063B"/>
    <w:rsid w:val="00D65416"/>
    <w:rsid w:val="00DC2362"/>
    <w:rsid w:val="00DD01F9"/>
    <w:rsid w:val="00DD19B3"/>
    <w:rsid w:val="00DD4A4B"/>
    <w:rsid w:val="00DF090C"/>
    <w:rsid w:val="00DF0F1E"/>
    <w:rsid w:val="00E16758"/>
    <w:rsid w:val="00E33C3B"/>
    <w:rsid w:val="00E654F0"/>
    <w:rsid w:val="00F06200"/>
    <w:rsid w:val="00F35842"/>
    <w:rsid w:val="00F60C2A"/>
    <w:rsid w:val="00F61714"/>
    <w:rsid w:val="00F930FC"/>
    <w:rsid w:val="00FA5168"/>
    <w:rsid w:val="00FA73BC"/>
    <w:rsid w:val="00FB4E68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B375585-A55E-4E72-A16C-BE729586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12 пт"/>
    <w:qFormat/>
    <w:rsid w:val="0087332F"/>
  </w:style>
  <w:style w:type="paragraph" w:styleId="1">
    <w:name w:val="heading 1"/>
    <w:basedOn w:val="a1"/>
    <w:next w:val="a1"/>
    <w:qFormat/>
    <w:rsid w:val="0087332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7">
    <w:name w:val="heading 7"/>
    <w:basedOn w:val="a1"/>
    <w:next w:val="a1"/>
    <w:qFormat/>
    <w:rsid w:val="0087332F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1"/>
    <w:next w:val="a1"/>
    <w:qFormat/>
    <w:rsid w:val="0087332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4">
    <w:name w:val="Юрист 14"/>
    <w:basedOn w:val="a1"/>
    <w:rsid w:val="0087332F"/>
    <w:pPr>
      <w:spacing w:line="360" w:lineRule="auto"/>
      <w:ind w:firstLine="851"/>
      <w:jc w:val="both"/>
    </w:pPr>
    <w:rPr>
      <w:sz w:val="28"/>
    </w:rPr>
  </w:style>
  <w:style w:type="paragraph" w:styleId="2">
    <w:name w:val="Body Text 2"/>
    <w:basedOn w:val="a1"/>
    <w:rsid w:val="0087332F"/>
    <w:pPr>
      <w:ind w:left="720" w:hanging="360"/>
      <w:jc w:val="both"/>
    </w:pPr>
    <w:rPr>
      <w:sz w:val="24"/>
      <w:szCs w:val="24"/>
    </w:rPr>
  </w:style>
  <w:style w:type="paragraph" w:styleId="a5">
    <w:name w:val="Body Text"/>
    <w:basedOn w:val="a1"/>
    <w:rsid w:val="0087332F"/>
    <w:rPr>
      <w:color w:val="000000"/>
      <w:sz w:val="24"/>
      <w:szCs w:val="24"/>
    </w:rPr>
  </w:style>
  <w:style w:type="paragraph" w:styleId="a6">
    <w:name w:val="Body Text Indent"/>
    <w:basedOn w:val="a1"/>
    <w:rsid w:val="0087332F"/>
    <w:pPr>
      <w:widowControl w:val="0"/>
      <w:autoSpaceDE w:val="0"/>
      <w:autoSpaceDN w:val="0"/>
      <w:adjustRightInd w:val="0"/>
      <w:ind w:firstLine="851"/>
      <w:jc w:val="both"/>
    </w:pPr>
    <w:rPr>
      <w:sz w:val="24"/>
      <w:szCs w:val="24"/>
    </w:rPr>
  </w:style>
  <w:style w:type="paragraph" w:customStyle="1" w:styleId="3">
    <w:name w:val="Стиль3"/>
    <w:basedOn w:val="a1"/>
    <w:rsid w:val="0087332F"/>
    <w:pPr>
      <w:numPr>
        <w:ilvl w:val="2"/>
        <w:numId w:val="16"/>
      </w:numPr>
    </w:pPr>
    <w:rPr>
      <w:sz w:val="24"/>
      <w:szCs w:val="24"/>
    </w:rPr>
  </w:style>
  <w:style w:type="paragraph" w:customStyle="1" w:styleId="a">
    <w:name w:val="Заголов главы"/>
    <w:basedOn w:val="a1"/>
    <w:rsid w:val="0087332F"/>
    <w:pPr>
      <w:numPr>
        <w:numId w:val="16"/>
      </w:num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paragraph" w:customStyle="1" w:styleId="a0">
    <w:name w:val="Текс пункта"/>
    <w:basedOn w:val="a1"/>
    <w:rsid w:val="0087332F"/>
    <w:pPr>
      <w:numPr>
        <w:ilvl w:val="1"/>
        <w:numId w:val="16"/>
      </w:num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8"/>
      <w:szCs w:val="28"/>
    </w:rPr>
  </w:style>
  <w:style w:type="character" w:customStyle="1" w:styleId="a7">
    <w:name w:val="Текс пункта Знак"/>
    <w:locked/>
    <w:rsid w:val="0087332F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a8">
    <w:name w:val="Цветовое выделение"/>
    <w:rsid w:val="0087332F"/>
    <w:rPr>
      <w:b/>
      <w:bCs/>
      <w:color w:val="000080"/>
      <w:sz w:val="20"/>
      <w:szCs w:val="20"/>
    </w:rPr>
  </w:style>
  <w:style w:type="paragraph" w:customStyle="1" w:styleId="a9">
    <w:name w:val="Заголовок статьи"/>
    <w:basedOn w:val="a1"/>
    <w:next w:val="a1"/>
    <w:rsid w:val="0087332F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aa">
    <w:name w:val="footer"/>
    <w:basedOn w:val="a1"/>
    <w:rsid w:val="0087332F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87332F"/>
  </w:style>
  <w:style w:type="paragraph" w:styleId="20">
    <w:name w:val="Body Text Indent 2"/>
    <w:basedOn w:val="a1"/>
    <w:rsid w:val="0087332F"/>
    <w:pPr>
      <w:ind w:firstLine="720"/>
      <w:jc w:val="both"/>
    </w:pPr>
    <w:rPr>
      <w:color w:val="000000"/>
      <w:sz w:val="24"/>
      <w:szCs w:val="24"/>
    </w:rPr>
  </w:style>
  <w:style w:type="paragraph" w:styleId="30">
    <w:name w:val="Body Text Indent 3"/>
    <w:basedOn w:val="a1"/>
    <w:rsid w:val="0087332F"/>
    <w:pPr>
      <w:ind w:left="360" w:firstLine="360"/>
      <w:jc w:val="both"/>
    </w:pPr>
    <w:rPr>
      <w:sz w:val="24"/>
      <w:szCs w:val="24"/>
    </w:rPr>
  </w:style>
  <w:style w:type="paragraph" w:styleId="31">
    <w:name w:val="Body Text 3"/>
    <w:basedOn w:val="a1"/>
    <w:rsid w:val="0087332F"/>
    <w:rPr>
      <w:sz w:val="24"/>
    </w:rPr>
  </w:style>
  <w:style w:type="paragraph" w:customStyle="1" w:styleId="ConsTitle">
    <w:name w:val="ConsTitle"/>
    <w:rsid w:val="008733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c">
    <w:name w:val="Hyperlink"/>
    <w:rsid w:val="0087332F"/>
    <w:rPr>
      <w:color w:val="0000FF"/>
      <w:u w:val="single"/>
    </w:rPr>
  </w:style>
  <w:style w:type="character" w:styleId="ad">
    <w:name w:val="FollowedHyperlink"/>
    <w:rsid w:val="0087332F"/>
    <w:rPr>
      <w:color w:val="800080"/>
      <w:u w:val="single"/>
    </w:rPr>
  </w:style>
  <w:style w:type="paragraph" w:styleId="ae">
    <w:name w:val="header"/>
    <w:basedOn w:val="a1"/>
    <w:rsid w:val="0087332F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A04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lsta">
    <w:name w:val="alsta"/>
    <w:basedOn w:val="a1"/>
    <w:rsid w:val="00AA0430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1"/>
    <w:rsid w:val="009378EE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2"/>
    <w:rsid w:val="009378EE"/>
  </w:style>
  <w:style w:type="paragraph" w:customStyle="1" w:styleId="p8">
    <w:name w:val="p8"/>
    <w:basedOn w:val="a1"/>
    <w:rsid w:val="009378EE"/>
    <w:pPr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2"/>
    <w:rsid w:val="009378EE"/>
  </w:style>
  <w:style w:type="paragraph" w:customStyle="1" w:styleId="p15">
    <w:name w:val="p15"/>
    <w:basedOn w:val="a1"/>
    <w:rsid w:val="009378EE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2"/>
    <w:rsid w:val="009378EE"/>
  </w:style>
  <w:style w:type="paragraph" w:customStyle="1" w:styleId="p16">
    <w:name w:val="p16"/>
    <w:basedOn w:val="a1"/>
    <w:rsid w:val="009378EE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C276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4635">
                  <w:marLeft w:val="162"/>
                  <w:marRight w:val="162"/>
                  <w:marTop w:val="324"/>
                  <w:marBottom w:val="12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9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&#1082;ed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E393C-4EB2-426B-A686-8F3C53FC8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4122</Words>
  <Characters>23499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27566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smv</dc:creator>
  <cp:keywords/>
  <dc:description/>
  <cp:lastModifiedBy>mla</cp:lastModifiedBy>
  <cp:revision>3</cp:revision>
  <cp:lastPrinted>2015-05-20T03:24:00Z</cp:lastPrinted>
  <dcterms:created xsi:type="dcterms:W3CDTF">2018-04-28T07:00:00Z</dcterms:created>
  <dcterms:modified xsi:type="dcterms:W3CDTF">2018-05-03T07:15:00Z</dcterms:modified>
</cp:coreProperties>
</file>