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7"/>
        <w:gridCol w:w="2374"/>
        <w:gridCol w:w="3327"/>
      </w:tblGrid>
      <w:tr w:rsidR="006958B2" w:rsidRPr="00EB1446" w:rsidTr="006958B2">
        <w:trPr>
          <w:trHeight w:val="381"/>
        </w:trPr>
        <w:tc>
          <w:tcPr>
            <w:tcW w:w="4152" w:type="dxa"/>
          </w:tcPr>
          <w:p w:rsidR="006958B2" w:rsidRPr="00EB1446" w:rsidRDefault="00AC4C2D" w:rsidP="004A5441">
            <w:r>
              <w:t xml:space="preserve">10 февраля </w:t>
            </w:r>
            <w:r w:rsidR="004157AB" w:rsidRPr="00EB1446">
              <w:t>2022</w:t>
            </w:r>
            <w:r w:rsidR="00C3580A" w:rsidRPr="00EB1446">
              <w:t xml:space="preserve"> г.</w:t>
            </w:r>
          </w:p>
        </w:tc>
        <w:tc>
          <w:tcPr>
            <w:tcW w:w="2534" w:type="dxa"/>
          </w:tcPr>
          <w:p w:rsidR="006958B2" w:rsidRPr="00EB1446" w:rsidRDefault="006958B2" w:rsidP="006958B2"/>
        </w:tc>
        <w:tc>
          <w:tcPr>
            <w:tcW w:w="3538" w:type="dxa"/>
          </w:tcPr>
          <w:p w:rsidR="006958B2" w:rsidRPr="00EB1446" w:rsidRDefault="006958B2" w:rsidP="00AC4C2D">
            <w:pPr>
              <w:jc w:val="right"/>
            </w:pPr>
            <w:r w:rsidRPr="00EB1446">
              <w:rPr>
                <w:sz w:val="28"/>
              </w:rPr>
              <w:t>№</w:t>
            </w:r>
            <w:r w:rsidR="0023570D" w:rsidRPr="00EB1446">
              <w:rPr>
                <w:sz w:val="28"/>
              </w:rPr>
              <w:t xml:space="preserve"> </w:t>
            </w:r>
            <w:r w:rsidR="00AC4C2D">
              <w:rPr>
                <w:sz w:val="28"/>
              </w:rPr>
              <w:t>38</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w:t>
      </w:r>
      <w:r w:rsidR="00A925A4">
        <w:t>б утверждении</w:t>
      </w:r>
      <w:r w:rsidRPr="004157AB">
        <w:t xml:space="preserve"> </w:t>
      </w:r>
      <w:r w:rsidR="00A925A4" w:rsidRPr="00A925A4">
        <w:t>П</w:t>
      </w:r>
      <w:r w:rsidR="00A925A4">
        <w:t xml:space="preserve">орядка </w:t>
      </w:r>
      <w:r w:rsidR="00A925A4" w:rsidRPr="00A925A4">
        <w:t xml:space="preserve">организации и проведения голосования по отбору </w:t>
      </w:r>
      <w:r w:rsidR="00A26F39">
        <w:t xml:space="preserve">дизайн-проектов благоустройства или </w:t>
      </w:r>
      <w:r w:rsidR="00A925A4" w:rsidRPr="00A925A4">
        <w:t xml:space="preserve">общественных территорий, подлежащих благоустройству в первоочередном порядке в рамках муниципальной программы </w:t>
      </w:r>
      <w:r w:rsidRPr="004157AB">
        <w:t>«Жилье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45779C" w:rsidRDefault="0029598A" w:rsidP="0045779C">
      <w:pPr>
        <w:autoSpaceDE w:val="0"/>
        <w:autoSpaceDN w:val="0"/>
        <w:adjustRightInd w:val="0"/>
        <w:ind w:firstLine="708"/>
        <w:jc w:val="both"/>
      </w:pPr>
      <w:r>
        <w:t xml:space="preserve">В целях </w:t>
      </w:r>
      <w:r w:rsidRPr="009574BE">
        <w:t xml:space="preserve">организации и проведения голосования по отбору </w:t>
      </w:r>
      <w:r w:rsidR="00666511">
        <w:t xml:space="preserve">дизайн-проектов благоустройства или </w:t>
      </w:r>
      <w:r w:rsidRPr="009574BE">
        <w:t>общественных территорий,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w:t>
      </w:r>
      <w:r w:rsidR="00EB1446">
        <w:t>, в соответствии с Постановлением Администрации Томской области от 25.09.2019 №337а «Об утверждении государственной программы</w:t>
      </w:r>
      <w:r w:rsidR="006D03F1">
        <w:t xml:space="preserve"> «Жилье и городская среда Томской области», с Постановлением Администрации города Кедрового от </w:t>
      </w:r>
      <w:r w:rsidR="0045779C">
        <w:t>от 06.11.2020 № 372 «Об утверждении муниципальной программы «Жилье и городская среда муниципального образования «Город Кедровый»</w:t>
      </w:r>
    </w:p>
    <w:p w:rsidR="006F4D42" w:rsidRDefault="006F4D42" w:rsidP="00666511">
      <w:pPr>
        <w:ind w:right="262" w:firstLine="709"/>
        <w:jc w:val="both"/>
      </w:pPr>
    </w:p>
    <w:p w:rsidR="0083078A" w:rsidRDefault="0083078A" w:rsidP="0083078A">
      <w:pPr>
        <w:ind w:right="262"/>
        <w:jc w:val="center"/>
      </w:pPr>
      <w:r>
        <w:t>ПОСТАНОВЛЯ</w:t>
      </w:r>
      <w:r w:rsidR="00666511">
        <w:t>ЕТ</w:t>
      </w:r>
      <w:r>
        <w:t>:</w:t>
      </w:r>
    </w:p>
    <w:p w:rsidR="00CE0196" w:rsidRDefault="00CE0196" w:rsidP="0083078A">
      <w:pPr>
        <w:ind w:left="360" w:right="262"/>
        <w:jc w:val="both"/>
      </w:pPr>
      <w:r>
        <w:tab/>
      </w:r>
    </w:p>
    <w:p w:rsidR="004157AB" w:rsidRPr="00C90E17" w:rsidRDefault="00CE0196" w:rsidP="009574BE">
      <w:pPr>
        <w:ind w:firstLine="709"/>
        <w:jc w:val="both"/>
      </w:pPr>
      <w:r w:rsidRPr="00C9283D">
        <w:t>1.</w:t>
      </w:r>
      <w:r w:rsidR="004157AB" w:rsidRPr="004157AB">
        <w:t xml:space="preserve"> </w:t>
      </w:r>
      <w:r w:rsidR="009574BE">
        <w:t xml:space="preserve">Утвердить </w:t>
      </w:r>
      <w:r w:rsidR="009574BE" w:rsidRPr="009574BE">
        <w:t>Поряд</w:t>
      </w:r>
      <w:r w:rsidR="009574BE">
        <w:t>о</w:t>
      </w:r>
      <w:r w:rsidR="009574BE" w:rsidRPr="009574BE">
        <w:t xml:space="preserve">к организации и проведения голосования по отбору </w:t>
      </w:r>
      <w:r w:rsidR="000D63DE">
        <w:t xml:space="preserve">дизайн-проектов благоустройства или </w:t>
      </w:r>
      <w:r w:rsidR="009574BE" w:rsidRPr="009574BE">
        <w:t>общественных территорий,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w:t>
      </w:r>
      <w:r w:rsidR="00CC6E4A">
        <w:t xml:space="preserve"> согласно </w:t>
      </w:r>
      <w:r w:rsidR="00BF21F5">
        <w:t>приложению,</w:t>
      </w:r>
      <w:r w:rsidR="00CC6E4A">
        <w:t xml:space="preserve"> к настоящему постановлению</w:t>
      </w:r>
      <w:r w:rsidR="009574BE">
        <w:t>.</w:t>
      </w:r>
    </w:p>
    <w:p w:rsidR="004068E1" w:rsidRPr="004068E1" w:rsidRDefault="004068E1" w:rsidP="009574BE">
      <w:pPr>
        <w:ind w:firstLine="709"/>
        <w:jc w:val="both"/>
      </w:pPr>
      <w:r w:rsidRPr="004068E1">
        <w:t xml:space="preserve">2. Постановление вступает в силу со дня </w:t>
      </w:r>
      <w:r w:rsidR="00ED6D13">
        <w:t>его официального опубликования и распространяет свое действие на правоотношения возникшие с 10 февраля 2022 года</w:t>
      </w:r>
      <w:r w:rsidR="0029598A">
        <w:t>.</w:t>
      </w:r>
    </w:p>
    <w:p w:rsidR="004068E1" w:rsidRPr="004068E1" w:rsidRDefault="004068E1" w:rsidP="009574BE">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9574BE">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8A6DFE">
        <w:t>Н.А.</w:t>
      </w:r>
      <w:r w:rsidR="00C9283D">
        <w:t xml:space="preserve"> </w:t>
      </w:r>
      <w:r w:rsidR="008A6DFE">
        <w:t>Соловьева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B00EE3" w:rsidRDefault="00B00EE3" w:rsidP="00C61611">
      <w:pPr>
        <w:jc w:val="center"/>
        <w:rPr>
          <w:b/>
        </w:rPr>
      </w:pPr>
    </w:p>
    <w:p w:rsidR="004E1C6F" w:rsidRDefault="004E1C6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A177BF" w:rsidRPr="00EB6F79" w:rsidRDefault="00A177BF" w:rsidP="00A177BF">
      <w:pPr>
        <w:pStyle w:val="a3"/>
        <w:jc w:val="both"/>
        <w:rPr>
          <w:color w:val="000000"/>
        </w:rPr>
      </w:pPr>
      <w:r>
        <w:rPr>
          <w:color w:val="000000"/>
        </w:rPr>
        <w:t>Пеннер Анна Геннадьевна</w:t>
      </w:r>
    </w:p>
    <w:p w:rsidR="00A177BF" w:rsidRDefault="00A177BF" w:rsidP="00A177BF">
      <w:pPr>
        <w:pStyle w:val="a3"/>
        <w:jc w:val="both"/>
        <w:rPr>
          <w:color w:val="000000"/>
        </w:rPr>
      </w:pPr>
      <w:r>
        <w:rPr>
          <w:color w:val="000000"/>
        </w:rPr>
        <w:t>35-535</w:t>
      </w:r>
    </w:p>
    <w:p w:rsidR="00BF21F5" w:rsidRDefault="00A177BF" w:rsidP="00BF21F5">
      <w:pPr>
        <w:pStyle w:val="a3"/>
        <w:ind w:firstLine="5387"/>
        <w:jc w:val="left"/>
        <w:rPr>
          <w:color w:val="000000"/>
          <w:sz w:val="24"/>
        </w:rPr>
      </w:pPr>
      <w:r w:rsidRPr="00A177BF">
        <w:rPr>
          <w:color w:val="000000"/>
          <w:sz w:val="24"/>
        </w:rPr>
        <w:lastRenderedPageBreak/>
        <w:t xml:space="preserve">Приложение </w:t>
      </w:r>
    </w:p>
    <w:p w:rsidR="00A177BF" w:rsidRPr="00A177BF" w:rsidRDefault="00BF21F5" w:rsidP="00BF21F5">
      <w:pPr>
        <w:pStyle w:val="a3"/>
        <w:ind w:firstLine="5387"/>
        <w:jc w:val="left"/>
        <w:rPr>
          <w:color w:val="000000"/>
          <w:sz w:val="24"/>
        </w:rPr>
      </w:pPr>
      <w:r>
        <w:rPr>
          <w:color w:val="000000"/>
          <w:sz w:val="24"/>
        </w:rPr>
        <w:t>Утверждено</w:t>
      </w:r>
      <w:r w:rsidR="00A177BF" w:rsidRPr="00A177BF">
        <w:rPr>
          <w:color w:val="000000"/>
          <w:sz w:val="24"/>
        </w:rPr>
        <w:t xml:space="preserve"> постановлени</w:t>
      </w:r>
      <w:r>
        <w:rPr>
          <w:color w:val="000000"/>
          <w:sz w:val="24"/>
        </w:rPr>
        <w:t>ем</w:t>
      </w:r>
    </w:p>
    <w:p w:rsidR="00A177BF" w:rsidRPr="00A177BF" w:rsidRDefault="00A177BF" w:rsidP="00BF21F5">
      <w:pPr>
        <w:pStyle w:val="a3"/>
        <w:ind w:firstLine="5387"/>
        <w:jc w:val="left"/>
        <w:rPr>
          <w:color w:val="000000"/>
          <w:sz w:val="24"/>
        </w:rPr>
      </w:pPr>
      <w:r w:rsidRPr="00A177BF">
        <w:rPr>
          <w:color w:val="000000"/>
          <w:sz w:val="24"/>
        </w:rPr>
        <w:t xml:space="preserve">Администрации </w:t>
      </w:r>
      <w:r>
        <w:rPr>
          <w:color w:val="000000"/>
          <w:sz w:val="24"/>
        </w:rPr>
        <w:t>города Кедрового</w:t>
      </w:r>
    </w:p>
    <w:p w:rsidR="00A177BF" w:rsidRPr="00A177BF" w:rsidRDefault="00A177BF" w:rsidP="00A177BF">
      <w:pPr>
        <w:pStyle w:val="a3"/>
        <w:jc w:val="right"/>
        <w:rPr>
          <w:color w:val="000000"/>
          <w:sz w:val="24"/>
        </w:rPr>
      </w:pPr>
      <w:r w:rsidRPr="00A177BF">
        <w:rPr>
          <w:color w:val="000000"/>
          <w:sz w:val="24"/>
        </w:rPr>
        <w:t>от «____» ____________ 2022 г.№______</w:t>
      </w:r>
    </w:p>
    <w:p w:rsidR="00A177BF" w:rsidRDefault="00A177BF" w:rsidP="00A177BF">
      <w:pPr>
        <w:pStyle w:val="a3"/>
        <w:jc w:val="right"/>
        <w:rPr>
          <w:color w:val="000000"/>
          <w:sz w:val="24"/>
        </w:rPr>
      </w:pPr>
    </w:p>
    <w:p w:rsidR="007B2E88" w:rsidRPr="007B2E88" w:rsidRDefault="007B2E88" w:rsidP="007B2E88">
      <w:pPr>
        <w:pStyle w:val="a3"/>
        <w:rPr>
          <w:color w:val="000000"/>
          <w:sz w:val="24"/>
        </w:rPr>
      </w:pPr>
      <w:r w:rsidRPr="007B2E88">
        <w:rPr>
          <w:color w:val="000000"/>
          <w:sz w:val="24"/>
        </w:rPr>
        <w:t>ПОРЯДОК</w:t>
      </w:r>
    </w:p>
    <w:p w:rsidR="007B2E88" w:rsidRDefault="007B2E88" w:rsidP="000D63DE">
      <w:pPr>
        <w:pStyle w:val="a3"/>
        <w:rPr>
          <w:color w:val="000000"/>
          <w:sz w:val="24"/>
        </w:rPr>
      </w:pPr>
      <w:r w:rsidRPr="007B2E88">
        <w:rPr>
          <w:color w:val="000000"/>
          <w:sz w:val="24"/>
        </w:rPr>
        <w:t xml:space="preserve">организации и проведения голосования по отбору </w:t>
      </w:r>
      <w:r w:rsidR="000D63DE" w:rsidRPr="000D63DE">
        <w:rPr>
          <w:color w:val="000000"/>
          <w:sz w:val="24"/>
        </w:rPr>
        <w:t>диза</w:t>
      </w:r>
      <w:r w:rsidR="000D63DE">
        <w:rPr>
          <w:color w:val="000000"/>
          <w:sz w:val="24"/>
        </w:rPr>
        <w:t xml:space="preserve">йн-проектов благоустройства или </w:t>
      </w:r>
      <w:r w:rsidRPr="007B2E88">
        <w:rPr>
          <w:color w:val="000000"/>
          <w:sz w:val="24"/>
        </w:rPr>
        <w:t>общественных территорий</w:t>
      </w:r>
      <w:r w:rsidRPr="00B41A39">
        <w:rPr>
          <w:color w:val="000000"/>
          <w:sz w:val="24"/>
          <w:szCs w:val="24"/>
        </w:rPr>
        <w:t>,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w:t>
      </w:r>
      <w:r w:rsidRPr="007B2E88">
        <w:rPr>
          <w:color w:val="000000"/>
          <w:sz w:val="24"/>
        </w:rPr>
        <w:t>»</w:t>
      </w:r>
    </w:p>
    <w:p w:rsidR="007B2E88" w:rsidRPr="007B2E88" w:rsidRDefault="007B2E88" w:rsidP="007B2E88">
      <w:pPr>
        <w:pStyle w:val="a3"/>
        <w:rPr>
          <w:color w:val="000000"/>
          <w:sz w:val="24"/>
        </w:rPr>
      </w:pPr>
    </w:p>
    <w:p w:rsidR="007B2E88" w:rsidRPr="003952B1" w:rsidRDefault="007B2E88" w:rsidP="007B2E88">
      <w:pPr>
        <w:pStyle w:val="a3"/>
        <w:ind w:firstLine="709"/>
        <w:jc w:val="both"/>
        <w:rPr>
          <w:color w:val="000000"/>
          <w:sz w:val="24"/>
          <w:szCs w:val="24"/>
        </w:rPr>
      </w:pPr>
      <w:r w:rsidRPr="007B2E88">
        <w:rPr>
          <w:color w:val="000000"/>
          <w:sz w:val="24"/>
        </w:rPr>
        <w:t xml:space="preserve">1. </w:t>
      </w:r>
      <w:r w:rsidRPr="003952B1">
        <w:rPr>
          <w:color w:val="000000"/>
          <w:sz w:val="24"/>
          <w:szCs w:val="24"/>
        </w:rPr>
        <w:t xml:space="preserve">Настоящий Порядок регулирует вопросы проведения отбора </w:t>
      </w:r>
      <w:r w:rsidR="000D63DE" w:rsidRPr="000D63DE">
        <w:rPr>
          <w:color w:val="000000"/>
          <w:sz w:val="24"/>
          <w:szCs w:val="24"/>
        </w:rPr>
        <w:t xml:space="preserve">дизайн-проектов благоустройства или </w:t>
      </w:r>
      <w:r w:rsidRPr="003952B1">
        <w:rPr>
          <w:color w:val="000000"/>
          <w:sz w:val="24"/>
          <w:szCs w:val="24"/>
        </w:rPr>
        <w:t xml:space="preserve">общественных территорий, подлежащих благоустройству в первоочередном порядке в году, следующем за годом проведения голосования (далее - </w:t>
      </w:r>
      <w:r w:rsidR="000D63DE">
        <w:rPr>
          <w:color w:val="000000"/>
          <w:sz w:val="24"/>
          <w:szCs w:val="24"/>
        </w:rPr>
        <w:t>о</w:t>
      </w:r>
      <w:r w:rsidRPr="003952B1">
        <w:rPr>
          <w:color w:val="000000"/>
          <w:sz w:val="24"/>
          <w:szCs w:val="24"/>
        </w:rPr>
        <w:t>тбор), по результатам открытого голосования граждан Российской Федерации, достигших 14-летнего возраста и проживающих на территории Томской области (далее - Порядок).</w:t>
      </w:r>
    </w:p>
    <w:p w:rsidR="007B2E88" w:rsidRPr="007B2E88" w:rsidRDefault="007B2E88" w:rsidP="007B2E88">
      <w:pPr>
        <w:pStyle w:val="a3"/>
        <w:ind w:firstLine="709"/>
        <w:jc w:val="both"/>
        <w:rPr>
          <w:color w:val="000000"/>
          <w:sz w:val="24"/>
        </w:rPr>
      </w:pPr>
      <w:r w:rsidRPr="007B2E88">
        <w:rPr>
          <w:color w:val="000000"/>
          <w:sz w:val="24"/>
        </w:rPr>
        <w:t xml:space="preserve">2. Голосование по отбору </w:t>
      </w:r>
      <w:r w:rsidR="000D63DE" w:rsidRPr="000D63DE">
        <w:rPr>
          <w:color w:val="000000"/>
          <w:sz w:val="24"/>
        </w:rPr>
        <w:t xml:space="preserve">дизайн-проектов благоустройства или </w:t>
      </w:r>
      <w:r w:rsidRPr="007B2E88">
        <w:rPr>
          <w:color w:val="000000"/>
          <w:sz w:val="24"/>
        </w:rPr>
        <w:t xml:space="preserve">общественных </w:t>
      </w:r>
      <w:r w:rsidR="003952B1" w:rsidRPr="007B2E88">
        <w:rPr>
          <w:color w:val="000000"/>
          <w:sz w:val="24"/>
        </w:rPr>
        <w:t>территорий</w:t>
      </w:r>
      <w:r w:rsidR="003952B1">
        <w:rPr>
          <w:color w:val="000000"/>
          <w:sz w:val="24"/>
        </w:rPr>
        <w:t>,</w:t>
      </w:r>
      <w:r w:rsidRPr="007B2E88">
        <w:rPr>
          <w:color w:val="000000"/>
          <w:sz w:val="24"/>
        </w:rPr>
        <w:t xml:space="preserve"> подлежащих благоустройству в первоочередном порядке в рамках муниципальной программы «</w:t>
      </w:r>
      <w:r w:rsidR="00E2145B" w:rsidRPr="00B41A39">
        <w:rPr>
          <w:color w:val="000000"/>
          <w:sz w:val="24"/>
          <w:szCs w:val="24"/>
        </w:rPr>
        <w:t>Жилье и городская среда муниципального образования «Город Кедровый</w:t>
      </w:r>
      <w:r w:rsidRPr="007B2E88">
        <w:rPr>
          <w:color w:val="000000"/>
          <w:sz w:val="24"/>
        </w:rPr>
        <w:t xml:space="preserve">» (далее – </w:t>
      </w:r>
      <w:r w:rsidR="000D63DE">
        <w:rPr>
          <w:color w:val="000000"/>
          <w:sz w:val="24"/>
        </w:rPr>
        <w:t>г</w:t>
      </w:r>
      <w:r w:rsidRPr="007B2E88">
        <w:rPr>
          <w:color w:val="000000"/>
          <w:sz w:val="24"/>
        </w:rPr>
        <w:t>олосование), проводится в целях учета мнения населения по вопросам организации благоустройства территории муниципального образования «</w:t>
      </w:r>
      <w:r w:rsidR="00E2145B">
        <w:rPr>
          <w:color w:val="000000"/>
          <w:sz w:val="24"/>
        </w:rPr>
        <w:t>Город Кедровый</w:t>
      </w:r>
      <w:r w:rsidRPr="007B2E88">
        <w:rPr>
          <w:color w:val="000000"/>
          <w:sz w:val="24"/>
        </w:rPr>
        <w:t>».</w:t>
      </w:r>
    </w:p>
    <w:p w:rsidR="007B2E88" w:rsidRPr="007B2E88" w:rsidRDefault="007B2E88" w:rsidP="007B2E88">
      <w:pPr>
        <w:pStyle w:val="a3"/>
        <w:ind w:firstLine="709"/>
        <w:jc w:val="both"/>
        <w:rPr>
          <w:color w:val="000000"/>
          <w:sz w:val="24"/>
        </w:rPr>
      </w:pPr>
      <w:r w:rsidRPr="007B2E88">
        <w:rPr>
          <w:color w:val="000000"/>
          <w:sz w:val="24"/>
        </w:rPr>
        <w:t>3. Голосование проводится на территории м</w:t>
      </w:r>
      <w:r w:rsidR="005575DB">
        <w:rPr>
          <w:color w:val="000000"/>
          <w:sz w:val="24"/>
        </w:rPr>
        <w:t>униципального образования</w:t>
      </w:r>
      <w:r w:rsidRPr="007B2E88">
        <w:rPr>
          <w:color w:val="000000"/>
          <w:sz w:val="24"/>
        </w:rPr>
        <w:t xml:space="preserve"> </w:t>
      </w:r>
      <w:r w:rsidR="005575DB">
        <w:rPr>
          <w:color w:val="000000"/>
          <w:sz w:val="24"/>
        </w:rPr>
        <w:t>«Город Кедровый»</w:t>
      </w:r>
      <w:r w:rsidR="000D63DE">
        <w:rPr>
          <w:color w:val="000000"/>
          <w:sz w:val="24"/>
        </w:rPr>
        <w:t>.</w:t>
      </w:r>
      <w:r w:rsidRPr="007B2E88">
        <w:rPr>
          <w:color w:val="000000"/>
          <w:sz w:val="24"/>
        </w:rPr>
        <w:t xml:space="preserve"> Голосование является рейтинговым.</w:t>
      </w:r>
    </w:p>
    <w:p w:rsidR="007B2E88" w:rsidRPr="007B2E88" w:rsidRDefault="007B2E88" w:rsidP="007B2E88">
      <w:pPr>
        <w:pStyle w:val="a3"/>
        <w:ind w:firstLine="709"/>
        <w:jc w:val="both"/>
        <w:rPr>
          <w:color w:val="000000"/>
          <w:sz w:val="24"/>
        </w:rPr>
      </w:pPr>
      <w:r w:rsidRPr="007B2E88">
        <w:rPr>
          <w:color w:val="000000"/>
          <w:sz w:val="24"/>
        </w:rPr>
        <w:t>4. Голосование проводится ежегодно в сроки, рекомендованные Министерством строительства и жилищно-коммунального хозяйства Российской Федерации, года, предшествующего году реализации мероприятия по благоустройству территории.</w:t>
      </w:r>
    </w:p>
    <w:p w:rsidR="007B2E88" w:rsidRPr="007B2E88" w:rsidRDefault="007B2E88" w:rsidP="007B2E88">
      <w:pPr>
        <w:pStyle w:val="a3"/>
        <w:ind w:firstLine="709"/>
        <w:jc w:val="both"/>
        <w:rPr>
          <w:color w:val="000000"/>
          <w:sz w:val="24"/>
        </w:rPr>
      </w:pPr>
      <w:r w:rsidRPr="007B2E88">
        <w:rPr>
          <w:color w:val="000000"/>
          <w:sz w:val="24"/>
        </w:rPr>
        <w:t xml:space="preserve">Голосование проводится с учетом выполнения условия о завершении благоустройства общественных территорий, включенных в муниципальные программы, выбранных по результатам </w:t>
      </w:r>
      <w:r w:rsidR="000D63DE">
        <w:rPr>
          <w:color w:val="000000"/>
          <w:sz w:val="24"/>
        </w:rPr>
        <w:t>г</w:t>
      </w:r>
      <w:r w:rsidRPr="007B2E88">
        <w:rPr>
          <w:color w:val="000000"/>
          <w:sz w:val="24"/>
        </w:rPr>
        <w:t xml:space="preserve">олосования по отбору </w:t>
      </w:r>
      <w:r w:rsidR="000D63DE" w:rsidRPr="000D63DE">
        <w:rPr>
          <w:color w:val="000000"/>
          <w:sz w:val="24"/>
        </w:rPr>
        <w:t xml:space="preserve">дизайн-проектов благоустройства или </w:t>
      </w:r>
      <w:r w:rsidRPr="007B2E88">
        <w:rPr>
          <w:color w:val="000000"/>
          <w:sz w:val="24"/>
        </w:rPr>
        <w:t>общественных территорий, проведенного в году, предшествующему году реализации мероприятий по благоустройству.</w:t>
      </w:r>
    </w:p>
    <w:p w:rsidR="007B2E88" w:rsidRPr="007B2E88" w:rsidRDefault="007B2E88" w:rsidP="007B2E88">
      <w:pPr>
        <w:pStyle w:val="a3"/>
        <w:ind w:firstLine="709"/>
        <w:jc w:val="both"/>
        <w:rPr>
          <w:color w:val="000000"/>
          <w:sz w:val="24"/>
        </w:rPr>
      </w:pPr>
      <w:r w:rsidRPr="007B2E88">
        <w:rPr>
          <w:color w:val="000000"/>
          <w:sz w:val="24"/>
        </w:rPr>
        <w:t>В перечень для голосования не включаются общественные территории, по которым было проведено голосование в предшествующие годы, и которые по итогам такого голосования были включены в муниципальную программу «</w:t>
      </w:r>
      <w:r w:rsidR="00ED1C17" w:rsidRPr="00B41A39">
        <w:rPr>
          <w:color w:val="000000"/>
          <w:sz w:val="24"/>
          <w:szCs w:val="24"/>
        </w:rPr>
        <w:t>Жилье и городская среда муниципального образования «Город Кедровый</w:t>
      </w:r>
      <w:r w:rsidRPr="007B2E88">
        <w:rPr>
          <w:color w:val="000000"/>
          <w:sz w:val="24"/>
        </w:rPr>
        <w:t>» с определением года, в котором должно быть проведено благоустройство. Допускается проведение рейтингового голосования за дизайн-проекты.</w:t>
      </w:r>
    </w:p>
    <w:p w:rsidR="007B2E88" w:rsidRPr="007B2E88" w:rsidRDefault="007B2E88" w:rsidP="007B2E88">
      <w:pPr>
        <w:pStyle w:val="a3"/>
        <w:ind w:firstLine="709"/>
        <w:jc w:val="both"/>
        <w:rPr>
          <w:color w:val="000000"/>
          <w:sz w:val="24"/>
        </w:rPr>
      </w:pPr>
      <w:r w:rsidRPr="007B2E88">
        <w:rPr>
          <w:color w:val="000000"/>
          <w:sz w:val="24"/>
        </w:rPr>
        <w:t>Голосование может проводиться по решению органов местного самоуправления в одной или нескольких формах:</w:t>
      </w:r>
    </w:p>
    <w:p w:rsidR="007B2E88" w:rsidRPr="007B2E88" w:rsidRDefault="007B2E88" w:rsidP="007B2E88">
      <w:pPr>
        <w:pStyle w:val="a3"/>
        <w:ind w:firstLine="709"/>
        <w:jc w:val="both"/>
        <w:rPr>
          <w:color w:val="000000"/>
          <w:sz w:val="24"/>
        </w:rPr>
      </w:pPr>
      <w:r w:rsidRPr="007B2E88">
        <w:rPr>
          <w:color w:val="000000"/>
          <w:sz w:val="24"/>
        </w:rPr>
        <w:t>1)</w:t>
      </w:r>
      <w:r w:rsidRPr="007B2E88">
        <w:rPr>
          <w:color w:val="000000"/>
          <w:sz w:val="24"/>
        </w:rPr>
        <w:tab/>
        <w:t>открытого голосования на счетных участках, в том числе в специально оборудованных местах для голосования (многофункциональных центрах, организациях с большой посещаемостью гражданами) (далее - открытое голосование);</w:t>
      </w:r>
    </w:p>
    <w:p w:rsidR="007B2E88" w:rsidRPr="007B2E88" w:rsidRDefault="007B2E88" w:rsidP="007B2E88">
      <w:pPr>
        <w:pStyle w:val="a3"/>
        <w:ind w:firstLine="709"/>
        <w:jc w:val="both"/>
        <w:rPr>
          <w:color w:val="000000"/>
          <w:sz w:val="24"/>
        </w:rPr>
      </w:pPr>
      <w:r w:rsidRPr="007B2E88">
        <w:rPr>
          <w:color w:val="000000"/>
          <w:sz w:val="24"/>
        </w:rPr>
        <w:t>2)</w:t>
      </w:r>
      <w:r w:rsidRPr="007B2E88">
        <w:rPr>
          <w:color w:val="000000"/>
          <w:sz w:val="24"/>
        </w:rPr>
        <w:tab/>
        <w:t>удаленного голосования, в том числе в электронной форме (далее - дистанционное голосование);</w:t>
      </w:r>
    </w:p>
    <w:p w:rsidR="007B2E88" w:rsidRPr="007B2E88" w:rsidRDefault="007B2E88" w:rsidP="007B2E88">
      <w:pPr>
        <w:pStyle w:val="a3"/>
        <w:ind w:firstLine="709"/>
        <w:jc w:val="both"/>
        <w:rPr>
          <w:color w:val="000000"/>
          <w:sz w:val="24"/>
        </w:rPr>
      </w:pPr>
      <w:r w:rsidRPr="007B2E88">
        <w:rPr>
          <w:color w:val="000000"/>
          <w:sz w:val="24"/>
        </w:rPr>
        <w:t>3)</w:t>
      </w:r>
      <w:r w:rsidRPr="007B2E88">
        <w:rPr>
          <w:color w:val="000000"/>
          <w:sz w:val="24"/>
        </w:rPr>
        <w:tab/>
        <w:t>с использованием информационно-телекоммуникационной сети «Интернет» (далее - интернет-голосование).</w:t>
      </w:r>
    </w:p>
    <w:p w:rsidR="007B2E88" w:rsidRPr="007B2E88" w:rsidRDefault="007B2E88" w:rsidP="007B2E88">
      <w:pPr>
        <w:pStyle w:val="a3"/>
        <w:ind w:firstLine="709"/>
        <w:jc w:val="both"/>
        <w:rPr>
          <w:color w:val="000000"/>
          <w:sz w:val="24"/>
        </w:rPr>
      </w:pPr>
      <w:r w:rsidRPr="007B2E88">
        <w:rPr>
          <w:color w:val="000000"/>
          <w:sz w:val="24"/>
        </w:rPr>
        <w:t>Решение о назначении голосования на территории муниципального образования принимается муниципальным правовым актом.</w:t>
      </w:r>
    </w:p>
    <w:p w:rsidR="00885D0A" w:rsidRPr="007B2E88" w:rsidRDefault="00885D0A" w:rsidP="00885D0A">
      <w:pPr>
        <w:pStyle w:val="a3"/>
        <w:ind w:firstLine="709"/>
        <w:jc w:val="both"/>
        <w:rPr>
          <w:color w:val="000000"/>
          <w:sz w:val="24"/>
        </w:rPr>
      </w:pPr>
      <w:r w:rsidRPr="00BB3FAE">
        <w:rPr>
          <w:color w:val="000000"/>
          <w:sz w:val="24"/>
        </w:rPr>
        <w:t>5. Уполномоченный орган, ответственный за организацию и проведение голосования –Администрация города Кедрового</w:t>
      </w:r>
      <w:r w:rsidR="00BB3FAE" w:rsidRPr="00BB3FAE">
        <w:rPr>
          <w:color w:val="000000"/>
          <w:sz w:val="24"/>
        </w:rPr>
        <w:t>, в лице уполномоченного органа при организации и проведении голосования по отбору дизайн-проектов благоустройства или общественных территорий,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 в 2022 году</w:t>
      </w:r>
      <w:r w:rsidRPr="00BB3FAE">
        <w:rPr>
          <w:color w:val="000000"/>
          <w:sz w:val="24"/>
        </w:rPr>
        <w:t xml:space="preserve"> (далее – Уполномоченный орган), который организует прием предложений граждан, общественных объединений и иных организаций в целях определения перечня дизайн-проектов благоустройства или общественных территорий, подлежащих </w:t>
      </w:r>
      <w:r w:rsidRPr="00BB3FAE">
        <w:rPr>
          <w:color w:val="000000"/>
          <w:sz w:val="24"/>
        </w:rPr>
        <w:lastRenderedPageBreak/>
        <w:t>благоустройству в первоочередном порядке в рамках муниципальной программы «</w:t>
      </w:r>
      <w:r w:rsidRPr="00BB3FAE">
        <w:rPr>
          <w:color w:val="000000"/>
          <w:sz w:val="24"/>
          <w:szCs w:val="24"/>
        </w:rPr>
        <w:t>Жилье и городская среда муниципального образования «Город Кедровый</w:t>
      </w:r>
      <w:r w:rsidRPr="00BB3FAE">
        <w:rPr>
          <w:color w:val="000000"/>
          <w:sz w:val="24"/>
        </w:rPr>
        <w:t>» (далее – перечень объектов), обобщает и передает предложения в общественную комиссию по отбору дизайн-проектов благоустройства или общественных территорий, подлежащих благоустройству в первоочередном порядке в рамках муниципальной программы «Жилье и городская среда муниципального образования «Город Кедровый» (далее - Общественная комиссия).</w:t>
      </w:r>
      <w:r>
        <w:rPr>
          <w:color w:val="000000"/>
          <w:sz w:val="24"/>
        </w:rPr>
        <w:t xml:space="preserve"> </w:t>
      </w:r>
    </w:p>
    <w:p w:rsidR="00885D0A" w:rsidRDefault="00687E7F" w:rsidP="007B2E88">
      <w:pPr>
        <w:pStyle w:val="a3"/>
        <w:ind w:firstLine="709"/>
        <w:jc w:val="both"/>
        <w:rPr>
          <w:color w:val="000000"/>
          <w:sz w:val="24"/>
        </w:rPr>
      </w:pPr>
      <w:r>
        <w:rPr>
          <w:color w:val="000000"/>
          <w:sz w:val="24"/>
        </w:rPr>
        <w:t xml:space="preserve">6. </w:t>
      </w:r>
      <w:r w:rsidR="00885D0A">
        <w:rPr>
          <w:color w:val="000000"/>
          <w:sz w:val="24"/>
        </w:rPr>
        <w:t>Составы Уполномоченного</w:t>
      </w:r>
      <w:r w:rsidR="00885D0A" w:rsidRPr="007B2E88">
        <w:rPr>
          <w:color w:val="000000"/>
          <w:sz w:val="24"/>
        </w:rPr>
        <w:t xml:space="preserve"> орган</w:t>
      </w:r>
      <w:r w:rsidR="00885D0A">
        <w:rPr>
          <w:color w:val="000000"/>
          <w:sz w:val="24"/>
        </w:rPr>
        <w:t>а и О</w:t>
      </w:r>
      <w:r w:rsidR="00885D0A" w:rsidRPr="007B2E88">
        <w:rPr>
          <w:color w:val="000000"/>
          <w:sz w:val="24"/>
        </w:rPr>
        <w:t>бщес</w:t>
      </w:r>
      <w:r w:rsidR="00885D0A">
        <w:rPr>
          <w:color w:val="000000"/>
          <w:sz w:val="24"/>
        </w:rPr>
        <w:t>твенной</w:t>
      </w:r>
      <w:r w:rsidR="00885D0A" w:rsidRPr="007B2E88">
        <w:rPr>
          <w:color w:val="000000"/>
          <w:sz w:val="24"/>
        </w:rPr>
        <w:t xml:space="preserve"> комиссии</w:t>
      </w:r>
      <w:r w:rsidR="00885D0A">
        <w:rPr>
          <w:color w:val="000000"/>
          <w:sz w:val="24"/>
        </w:rPr>
        <w:t xml:space="preserve"> утверждаются распоряжением Мэра города Кедрового из числа представителей </w:t>
      </w:r>
      <w:r w:rsidR="000D7DD1">
        <w:rPr>
          <w:color w:val="000000"/>
          <w:sz w:val="24"/>
        </w:rPr>
        <w:t xml:space="preserve">Уполномоченного </w:t>
      </w:r>
      <w:r w:rsidR="00885D0A">
        <w:rPr>
          <w:color w:val="000000"/>
          <w:sz w:val="24"/>
        </w:rPr>
        <w:t xml:space="preserve">и Думы города Кедрового, </w:t>
      </w:r>
      <w:r w:rsidR="00913D40">
        <w:rPr>
          <w:color w:val="000000"/>
          <w:sz w:val="24"/>
        </w:rPr>
        <w:t xml:space="preserve">а также </w:t>
      </w:r>
      <w:r w:rsidR="00885D0A">
        <w:rPr>
          <w:color w:val="000000"/>
          <w:sz w:val="24"/>
        </w:rPr>
        <w:t>общественности.</w:t>
      </w:r>
    </w:p>
    <w:p w:rsidR="007B2E88" w:rsidRPr="007B2E88" w:rsidRDefault="00061B25" w:rsidP="00061B25">
      <w:pPr>
        <w:pStyle w:val="a3"/>
        <w:ind w:firstLine="709"/>
        <w:jc w:val="left"/>
        <w:rPr>
          <w:color w:val="000000"/>
          <w:sz w:val="24"/>
        </w:rPr>
      </w:pPr>
      <w:r>
        <w:rPr>
          <w:color w:val="000000"/>
          <w:sz w:val="24"/>
        </w:rPr>
        <w:t xml:space="preserve">7. </w:t>
      </w:r>
      <w:r w:rsidR="007B2E88" w:rsidRPr="007B2E88">
        <w:rPr>
          <w:color w:val="000000"/>
          <w:sz w:val="24"/>
        </w:rPr>
        <w:t xml:space="preserve">Функции по организации голосования возлагаются на </w:t>
      </w:r>
      <w:r w:rsidR="00885D0A">
        <w:rPr>
          <w:color w:val="000000"/>
          <w:sz w:val="24"/>
        </w:rPr>
        <w:t>О</w:t>
      </w:r>
      <w:r w:rsidR="007B2E88" w:rsidRPr="007B2E88">
        <w:rPr>
          <w:color w:val="000000"/>
          <w:sz w:val="24"/>
        </w:rPr>
        <w:t>бщественную комиссию.</w:t>
      </w:r>
    </w:p>
    <w:p w:rsidR="00420704" w:rsidRPr="004068E1" w:rsidRDefault="00687E7F" w:rsidP="00420704">
      <w:pPr>
        <w:ind w:firstLine="709"/>
        <w:jc w:val="both"/>
      </w:pPr>
      <w:r>
        <w:rPr>
          <w:color w:val="000000"/>
        </w:rPr>
        <w:t>8</w:t>
      </w:r>
      <w:r w:rsidR="00061B25">
        <w:rPr>
          <w:color w:val="000000"/>
        </w:rPr>
        <w:t xml:space="preserve">. </w:t>
      </w:r>
      <w:r w:rsidR="007B2E88" w:rsidRPr="007B2E88">
        <w:rPr>
          <w:color w:val="000000"/>
        </w:rPr>
        <w:t xml:space="preserve">Общественная комиссия рассматривает предложения, указанные в пункте 5 настоящего Порядка, и утверждает перечень </w:t>
      </w:r>
      <w:r>
        <w:rPr>
          <w:color w:val="000000"/>
        </w:rPr>
        <w:t>объектов</w:t>
      </w:r>
      <w:r w:rsidR="007B2E88" w:rsidRPr="007B2E88">
        <w:rPr>
          <w:color w:val="000000"/>
        </w:rPr>
        <w:t xml:space="preserve">, отобранных для проведения голосования. </w:t>
      </w:r>
      <w:r>
        <w:rPr>
          <w:color w:val="000000"/>
        </w:rPr>
        <w:t>П</w:t>
      </w:r>
      <w:r w:rsidRPr="007B2E88">
        <w:rPr>
          <w:color w:val="000000"/>
        </w:rPr>
        <w:t xml:space="preserve">еречень </w:t>
      </w:r>
      <w:r>
        <w:rPr>
          <w:color w:val="000000"/>
        </w:rPr>
        <w:t>объектов</w:t>
      </w:r>
      <w:r w:rsidRPr="007B2E88">
        <w:rPr>
          <w:color w:val="000000"/>
        </w:rPr>
        <w:t xml:space="preserve"> </w:t>
      </w:r>
      <w:r w:rsidR="007B2E88" w:rsidRPr="007B2E88">
        <w:rPr>
          <w:color w:val="000000"/>
        </w:rPr>
        <w:t xml:space="preserve">подлежит опубликованию </w:t>
      </w:r>
      <w:r w:rsidR="00420704">
        <w:rPr>
          <w:color w:val="000000"/>
        </w:rPr>
        <w:t xml:space="preserve">на официальном сайте </w:t>
      </w:r>
      <w:r w:rsidR="00420704" w:rsidRPr="004068E1">
        <w:rPr>
          <w:bCs/>
        </w:rPr>
        <w:t xml:space="preserve">Администрации города Кедрового в информационно-телекоммуникационной сети «Интернет»: </w:t>
      </w:r>
      <w:hyperlink r:id="rId8" w:history="1">
        <w:r w:rsidR="00420704" w:rsidRPr="00606D1C">
          <w:rPr>
            <w:rStyle w:val="a9"/>
            <w:bCs/>
          </w:rPr>
          <w:t>http://www.kedradm.ru</w:t>
        </w:r>
      </w:hyperlink>
      <w:r w:rsidR="00420704">
        <w:rPr>
          <w:bCs/>
        </w:rPr>
        <w:t xml:space="preserve"> и </w:t>
      </w:r>
      <w:r w:rsidR="002500CD">
        <w:rPr>
          <w:bCs/>
        </w:rPr>
        <w:t xml:space="preserve">на официальных аккаунтах </w:t>
      </w:r>
      <w:r w:rsidR="00420704">
        <w:rPr>
          <w:bCs/>
        </w:rPr>
        <w:t>в социальных сетях</w:t>
      </w:r>
      <w:r w:rsidR="00420704" w:rsidRPr="004068E1">
        <w:rPr>
          <w:bCs/>
        </w:rPr>
        <w:t>.</w:t>
      </w:r>
    </w:p>
    <w:p w:rsidR="007B2E88" w:rsidRPr="007B2E88" w:rsidRDefault="00DB3BB4" w:rsidP="007B2E88">
      <w:pPr>
        <w:pStyle w:val="a3"/>
        <w:ind w:firstLine="709"/>
        <w:jc w:val="both"/>
        <w:rPr>
          <w:color w:val="000000"/>
          <w:sz w:val="24"/>
        </w:rPr>
      </w:pPr>
      <w:r>
        <w:rPr>
          <w:color w:val="000000"/>
          <w:sz w:val="24"/>
        </w:rPr>
        <w:t>9</w:t>
      </w:r>
      <w:r w:rsidR="007B2E88" w:rsidRPr="007B2E88">
        <w:rPr>
          <w:color w:val="000000"/>
          <w:sz w:val="24"/>
        </w:rPr>
        <w:t>. Уполномоченный орган обеспечивает подготовку и опубликование в средствах массовой информации перечн</w:t>
      </w:r>
      <w:r>
        <w:rPr>
          <w:color w:val="000000"/>
          <w:sz w:val="24"/>
        </w:rPr>
        <w:t>я</w:t>
      </w:r>
      <w:r w:rsidR="00687E7F">
        <w:rPr>
          <w:color w:val="000000"/>
          <w:sz w:val="24"/>
        </w:rPr>
        <w:t xml:space="preserve"> объектов</w:t>
      </w:r>
      <w:r w:rsidR="007B2E88" w:rsidRPr="007B2E88">
        <w:rPr>
          <w:color w:val="000000"/>
          <w:sz w:val="24"/>
        </w:rPr>
        <w:t>, указанн</w:t>
      </w:r>
      <w:r>
        <w:rPr>
          <w:color w:val="000000"/>
          <w:sz w:val="24"/>
        </w:rPr>
        <w:t>ого</w:t>
      </w:r>
      <w:r w:rsidR="007B2E88" w:rsidRPr="007B2E88">
        <w:rPr>
          <w:color w:val="000000"/>
          <w:sz w:val="24"/>
        </w:rPr>
        <w:t xml:space="preserve"> в пункте </w:t>
      </w:r>
      <w:r>
        <w:rPr>
          <w:color w:val="000000"/>
          <w:sz w:val="24"/>
        </w:rPr>
        <w:t>8</w:t>
      </w:r>
      <w:r w:rsidR="007B2E88" w:rsidRPr="007B2E88">
        <w:rPr>
          <w:color w:val="000000"/>
          <w:sz w:val="24"/>
        </w:rPr>
        <w:t xml:space="preserve"> настоящего Порядка, включающих в том числе описание предлагаемых мероприятий по благоустройству, в целях ознакомления с ними всех заинтересованных лиц в течение не </w:t>
      </w:r>
      <w:r w:rsidR="00941D3F">
        <w:rPr>
          <w:color w:val="000000"/>
          <w:sz w:val="24"/>
        </w:rPr>
        <w:t>более</w:t>
      </w:r>
      <w:r w:rsidR="007B2E88" w:rsidRPr="007B2E88">
        <w:rPr>
          <w:color w:val="000000"/>
          <w:sz w:val="24"/>
        </w:rPr>
        <w:t xml:space="preserve"> </w:t>
      </w:r>
      <w:r>
        <w:rPr>
          <w:color w:val="000000"/>
          <w:sz w:val="24"/>
        </w:rPr>
        <w:t>10</w:t>
      </w:r>
      <w:r w:rsidR="007B2E88" w:rsidRPr="007B2E88">
        <w:rPr>
          <w:color w:val="000000"/>
          <w:sz w:val="24"/>
        </w:rPr>
        <w:t xml:space="preserve"> </w:t>
      </w:r>
      <w:r w:rsidR="00941D3F">
        <w:rPr>
          <w:color w:val="000000"/>
          <w:sz w:val="24"/>
        </w:rPr>
        <w:t>рабочих</w:t>
      </w:r>
      <w:r w:rsidR="007B2E88" w:rsidRPr="007B2E88">
        <w:rPr>
          <w:color w:val="000000"/>
          <w:sz w:val="24"/>
        </w:rPr>
        <w:t xml:space="preserve"> дней.</w:t>
      </w:r>
    </w:p>
    <w:p w:rsidR="007B2E88" w:rsidRPr="007B2E88" w:rsidRDefault="00DB3BB4" w:rsidP="007B2E88">
      <w:pPr>
        <w:pStyle w:val="a3"/>
        <w:ind w:firstLine="709"/>
        <w:jc w:val="both"/>
        <w:rPr>
          <w:color w:val="000000"/>
          <w:sz w:val="24"/>
        </w:rPr>
      </w:pPr>
      <w:r>
        <w:rPr>
          <w:color w:val="000000"/>
          <w:sz w:val="24"/>
        </w:rPr>
        <w:t>10</w:t>
      </w:r>
      <w:r w:rsidR="007B2E88" w:rsidRPr="007B2E88">
        <w:rPr>
          <w:color w:val="000000"/>
          <w:sz w:val="24"/>
        </w:rPr>
        <w:t xml:space="preserve">. Решение о назначении голосования принимается </w:t>
      </w:r>
      <w:r w:rsidR="00B11EDE">
        <w:rPr>
          <w:color w:val="000000"/>
          <w:sz w:val="24"/>
        </w:rPr>
        <w:t>Мэром города Кедрового</w:t>
      </w:r>
      <w:r w:rsidR="007B2E88" w:rsidRPr="007B2E88">
        <w:rPr>
          <w:color w:val="000000"/>
          <w:sz w:val="24"/>
        </w:rPr>
        <w:t xml:space="preserve"> на основании решения </w:t>
      </w:r>
      <w:r>
        <w:rPr>
          <w:color w:val="000000"/>
          <w:sz w:val="24"/>
        </w:rPr>
        <w:t>О</w:t>
      </w:r>
      <w:r w:rsidR="007B2E88" w:rsidRPr="007B2E88">
        <w:rPr>
          <w:color w:val="000000"/>
          <w:sz w:val="24"/>
        </w:rPr>
        <w:t xml:space="preserve">бщественной комиссии об утверждении перечня </w:t>
      </w:r>
      <w:r w:rsidR="00687E7F">
        <w:rPr>
          <w:color w:val="000000"/>
          <w:sz w:val="24"/>
        </w:rPr>
        <w:t>объектов</w:t>
      </w:r>
      <w:r w:rsidR="007B2E88" w:rsidRPr="007B2E88">
        <w:rPr>
          <w:color w:val="000000"/>
          <w:sz w:val="24"/>
        </w:rPr>
        <w:t xml:space="preserve">. </w:t>
      </w:r>
    </w:p>
    <w:p w:rsidR="007B2E88" w:rsidRPr="007B2E88" w:rsidRDefault="000025FF" w:rsidP="007B2E88">
      <w:pPr>
        <w:pStyle w:val="a3"/>
        <w:ind w:firstLine="709"/>
        <w:jc w:val="both"/>
        <w:rPr>
          <w:color w:val="000000"/>
          <w:sz w:val="24"/>
        </w:rPr>
      </w:pPr>
      <w:r>
        <w:rPr>
          <w:color w:val="000000"/>
          <w:sz w:val="24"/>
        </w:rPr>
        <w:t>11</w:t>
      </w:r>
      <w:r w:rsidR="007B2E88" w:rsidRPr="007B2E88">
        <w:rPr>
          <w:color w:val="000000"/>
          <w:sz w:val="24"/>
        </w:rPr>
        <w:t xml:space="preserve">. В </w:t>
      </w:r>
      <w:r w:rsidR="002500CD">
        <w:rPr>
          <w:color w:val="000000"/>
          <w:sz w:val="24"/>
        </w:rPr>
        <w:t>распоряжении Мэра города Кедрового</w:t>
      </w:r>
      <w:r w:rsidR="007B2E88" w:rsidRPr="007B2E88">
        <w:rPr>
          <w:color w:val="000000"/>
          <w:sz w:val="24"/>
        </w:rPr>
        <w:t xml:space="preserve"> о назначении голосования определяются:</w:t>
      </w:r>
    </w:p>
    <w:p w:rsidR="007B2E88" w:rsidRPr="007B2E88" w:rsidRDefault="007B2E88" w:rsidP="007B2E88">
      <w:pPr>
        <w:pStyle w:val="a3"/>
        <w:ind w:firstLine="709"/>
        <w:jc w:val="both"/>
        <w:rPr>
          <w:color w:val="000000"/>
          <w:sz w:val="24"/>
        </w:rPr>
      </w:pPr>
      <w:r w:rsidRPr="007B2E88">
        <w:rPr>
          <w:color w:val="000000"/>
          <w:sz w:val="24"/>
        </w:rPr>
        <w:t>1)</w:t>
      </w:r>
      <w:r w:rsidRPr="007B2E88">
        <w:rPr>
          <w:color w:val="000000"/>
          <w:sz w:val="24"/>
        </w:rPr>
        <w:tab/>
        <w:t>дата (или период) и время проведения голосования;</w:t>
      </w:r>
    </w:p>
    <w:p w:rsidR="007B2E88" w:rsidRPr="007B2E88" w:rsidRDefault="007B2E88" w:rsidP="007B2E88">
      <w:pPr>
        <w:pStyle w:val="a3"/>
        <w:ind w:firstLine="709"/>
        <w:jc w:val="both"/>
        <w:rPr>
          <w:color w:val="000000"/>
          <w:sz w:val="24"/>
        </w:rPr>
      </w:pPr>
      <w:r w:rsidRPr="007B2E88">
        <w:rPr>
          <w:color w:val="000000"/>
          <w:sz w:val="24"/>
        </w:rPr>
        <w:t>2)</w:t>
      </w:r>
      <w:r w:rsidRPr="007B2E88">
        <w:rPr>
          <w:color w:val="000000"/>
          <w:sz w:val="24"/>
        </w:rPr>
        <w:tab/>
        <w:t>форма голосования (открытое, дистанционное и (или) интернет - голосование);</w:t>
      </w:r>
    </w:p>
    <w:p w:rsidR="007B2E88" w:rsidRPr="007B2E88" w:rsidRDefault="007B2E88" w:rsidP="007B2E88">
      <w:pPr>
        <w:pStyle w:val="a3"/>
        <w:ind w:firstLine="709"/>
        <w:jc w:val="both"/>
        <w:rPr>
          <w:color w:val="000000"/>
          <w:sz w:val="24"/>
        </w:rPr>
      </w:pPr>
      <w:r w:rsidRPr="007B2E88">
        <w:rPr>
          <w:color w:val="000000"/>
          <w:sz w:val="24"/>
        </w:rPr>
        <w:t>3)</w:t>
      </w:r>
      <w:r w:rsidRPr="007B2E88">
        <w:rPr>
          <w:color w:val="000000"/>
          <w:sz w:val="24"/>
        </w:rPr>
        <w:tab/>
        <w:t>места проведения открытого голосования (адреса территориальных счетных участков) в случае принятия решения о проведении такого голосования;</w:t>
      </w:r>
    </w:p>
    <w:p w:rsidR="007B2E88" w:rsidRPr="007B2E88" w:rsidRDefault="007B2E88" w:rsidP="007B2E88">
      <w:pPr>
        <w:pStyle w:val="a3"/>
        <w:ind w:firstLine="709"/>
        <w:jc w:val="both"/>
        <w:rPr>
          <w:color w:val="000000"/>
          <w:sz w:val="24"/>
        </w:rPr>
      </w:pPr>
      <w:r w:rsidRPr="007B2E88">
        <w:rPr>
          <w:color w:val="000000"/>
          <w:sz w:val="24"/>
        </w:rPr>
        <w:t>4)</w:t>
      </w:r>
      <w:r w:rsidRPr="007B2E88">
        <w:rPr>
          <w:color w:val="000000"/>
          <w:sz w:val="24"/>
        </w:rPr>
        <w:tab/>
        <w:t>места проведения дистанционного голосования в случае принятия решения о проведении такого голосования;</w:t>
      </w:r>
    </w:p>
    <w:p w:rsidR="007B2E88" w:rsidRPr="007B2E88" w:rsidRDefault="007B2E88" w:rsidP="007B2E88">
      <w:pPr>
        <w:pStyle w:val="a3"/>
        <w:ind w:firstLine="709"/>
        <w:jc w:val="both"/>
        <w:rPr>
          <w:color w:val="000000"/>
          <w:sz w:val="24"/>
        </w:rPr>
      </w:pPr>
      <w:r w:rsidRPr="007B2E88">
        <w:rPr>
          <w:color w:val="000000"/>
          <w:sz w:val="24"/>
        </w:rPr>
        <w:t>5)</w:t>
      </w:r>
      <w:r w:rsidRPr="007B2E88">
        <w:rPr>
          <w:color w:val="000000"/>
          <w:sz w:val="24"/>
        </w:rPr>
        <w:tab/>
        <w:t>наименование и адрес интернет-портала в информационно-телекоммуникационной сети «Интернет» для проведения интернет - голосования в случае принятия решения о проведении такого голосования;</w:t>
      </w:r>
    </w:p>
    <w:p w:rsidR="007B2E88" w:rsidRPr="007B2E88" w:rsidRDefault="007B2E88" w:rsidP="007B2E88">
      <w:pPr>
        <w:pStyle w:val="a3"/>
        <w:ind w:firstLine="709"/>
        <w:jc w:val="both"/>
        <w:rPr>
          <w:color w:val="000000"/>
          <w:sz w:val="24"/>
        </w:rPr>
      </w:pPr>
      <w:r w:rsidRPr="007B2E88">
        <w:rPr>
          <w:color w:val="000000"/>
          <w:sz w:val="24"/>
        </w:rPr>
        <w:t>6)</w:t>
      </w:r>
      <w:r w:rsidRPr="007B2E88">
        <w:rPr>
          <w:color w:val="000000"/>
          <w:sz w:val="24"/>
        </w:rPr>
        <w:tab/>
      </w:r>
      <w:r w:rsidR="00687E7F" w:rsidRPr="007B2E88">
        <w:rPr>
          <w:color w:val="000000"/>
          <w:sz w:val="24"/>
        </w:rPr>
        <w:t xml:space="preserve">перечень </w:t>
      </w:r>
      <w:r w:rsidR="00687E7F">
        <w:rPr>
          <w:color w:val="000000"/>
          <w:sz w:val="24"/>
        </w:rPr>
        <w:t>объектов</w:t>
      </w:r>
      <w:r w:rsidRPr="007B2E88">
        <w:rPr>
          <w:color w:val="000000"/>
          <w:sz w:val="24"/>
        </w:rPr>
        <w:t>, представленных на голосование;</w:t>
      </w:r>
    </w:p>
    <w:p w:rsidR="007B2E88" w:rsidRPr="007B2E88" w:rsidRDefault="007B2E88" w:rsidP="007B2E88">
      <w:pPr>
        <w:pStyle w:val="a3"/>
        <w:ind w:firstLine="709"/>
        <w:jc w:val="both"/>
        <w:rPr>
          <w:color w:val="000000"/>
          <w:sz w:val="24"/>
        </w:rPr>
      </w:pPr>
      <w:r w:rsidRPr="007B2E88">
        <w:rPr>
          <w:color w:val="000000"/>
          <w:sz w:val="24"/>
        </w:rPr>
        <w:t>7)</w:t>
      </w:r>
      <w:r w:rsidRPr="007B2E88">
        <w:rPr>
          <w:color w:val="000000"/>
          <w:sz w:val="24"/>
        </w:rPr>
        <w:tab/>
        <w:t>иные сведения, необходимые для проведения голосования.</w:t>
      </w:r>
    </w:p>
    <w:p w:rsidR="007B2E88" w:rsidRPr="002E27E7" w:rsidRDefault="000025FF" w:rsidP="002E27E7">
      <w:pPr>
        <w:ind w:firstLine="709"/>
        <w:jc w:val="both"/>
      </w:pPr>
      <w:r>
        <w:rPr>
          <w:color w:val="000000"/>
        </w:rPr>
        <w:t>12</w:t>
      </w:r>
      <w:r w:rsidR="007B2E88" w:rsidRPr="007B2E88">
        <w:rPr>
          <w:color w:val="000000"/>
        </w:rPr>
        <w:t xml:space="preserve">. Муниципальный правовой акт о назначении голосования подлежит официальному опубликованию и размещению на сайте </w:t>
      </w:r>
      <w:r w:rsidR="002E27E7" w:rsidRPr="004068E1">
        <w:rPr>
          <w:bCs/>
        </w:rPr>
        <w:t>Администрации города Кедрового в информационно-телекоммуникационной сети «Интернет»: http://www.kedradm</w:t>
      </w:r>
      <w:r w:rsidR="002E27E7">
        <w:rPr>
          <w:bCs/>
        </w:rPr>
        <w:t>.</w:t>
      </w:r>
      <w:r w:rsidR="002E27E7" w:rsidRPr="004068E1">
        <w:rPr>
          <w:bCs/>
        </w:rPr>
        <w:t>ru.</w:t>
      </w:r>
    </w:p>
    <w:p w:rsidR="007B2E88" w:rsidRPr="007B2E88" w:rsidRDefault="000025FF" w:rsidP="007B2E88">
      <w:pPr>
        <w:pStyle w:val="a3"/>
        <w:ind w:firstLine="709"/>
        <w:jc w:val="both"/>
        <w:rPr>
          <w:color w:val="000000"/>
          <w:sz w:val="24"/>
        </w:rPr>
      </w:pPr>
      <w:r>
        <w:rPr>
          <w:color w:val="000000"/>
          <w:sz w:val="24"/>
        </w:rPr>
        <w:t>13</w:t>
      </w:r>
      <w:r w:rsidR="007B2E88" w:rsidRPr="007B2E88">
        <w:rPr>
          <w:color w:val="000000"/>
          <w:sz w:val="24"/>
        </w:rPr>
        <w:t xml:space="preserve">. Проведение голосования организует </w:t>
      </w:r>
      <w:r w:rsidR="00EE35A0">
        <w:rPr>
          <w:color w:val="000000"/>
          <w:sz w:val="24"/>
        </w:rPr>
        <w:t>О</w:t>
      </w:r>
      <w:r w:rsidR="007B2E88" w:rsidRPr="007B2E88">
        <w:rPr>
          <w:color w:val="000000"/>
          <w:sz w:val="24"/>
        </w:rPr>
        <w:t>бщественная комиссия.</w:t>
      </w:r>
    </w:p>
    <w:p w:rsidR="007B2E88" w:rsidRPr="007B2E88" w:rsidRDefault="007B2E88" w:rsidP="007B2E88">
      <w:pPr>
        <w:pStyle w:val="a3"/>
        <w:ind w:firstLine="709"/>
        <w:jc w:val="both"/>
        <w:rPr>
          <w:color w:val="000000"/>
          <w:sz w:val="24"/>
        </w:rPr>
      </w:pPr>
      <w:r w:rsidRPr="007B2E88">
        <w:rPr>
          <w:color w:val="000000"/>
          <w:sz w:val="24"/>
        </w:rPr>
        <w:t xml:space="preserve">Материально-техническое, организационное и информационное обеспечение деятельности </w:t>
      </w:r>
      <w:r w:rsidR="00EE35A0">
        <w:rPr>
          <w:color w:val="000000"/>
          <w:sz w:val="24"/>
        </w:rPr>
        <w:t>О</w:t>
      </w:r>
      <w:r w:rsidRPr="007B2E88">
        <w:rPr>
          <w:color w:val="000000"/>
          <w:sz w:val="24"/>
        </w:rPr>
        <w:t>бще</w:t>
      </w:r>
      <w:r w:rsidR="00EE35A0">
        <w:rPr>
          <w:color w:val="000000"/>
          <w:sz w:val="24"/>
        </w:rPr>
        <w:t>ственной комиссии осуществляет У</w:t>
      </w:r>
      <w:r w:rsidRPr="007B2E88">
        <w:rPr>
          <w:color w:val="000000"/>
          <w:sz w:val="24"/>
        </w:rPr>
        <w:t>полномоченный орган.</w:t>
      </w:r>
    </w:p>
    <w:p w:rsidR="007B2E88" w:rsidRPr="007B2E88" w:rsidRDefault="000025FF" w:rsidP="007B2E88">
      <w:pPr>
        <w:pStyle w:val="a3"/>
        <w:ind w:firstLine="709"/>
        <w:jc w:val="both"/>
        <w:rPr>
          <w:color w:val="000000"/>
          <w:sz w:val="24"/>
        </w:rPr>
      </w:pPr>
      <w:r>
        <w:rPr>
          <w:color w:val="000000"/>
          <w:sz w:val="24"/>
        </w:rPr>
        <w:t>14</w:t>
      </w:r>
      <w:r w:rsidR="007B2E88" w:rsidRPr="007B2E88">
        <w:rPr>
          <w:color w:val="000000"/>
          <w:sz w:val="24"/>
        </w:rPr>
        <w:t>. Общественная комиссия обеспечивает:</w:t>
      </w:r>
    </w:p>
    <w:p w:rsidR="007B2E88" w:rsidRPr="007B2E88" w:rsidRDefault="007B2E88" w:rsidP="007B2E88">
      <w:pPr>
        <w:pStyle w:val="a3"/>
        <w:ind w:firstLine="709"/>
        <w:jc w:val="both"/>
        <w:rPr>
          <w:color w:val="000000"/>
          <w:sz w:val="24"/>
        </w:rPr>
      </w:pPr>
      <w:r w:rsidRPr="007B2E88">
        <w:rPr>
          <w:color w:val="000000"/>
          <w:sz w:val="24"/>
        </w:rPr>
        <w:t>1)</w:t>
      </w:r>
      <w:r w:rsidRPr="007B2E88">
        <w:rPr>
          <w:color w:val="000000"/>
          <w:sz w:val="24"/>
        </w:rPr>
        <w:tab/>
        <w:t xml:space="preserve">изготовление бюллетеней для голосования в случае открытого и дистанционного голосования (бюллетени печатаются или формируются в электронной форме на русском языке, наименования </w:t>
      </w:r>
      <w:r w:rsidR="00EE35A0">
        <w:rPr>
          <w:color w:val="000000"/>
          <w:sz w:val="24"/>
        </w:rPr>
        <w:t xml:space="preserve">объектов из утвержденного перечня объектов </w:t>
      </w:r>
      <w:r w:rsidRPr="007B2E88">
        <w:rPr>
          <w:color w:val="000000"/>
          <w:sz w:val="24"/>
        </w:rPr>
        <w:t>в бюллетене размещаются в алфавитном порядке) и передачу их, а также иной документации, связанной с подготовкой и проведением голосования, в территориальные счетные комиссии;</w:t>
      </w:r>
    </w:p>
    <w:p w:rsidR="007B2E88" w:rsidRPr="007B2E88" w:rsidRDefault="007B2E88" w:rsidP="007B2E88">
      <w:pPr>
        <w:pStyle w:val="a3"/>
        <w:ind w:firstLine="709"/>
        <w:jc w:val="both"/>
        <w:rPr>
          <w:color w:val="000000"/>
          <w:sz w:val="24"/>
        </w:rPr>
      </w:pPr>
      <w:r w:rsidRPr="007B2E88">
        <w:rPr>
          <w:color w:val="000000"/>
          <w:sz w:val="24"/>
        </w:rPr>
        <w:t>2)</w:t>
      </w:r>
      <w:r w:rsidRPr="007B2E88">
        <w:rPr>
          <w:color w:val="000000"/>
          <w:sz w:val="24"/>
        </w:rPr>
        <w:tab/>
        <w:t>в случае принятия решения о проведении открытого и дистанционного голосования формирование территориальных счетных комиссий в составе не менее двух человек: председатель, секретарь - член комиссии и дополнительные члены комиссии (при формировании территориальных счетных комиссий учитываются предложения политических партий, общественных объединений и собраний граждан). Членами территориальных счетных комиссий не могут быть лица, являющиеся инициаторами выдвижения общественных территорий, отобранных для голосования. Полномочия территориальной счетной комиссии прекращаются после опубликования результатов голосования;</w:t>
      </w:r>
    </w:p>
    <w:p w:rsidR="007B2E88" w:rsidRPr="007B2E88" w:rsidRDefault="007B2E88" w:rsidP="007B2E88">
      <w:pPr>
        <w:pStyle w:val="a3"/>
        <w:ind w:firstLine="709"/>
        <w:jc w:val="both"/>
        <w:rPr>
          <w:color w:val="000000"/>
          <w:sz w:val="24"/>
        </w:rPr>
      </w:pPr>
      <w:r w:rsidRPr="007B2E88">
        <w:rPr>
          <w:color w:val="000000"/>
          <w:sz w:val="24"/>
        </w:rPr>
        <w:t>3)</w:t>
      </w:r>
      <w:r w:rsidRPr="007B2E88">
        <w:rPr>
          <w:color w:val="000000"/>
          <w:sz w:val="24"/>
        </w:rPr>
        <w:tab/>
        <w:t xml:space="preserve">в случае принятия решения о проведении открытого голосования, не позднее, чем за один календарный день до дня голосования размещение и оборудование </w:t>
      </w:r>
      <w:r w:rsidRPr="007B2E88">
        <w:rPr>
          <w:color w:val="000000"/>
          <w:sz w:val="24"/>
        </w:rPr>
        <w:lastRenderedPageBreak/>
        <w:t>территориальных счетных участков в необходимом количестве для полного 100-процентного охвата населения муниципального образования, в том числе:</w:t>
      </w:r>
    </w:p>
    <w:p w:rsidR="007B2E88" w:rsidRPr="007B2E88" w:rsidRDefault="007B2E88" w:rsidP="007B2E88">
      <w:pPr>
        <w:pStyle w:val="a3"/>
        <w:ind w:firstLine="709"/>
        <w:jc w:val="both"/>
        <w:rPr>
          <w:color w:val="000000"/>
          <w:sz w:val="24"/>
        </w:rPr>
      </w:pPr>
      <w:r w:rsidRPr="007B2E88">
        <w:rPr>
          <w:color w:val="000000"/>
          <w:sz w:val="24"/>
        </w:rPr>
        <w:t>- бюллетенями для голосования;</w:t>
      </w:r>
    </w:p>
    <w:p w:rsidR="007B2E88" w:rsidRPr="007B2E88" w:rsidRDefault="007B2E88" w:rsidP="007B2E88">
      <w:pPr>
        <w:pStyle w:val="a3"/>
        <w:ind w:firstLine="709"/>
        <w:jc w:val="both"/>
        <w:rPr>
          <w:color w:val="000000"/>
          <w:sz w:val="24"/>
        </w:rPr>
      </w:pPr>
      <w:r w:rsidRPr="007B2E88">
        <w:rPr>
          <w:color w:val="000000"/>
          <w:sz w:val="24"/>
        </w:rPr>
        <w:t>- столами, стульями и урнами для голосования, канцелярскими принадлежностями и бумагой;</w:t>
      </w:r>
    </w:p>
    <w:p w:rsidR="007B2E88" w:rsidRPr="007B2E88" w:rsidRDefault="007B2E88" w:rsidP="007B2E88">
      <w:pPr>
        <w:pStyle w:val="a3"/>
        <w:ind w:firstLine="709"/>
        <w:jc w:val="both"/>
        <w:rPr>
          <w:color w:val="000000"/>
          <w:sz w:val="24"/>
        </w:rPr>
      </w:pPr>
      <w:r w:rsidRPr="007B2E88">
        <w:rPr>
          <w:color w:val="000000"/>
          <w:sz w:val="24"/>
        </w:rPr>
        <w:t>- информационными стендами в фирменном стиле федерального проекта «Формирование комфортной городской среды» с описанием общественных территорий, предлагаемых для голосования, плакатами с дизайн-проектами и описанием перечня запланированных работ;</w:t>
      </w:r>
    </w:p>
    <w:p w:rsidR="007B2E88" w:rsidRPr="007B2E88" w:rsidRDefault="007B2E88" w:rsidP="007B2E88">
      <w:pPr>
        <w:pStyle w:val="a3"/>
        <w:ind w:firstLine="709"/>
        <w:jc w:val="both"/>
        <w:rPr>
          <w:color w:val="000000"/>
          <w:sz w:val="24"/>
        </w:rPr>
      </w:pPr>
      <w:r w:rsidRPr="007B2E88">
        <w:rPr>
          <w:color w:val="000000"/>
          <w:sz w:val="24"/>
        </w:rPr>
        <w:t>- специализированными программными средствами и необходимой компьютерной техникой в случае проведения открытого голосования в электронной форме.</w:t>
      </w:r>
    </w:p>
    <w:p w:rsidR="007B2E88" w:rsidRPr="007B2E88" w:rsidRDefault="007B2E88" w:rsidP="007B2E88">
      <w:pPr>
        <w:pStyle w:val="a3"/>
        <w:ind w:firstLine="709"/>
        <w:jc w:val="both"/>
        <w:rPr>
          <w:color w:val="000000"/>
          <w:sz w:val="24"/>
        </w:rPr>
      </w:pPr>
      <w:r w:rsidRPr="007B2E88">
        <w:rPr>
          <w:color w:val="000000"/>
          <w:sz w:val="24"/>
        </w:rPr>
        <w:t>4)</w:t>
      </w:r>
      <w:r w:rsidRPr="007B2E88">
        <w:rPr>
          <w:color w:val="000000"/>
          <w:sz w:val="24"/>
        </w:rPr>
        <w:tab/>
        <w:t xml:space="preserve">привлечение на территориальных счетных участках представителей </w:t>
      </w:r>
      <w:r w:rsidR="00296FD3">
        <w:rPr>
          <w:color w:val="000000"/>
          <w:sz w:val="24"/>
        </w:rPr>
        <w:t>А</w:t>
      </w:r>
      <w:r w:rsidRPr="007B2E88">
        <w:rPr>
          <w:color w:val="000000"/>
          <w:sz w:val="24"/>
        </w:rPr>
        <w:t>дминистраци</w:t>
      </w:r>
      <w:r w:rsidR="00296FD3">
        <w:rPr>
          <w:color w:val="000000"/>
          <w:sz w:val="24"/>
        </w:rPr>
        <w:t>и</w:t>
      </w:r>
      <w:r w:rsidRPr="007B2E88">
        <w:rPr>
          <w:color w:val="000000"/>
          <w:sz w:val="24"/>
        </w:rPr>
        <w:t xml:space="preserve"> </w:t>
      </w:r>
      <w:r w:rsidR="00296FD3">
        <w:rPr>
          <w:color w:val="000000"/>
          <w:sz w:val="24"/>
        </w:rPr>
        <w:t>города Кедрового</w:t>
      </w:r>
      <w:r w:rsidRPr="007B2E88">
        <w:rPr>
          <w:color w:val="000000"/>
          <w:sz w:val="24"/>
        </w:rPr>
        <w:t>, проектных организаций, архитекторов и иных лиц для предоставления разъяснений участникам голосования предлагаемых территорий и перечней мероприятий по их благоустройству;</w:t>
      </w:r>
    </w:p>
    <w:p w:rsidR="007B2E88" w:rsidRPr="007B2E88" w:rsidRDefault="007B2E88" w:rsidP="007B2E88">
      <w:pPr>
        <w:pStyle w:val="a3"/>
        <w:ind w:firstLine="709"/>
        <w:jc w:val="both"/>
        <w:rPr>
          <w:color w:val="000000"/>
          <w:sz w:val="24"/>
        </w:rPr>
      </w:pPr>
      <w:r w:rsidRPr="007B2E88">
        <w:rPr>
          <w:color w:val="000000"/>
          <w:sz w:val="24"/>
        </w:rPr>
        <w:t>5)</w:t>
      </w:r>
      <w:r w:rsidRPr="007B2E88">
        <w:rPr>
          <w:color w:val="000000"/>
          <w:sz w:val="24"/>
        </w:rPr>
        <w:tab/>
        <w:t>работу территориальных счетных комиссий на местах проведения дистанционного голосования в случае проведения дистанционного голосования;</w:t>
      </w:r>
    </w:p>
    <w:p w:rsidR="007B2E88" w:rsidRPr="007B2E88" w:rsidRDefault="007B2E88" w:rsidP="007B2E88">
      <w:pPr>
        <w:pStyle w:val="a3"/>
        <w:ind w:firstLine="709"/>
        <w:jc w:val="both"/>
        <w:rPr>
          <w:color w:val="000000"/>
          <w:sz w:val="24"/>
        </w:rPr>
      </w:pPr>
      <w:r w:rsidRPr="007B2E88">
        <w:rPr>
          <w:color w:val="000000"/>
          <w:sz w:val="24"/>
        </w:rPr>
        <w:t>6)</w:t>
      </w:r>
      <w:r w:rsidRPr="007B2E88">
        <w:rPr>
          <w:color w:val="000000"/>
          <w:sz w:val="24"/>
        </w:rPr>
        <w:tab/>
        <w:t>работу электронного сервиса в информационно-телекоммуникационной системе «Интернет» в случае проведения интернет - голосования;</w:t>
      </w:r>
    </w:p>
    <w:p w:rsidR="007B2E88" w:rsidRPr="007B2E88" w:rsidRDefault="007B2E88" w:rsidP="007B2E88">
      <w:pPr>
        <w:pStyle w:val="a3"/>
        <w:ind w:firstLine="709"/>
        <w:jc w:val="both"/>
        <w:rPr>
          <w:color w:val="000000"/>
          <w:sz w:val="24"/>
        </w:rPr>
      </w:pPr>
      <w:r w:rsidRPr="007B2E88">
        <w:rPr>
          <w:color w:val="000000"/>
          <w:sz w:val="24"/>
        </w:rPr>
        <w:t>7)</w:t>
      </w:r>
      <w:r w:rsidRPr="007B2E88">
        <w:rPr>
          <w:color w:val="000000"/>
          <w:sz w:val="24"/>
        </w:rPr>
        <w:tab/>
        <w:t>рассмотрение жалоб (обращений) граждан по вопросам, связанным с проведением голосования;</w:t>
      </w:r>
    </w:p>
    <w:p w:rsidR="007B2E88" w:rsidRPr="007B2E88" w:rsidRDefault="007B2E88" w:rsidP="007B2E88">
      <w:pPr>
        <w:pStyle w:val="a3"/>
        <w:ind w:firstLine="709"/>
        <w:jc w:val="both"/>
        <w:rPr>
          <w:color w:val="000000"/>
          <w:sz w:val="24"/>
        </w:rPr>
      </w:pPr>
      <w:r w:rsidRPr="007B2E88">
        <w:rPr>
          <w:color w:val="000000"/>
          <w:sz w:val="24"/>
        </w:rPr>
        <w:t>8)</w:t>
      </w:r>
      <w:r w:rsidRPr="007B2E88">
        <w:rPr>
          <w:color w:val="000000"/>
          <w:sz w:val="24"/>
        </w:rPr>
        <w:tab/>
        <w:t>организацию контроля за работой территориальных счетных комиссий, за порядком на территориальных счетных участках в период проведения голосования, в том числе контроля за соблюдением порядка проведения голосования.</w:t>
      </w:r>
    </w:p>
    <w:p w:rsidR="007B2E88" w:rsidRPr="007B2E88" w:rsidRDefault="007B2E88" w:rsidP="007B2E88">
      <w:pPr>
        <w:pStyle w:val="a3"/>
        <w:ind w:firstLine="709"/>
        <w:jc w:val="both"/>
        <w:rPr>
          <w:color w:val="000000"/>
          <w:sz w:val="24"/>
        </w:rPr>
      </w:pPr>
      <w:r w:rsidRPr="007B2E88">
        <w:rPr>
          <w:color w:val="000000"/>
          <w:sz w:val="24"/>
        </w:rPr>
        <w:t>1</w:t>
      </w:r>
      <w:r w:rsidR="000025FF">
        <w:rPr>
          <w:color w:val="000000"/>
          <w:sz w:val="24"/>
        </w:rPr>
        <w:t>5</w:t>
      </w:r>
      <w:r w:rsidRPr="007B2E88">
        <w:rPr>
          <w:color w:val="000000"/>
          <w:sz w:val="24"/>
        </w:rPr>
        <w:t>. Участники голосования участвуют в голосовании лично на равных основаниях. Каждый участник голосования имеет один голос, имеющий равный вес.</w:t>
      </w:r>
    </w:p>
    <w:p w:rsidR="007B2E88" w:rsidRPr="007B2E88" w:rsidRDefault="007B2E88" w:rsidP="007B2E88">
      <w:pPr>
        <w:pStyle w:val="a3"/>
        <w:ind w:firstLine="709"/>
        <w:jc w:val="both"/>
        <w:rPr>
          <w:color w:val="000000"/>
          <w:sz w:val="24"/>
        </w:rPr>
      </w:pPr>
      <w:r w:rsidRPr="007B2E88">
        <w:rPr>
          <w:color w:val="000000"/>
          <w:sz w:val="24"/>
        </w:rPr>
        <w:t>1</w:t>
      </w:r>
      <w:r w:rsidR="000025FF">
        <w:rPr>
          <w:color w:val="000000"/>
          <w:sz w:val="24"/>
        </w:rPr>
        <w:t>6</w:t>
      </w:r>
      <w:r w:rsidRPr="007B2E88">
        <w:rPr>
          <w:color w:val="000000"/>
          <w:sz w:val="24"/>
        </w:rPr>
        <w:t>.</w:t>
      </w:r>
      <w:r w:rsidRPr="007B2E88">
        <w:rPr>
          <w:color w:val="000000"/>
          <w:sz w:val="24"/>
        </w:rPr>
        <w:tab/>
        <w:t>Граждане и организации вправе проводить агитацию в поддержку отбора конкретной общественной территории, самостоятельно определяя формы агитации, не противоречащие законодательству Российской Федерации.</w:t>
      </w:r>
    </w:p>
    <w:p w:rsidR="00A177BF" w:rsidRDefault="000025FF" w:rsidP="007B2E88">
      <w:pPr>
        <w:pStyle w:val="a3"/>
        <w:ind w:firstLine="709"/>
        <w:jc w:val="both"/>
        <w:rPr>
          <w:color w:val="000000"/>
          <w:sz w:val="24"/>
        </w:rPr>
      </w:pPr>
      <w:r>
        <w:rPr>
          <w:color w:val="000000"/>
          <w:sz w:val="24"/>
        </w:rPr>
        <w:t>17</w:t>
      </w:r>
      <w:r w:rsidR="007B2E88" w:rsidRPr="007B2E88">
        <w:rPr>
          <w:color w:val="000000"/>
          <w:sz w:val="24"/>
        </w:rPr>
        <w:t>.</w:t>
      </w:r>
      <w:r w:rsidR="007B2E88" w:rsidRPr="007B2E88">
        <w:rPr>
          <w:color w:val="000000"/>
          <w:sz w:val="24"/>
        </w:rPr>
        <w:tab/>
        <w:t>Агитационный период начинается со дня опубликования в средствах массовой информации муниципального правового акта о назначении голосования.</w:t>
      </w:r>
    </w:p>
    <w:p w:rsidR="00B63B69" w:rsidRDefault="00B63B69" w:rsidP="007B2E88">
      <w:pPr>
        <w:pStyle w:val="a3"/>
        <w:ind w:firstLine="709"/>
        <w:jc w:val="both"/>
        <w:rPr>
          <w:color w:val="000000"/>
          <w:sz w:val="24"/>
        </w:rPr>
      </w:pPr>
    </w:p>
    <w:p w:rsidR="00B63B69" w:rsidRPr="00B63B69" w:rsidRDefault="00B63B69" w:rsidP="00B63B69">
      <w:pPr>
        <w:pStyle w:val="a3"/>
        <w:ind w:firstLine="709"/>
        <w:rPr>
          <w:color w:val="000000"/>
          <w:sz w:val="24"/>
        </w:rPr>
      </w:pPr>
      <w:r w:rsidRPr="00B63B69">
        <w:rPr>
          <w:color w:val="000000"/>
          <w:sz w:val="24"/>
        </w:rPr>
        <w:t>Проведение голосования</w:t>
      </w:r>
    </w:p>
    <w:p w:rsidR="00B63B69" w:rsidRPr="00B63B69" w:rsidRDefault="00B63B69" w:rsidP="00B63B69">
      <w:pPr>
        <w:pStyle w:val="a3"/>
        <w:ind w:firstLine="709"/>
        <w:jc w:val="both"/>
        <w:rPr>
          <w:color w:val="000000"/>
          <w:sz w:val="24"/>
        </w:rPr>
      </w:pPr>
    </w:p>
    <w:p w:rsidR="00B63B69" w:rsidRDefault="00B63B69" w:rsidP="00C8479F">
      <w:pPr>
        <w:pStyle w:val="a3"/>
        <w:numPr>
          <w:ilvl w:val="0"/>
          <w:numId w:val="1"/>
        </w:numPr>
        <w:ind w:left="0" w:firstLine="0"/>
        <w:rPr>
          <w:color w:val="000000"/>
          <w:sz w:val="24"/>
        </w:rPr>
      </w:pPr>
      <w:r w:rsidRPr="00B63B69">
        <w:rPr>
          <w:color w:val="000000"/>
          <w:sz w:val="24"/>
        </w:rPr>
        <w:t>Открытое голосование</w:t>
      </w:r>
    </w:p>
    <w:p w:rsidR="00C8479F" w:rsidRPr="00B63B69" w:rsidRDefault="00C8479F" w:rsidP="00C8479F">
      <w:pPr>
        <w:pStyle w:val="a3"/>
        <w:jc w:val="left"/>
        <w:rPr>
          <w:color w:val="000000"/>
          <w:sz w:val="24"/>
        </w:rPr>
      </w:pPr>
    </w:p>
    <w:p w:rsidR="00B63B69" w:rsidRPr="00B63B69" w:rsidRDefault="00B63B69" w:rsidP="00B63B69">
      <w:pPr>
        <w:pStyle w:val="a3"/>
        <w:ind w:firstLine="709"/>
        <w:jc w:val="both"/>
        <w:rPr>
          <w:color w:val="000000"/>
          <w:sz w:val="24"/>
        </w:rPr>
      </w:pPr>
      <w:r w:rsidRPr="00B63B69">
        <w:rPr>
          <w:color w:val="000000"/>
          <w:sz w:val="24"/>
        </w:rPr>
        <w:t>1</w:t>
      </w:r>
      <w:r w:rsidR="006C515C">
        <w:rPr>
          <w:color w:val="000000"/>
          <w:sz w:val="24"/>
        </w:rPr>
        <w:t>8</w:t>
      </w:r>
      <w:r w:rsidRPr="00B63B69">
        <w:rPr>
          <w:color w:val="000000"/>
          <w:sz w:val="24"/>
        </w:rPr>
        <w:t>.</w:t>
      </w:r>
      <w:r w:rsidRPr="00B63B69">
        <w:rPr>
          <w:color w:val="000000"/>
          <w:sz w:val="24"/>
        </w:rPr>
        <w:tab/>
        <w:t>Открытое голосование проводится на территориальных счетных участках путем заполнения бюллетеней. При проведении открытого голосования в электронной форме используются электронные бюллетени, которые заполняются с применением специализированного программного средства.</w:t>
      </w:r>
    </w:p>
    <w:p w:rsidR="00B63B69" w:rsidRPr="00B63B69" w:rsidRDefault="00B63B69" w:rsidP="00B63B69">
      <w:pPr>
        <w:pStyle w:val="a3"/>
        <w:ind w:firstLine="709"/>
        <w:jc w:val="both"/>
        <w:rPr>
          <w:color w:val="000000"/>
          <w:sz w:val="24"/>
        </w:rPr>
      </w:pPr>
      <w:r w:rsidRPr="00B63B69">
        <w:rPr>
          <w:color w:val="000000"/>
          <w:sz w:val="24"/>
        </w:rPr>
        <w:t>Члены территориальных счетных комиссий составляют список лиц, пришедших на счетный участок (далее – список).</w:t>
      </w:r>
    </w:p>
    <w:p w:rsidR="00B63B69" w:rsidRPr="00B63B69" w:rsidRDefault="00B63B69" w:rsidP="00B63B69">
      <w:pPr>
        <w:pStyle w:val="a3"/>
        <w:ind w:firstLine="709"/>
        <w:jc w:val="both"/>
        <w:rPr>
          <w:color w:val="000000"/>
          <w:sz w:val="24"/>
        </w:rPr>
      </w:pPr>
      <w:r w:rsidRPr="00B63B69">
        <w:rPr>
          <w:color w:val="000000"/>
          <w:sz w:val="24"/>
        </w:rPr>
        <w:t xml:space="preserve">В список включаются граждане Российской Федерации, достигшие 14-летнего возраста, место жительство которых находится на территории муниципального образования </w:t>
      </w:r>
      <w:r>
        <w:rPr>
          <w:color w:val="000000"/>
          <w:sz w:val="24"/>
        </w:rPr>
        <w:t>«Город Кедровый»</w:t>
      </w:r>
      <w:r w:rsidRPr="00B63B69">
        <w:rPr>
          <w:color w:val="000000"/>
          <w:sz w:val="24"/>
        </w:rPr>
        <w:t xml:space="preserve"> (далее – участник голосования). В списке рекомендуется указывать фамилию, имя и отчество участника голосования, документ, удостоверяющий личность участника голосования.</w:t>
      </w:r>
    </w:p>
    <w:p w:rsidR="00B63B69" w:rsidRPr="00B63B69" w:rsidRDefault="00B63B69" w:rsidP="00B63B69">
      <w:pPr>
        <w:pStyle w:val="a3"/>
        <w:ind w:firstLine="709"/>
        <w:jc w:val="both"/>
        <w:rPr>
          <w:color w:val="000000"/>
          <w:sz w:val="24"/>
        </w:rPr>
      </w:pPr>
      <w:r w:rsidRPr="00B63B69">
        <w:rPr>
          <w:color w:val="000000"/>
          <w:sz w:val="24"/>
        </w:rPr>
        <w:t>В списке также предусматриваются:</w:t>
      </w:r>
    </w:p>
    <w:p w:rsidR="00B63B69" w:rsidRPr="00B63B69" w:rsidRDefault="00B63B69" w:rsidP="00B63B69">
      <w:pPr>
        <w:pStyle w:val="a3"/>
        <w:ind w:firstLine="709"/>
        <w:jc w:val="both"/>
        <w:rPr>
          <w:color w:val="000000"/>
          <w:sz w:val="24"/>
        </w:rPr>
      </w:pPr>
      <w:r w:rsidRPr="00B63B69">
        <w:rPr>
          <w:color w:val="000000"/>
          <w:sz w:val="24"/>
        </w:rPr>
        <w:t>– графа для проставления участником голосования подписи за полученный им бюллетень;</w:t>
      </w:r>
    </w:p>
    <w:p w:rsidR="00B63B69" w:rsidRPr="00B63B69" w:rsidRDefault="00B63B69" w:rsidP="00B63B69">
      <w:pPr>
        <w:pStyle w:val="a3"/>
        <w:ind w:firstLine="709"/>
        <w:jc w:val="both"/>
        <w:rPr>
          <w:color w:val="000000"/>
          <w:sz w:val="24"/>
        </w:rPr>
      </w:pPr>
      <w:r w:rsidRPr="00B63B69">
        <w:rPr>
          <w:color w:val="000000"/>
          <w:sz w:val="24"/>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27.07.2006 № 152-ФЗ «О персональных данных»;</w:t>
      </w:r>
    </w:p>
    <w:p w:rsidR="00B63B69" w:rsidRPr="00B63B69" w:rsidRDefault="00B63B69" w:rsidP="00B63B69">
      <w:pPr>
        <w:pStyle w:val="a3"/>
        <w:ind w:firstLine="709"/>
        <w:jc w:val="both"/>
        <w:rPr>
          <w:color w:val="000000"/>
          <w:sz w:val="24"/>
        </w:rPr>
      </w:pPr>
      <w:r w:rsidRPr="00B63B69">
        <w:rPr>
          <w:color w:val="000000"/>
          <w:sz w:val="24"/>
        </w:rPr>
        <w:t>– графа для проставления подписи члена территориальной счетной комиссии, выдавшего бюллетень участнику голосования.</w:t>
      </w:r>
    </w:p>
    <w:p w:rsidR="00B63B69" w:rsidRPr="00B63B69" w:rsidRDefault="00B63B69" w:rsidP="00B63B69">
      <w:pPr>
        <w:pStyle w:val="a3"/>
        <w:ind w:firstLine="709"/>
        <w:jc w:val="both"/>
        <w:rPr>
          <w:color w:val="000000"/>
          <w:sz w:val="24"/>
        </w:rPr>
      </w:pPr>
      <w:r w:rsidRPr="00B63B69">
        <w:rPr>
          <w:color w:val="000000"/>
          <w:sz w:val="24"/>
        </w:rPr>
        <w:lastRenderedPageBreak/>
        <w:t>1</w:t>
      </w:r>
      <w:r w:rsidR="006C515C">
        <w:rPr>
          <w:color w:val="000000"/>
          <w:sz w:val="24"/>
        </w:rPr>
        <w:t>9</w:t>
      </w:r>
      <w:r w:rsidRPr="00B63B69">
        <w:rPr>
          <w:color w:val="000000"/>
          <w:sz w:val="24"/>
        </w:rPr>
        <w:t>.</w:t>
      </w:r>
      <w:r w:rsidRPr="00B63B69">
        <w:rPr>
          <w:color w:val="000000"/>
          <w:sz w:val="24"/>
        </w:rPr>
        <w:tab/>
        <w:t>Голосование проводится на территориальных счетных участках.</w:t>
      </w:r>
    </w:p>
    <w:p w:rsidR="00B63B69" w:rsidRPr="00B63B69" w:rsidRDefault="00B63B69" w:rsidP="00B63B69">
      <w:pPr>
        <w:pStyle w:val="a3"/>
        <w:ind w:firstLine="709"/>
        <w:jc w:val="both"/>
        <w:rPr>
          <w:color w:val="000000"/>
          <w:sz w:val="24"/>
        </w:rPr>
      </w:pPr>
      <w:r w:rsidRPr="00B63B69">
        <w:rPr>
          <w:color w:val="000000"/>
          <w:sz w:val="24"/>
        </w:rPr>
        <w:t>Каждый участник голосования получает один бюллетень.</w:t>
      </w:r>
    </w:p>
    <w:p w:rsidR="00B63B69" w:rsidRPr="00B63B69" w:rsidRDefault="00B63B69" w:rsidP="00B63B69">
      <w:pPr>
        <w:pStyle w:val="a3"/>
        <w:ind w:firstLine="709"/>
        <w:jc w:val="both"/>
        <w:rPr>
          <w:color w:val="000000"/>
          <w:sz w:val="24"/>
        </w:rPr>
      </w:pPr>
      <w:r w:rsidRPr="00B63B69">
        <w:rPr>
          <w:color w:val="000000"/>
          <w:sz w:val="24"/>
        </w:rPr>
        <w:t>Для получения бюллетеня участник голосования предъявляет документ, удостоверяющий личность, и ставит подпись в списке за получение бюллетеня, а также расписывается в подтверждение согласия на обработку персональных данных.</w:t>
      </w:r>
    </w:p>
    <w:p w:rsidR="00B63B69" w:rsidRPr="00B63B69" w:rsidRDefault="00B63B69" w:rsidP="00B63B69">
      <w:pPr>
        <w:pStyle w:val="a3"/>
        <w:ind w:firstLine="709"/>
        <w:jc w:val="both"/>
        <w:rPr>
          <w:color w:val="000000"/>
          <w:sz w:val="24"/>
        </w:rPr>
      </w:pPr>
      <w:r w:rsidRPr="00B63B69">
        <w:rPr>
          <w:color w:val="000000"/>
          <w:sz w:val="24"/>
        </w:rPr>
        <w:t xml:space="preserve">После этого в списке расписывается член территориальной счетной комиссии, выдавший участнику голосования бюллетень. </w:t>
      </w:r>
    </w:p>
    <w:p w:rsidR="00B63B69" w:rsidRPr="00B63B69" w:rsidRDefault="00B63B69" w:rsidP="00B63B69">
      <w:pPr>
        <w:pStyle w:val="a3"/>
        <w:ind w:firstLine="709"/>
        <w:jc w:val="both"/>
        <w:rPr>
          <w:color w:val="000000"/>
          <w:sz w:val="24"/>
        </w:rPr>
      </w:pPr>
      <w:r w:rsidRPr="00B63B69">
        <w:rPr>
          <w:color w:val="000000"/>
          <w:sz w:val="24"/>
        </w:rPr>
        <w:t>Член территориальной счетной комиссии разъясняет участнику голосования порядок заполнения бюллетеня.</w:t>
      </w:r>
    </w:p>
    <w:p w:rsidR="00B63B69" w:rsidRPr="00B63B69" w:rsidRDefault="00B63B69" w:rsidP="00B63B69">
      <w:pPr>
        <w:pStyle w:val="a3"/>
        <w:ind w:firstLine="709"/>
        <w:jc w:val="both"/>
        <w:rPr>
          <w:color w:val="000000"/>
          <w:sz w:val="24"/>
        </w:rPr>
      </w:pPr>
      <w:r w:rsidRPr="00B63B69">
        <w:rPr>
          <w:color w:val="000000"/>
          <w:sz w:val="24"/>
        </w:rPr>
        <w:t xml:space="preserve">Участник голосования ставит любой знак (знаки) в квадрате (квадратах) напротив </w:t>
      </w:r>
      <w:r w:rsidR="00E61A67">
        <w:rPr>
          <w:color w:val="000000"/>
          <w:sz w:val="24"/>
        </w:rPr>
        <w:t>объекта</w:t>
      </w:r>
      <w:r w:rsidRPr="00B63B69">
        <w:rPr>
          <w:color w:val="000000"/>
          <w:sz w:val="24"/>
        </w:rPr>
        <w:t>, за котор</w:t>
      </w:r>
      <w:r w:rsidR="00E61A67">
        <w:rPr>
          <w:color w:val="000000"/>
          <w:sz w:val="24"/>
        </w:rPr>
        <w:t>ый</w:t>
      </w:r>
      <w:r w:rsidRPr="00B63B69">
        <w:rPr>
          <w:color w:val="000000"/>
          <w:sz w:val="24"/>
        </w:rPr>
        <w:t xml:space="preserve"> он собирается голосовать.</w:t>
      </w:r>
    </w:p>
    <w:p w:rsidR="00B63B69" w:rsidRPr="00B63B69" w:rsidRDefault="00B63B69" w:rsidP="00B63B69">
      <w:pPr>
        <w:pStyle w:val="a3"/>
        <w:ind w:firstLine="709"/>
        <w:jc w:val="both"/>
        <w:rPr>
          <w:color w:val="000000"/>
          <w:sz w:val="24"/>
        </w:rPr>
      </w:pPr>
      <w:r w:rsidRPr="00B63B69">
        <w:rPr>
          <w:color w:val="000000"/>
          <w:sz w:val="24"/>
        </w:rPr>
        <w:t>Участник голосования имеет право отметить в бюллетене од</w:t>
      </w:r>
      <w:r w:rsidR="00E61A67">
        <w:rPr>
          <w:color w:val="000000"/>
          <w:sz w:val="24"/>
        </w:rPr>
        <w:t>и</w:t>
      </w:r>
      <w:r w:rsidRPr="00B63B69">
        <w:rPr>
          <w:color w:val="000000"/>
          <w:sz w:val="24"/>
        </w:rPr>
        <w:t xml:space="preserve">н </w:t>
      </w:r>
      <w:r w:rsidR="00E61A67">
        <w:rPr>
          <w:color w:val="000000"/>
          <w:sz w:val="24"/>
        </w:rPr>
        <w:t>объект</w:t>
      </w:r>
      <w:r w:rsidRPr="00B63B69">
        <w:rPr>
          <w:color w:val="000000"/>
          <w:sz w:val="24"/>
        </w:rPr>
        <w:t>.</w:t>
      </w:r>
    </w:p>
    <w:p w:rsidR="00B63B69" w:rsidRPr="00B63B69" w:rsidRDefault="00B63B69" w:rsidP="00B63B69">
      <w:pPr>
        <w:pStyle w:val="a3"/>
        <w:ind w:firstLine="709"/>
        <w:jc w:val="both"/>
        <w:rPr>
          <w:color w:val="000000"/>
          <w:sz w:val="24"/>
        </w:rPr>
      </w:pPr>
      <w:r w:rsidRPr="00B63B69">
        <w:rPr>
          <w:color w:val="000000"/>
          <w:sz w:val="24"/>
        </w:rPr>
        <w:t>После заполнения бюллетеня участник голосования опускает бюллетень в ящик для голосования.</w:t>
      </w:r>
    </w:p>
    <w:p w:rsidR="00810EC6" w:rsidRDefault="006C515C" w:rsidP="001443E6">
      <w:pPr>
        <w:pStyle w:val="a3"/>
        <w:ind w:firstLine="709"/>
        <w:jc w:val="both"/>
        <w:rPr>
          <w:color w:val="000000"/>
          <w:sz w:val="24"/>
        </w:rPr>
      </w:pPr>
      <w:r>
        <w:rPr>
          <w:color w:val="000000"/>
          <w:sz w:val="24"/>
        </w:rPr>
        <w:t>20</w:t>
      </w:r>
      <w:r w:rsidR="00B63B69" w:rsidRPr="00B63B69">
        <w:rPr>
          <w:color w:val="000000"/>
          <w:sz w:val="24"/>
        </w:rPr>
        <w:t>.</w:t>
      </w:r>
      <w:r w:rsidR="00B63B69" w:rsidRPr="00B63B69">
        <w:rPr>
          <w:color w:val="000000"/>
          <w:sz w:val="24"/>
        </w:rPr>
        <w:tab/>
      </w:r>
      <w:r w:rsidR="001443E6" w:rsidRPr="00810EC6">
        <w:rPr>
          <w:color w:val="000000"/>
          <w:sz w:val="24"/>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r w:rsidR="001443E6">
        <w:rPr>
          <w:color w:val="000000"/>
          <w:sz w:val="24"/>
        </w:rPr>
        <w:t xml:space="preserve"> </w:t>
      </w:r>
    </w:p>
    <w:p w:rsidR="00B63B69" w:rsidRPr="00B63B69" w:rsidRDefault="00B63B69" w:rsidP="00810EC6">
      <w:pPr>
        <w:pStyle w:val="a3"/>
        <w:ind w:firstLine="709"/>
        <w:jc w:val="both"/>
        <w:rPr>
          <w:color w:val="000000"/>
          <w:sz w:val="24"/>
        </w:rPr>
      </w:pPr>
      <w:r w:rsidRPr="00B63B69">
        <w:rPr>
          <w:color w:val="000000"/>
          <w:sz w:val="24"/>
        </w:rPr>
        <w:t xml:space="preserve">При </w:t>
      </w:r>
      <w:r w:rsidR="00810EC6" w:rsidRPr="00B63B69">
        <w:rPr>
          <w:color w:val="000000"/>
          <w:sz w:val="24"/>
        </w:rPr>
        <w:t xml:space="preserve">непосредственном подсчете голосов </w:t>
      </w:r>
      <w:r w:rsidRPr="00B63B69">
        <w:rPr>
          <w:color w:val="000000"/>
          <w:sz w:val="24"/>
        </w:rPr>
        <w:t>фиксируется общее количество участников голосования, принявших участие в голосовании.</w:t>
      </w:r>
      <w:r w:rsidR="00810EC6">
        <w:rPr>
          <w:color w:val="000000"/>
          <w:sz w:val="24"/>
        </w:rPr>
        <w:t xml:space="preserve"> Д</w:t>
      </w:r>
      <w:r w:rsidRPr="00B63B69">
        <w:rPr>
          <w:color w:val="000000"/>
          <w:sz w:val="24"/>
        </w:rPr>
        <w:t xml:space="preserve">анные, содержащиеся в бюллетенях, оглашаются и заносятся в специальную таблицу, которая содержит </w:t>
      </w:r>
      <w:r w:rsidR="00687E7F" w:rsidRPr="007B2E88">
        <w:rPr>
          <w:color w:val="000000"/>
          <w:sz w:val="24"/>
        </w:rPr>
        <w:t xml:space="preserve">перечень </w:t>
      </w:r>
      <w:r w:rsidR="00687E7F">
        <w:rPr>
          <w:color w:val="000000"/>
          <w:sz w:val="24"/>
        </w:rPr>
        <w:t>объектов</w:t>
      </w:r>
      <w:r w:rsidRPr="00B63B69">
        <w:rPr>
          <w:color w:val="000000"/>
          <w:sz w:val="24"/>
        </w:rPr>
        <w:t>, представленных в бюллетенях, после чего суммируются.</w:t>
      </w:r>
    </w:p>
    <w:p w:rsidR="00B63B69" w:rsidRPr="00B63B69" w:rsidRDefault="00B63B69" w:rsidP="00B63B69">
      <w:pPr>
        <w:pStyle w:val="a3"/>
        <w:ind w:firstLine="709"/>
        <w:jc w:val="both"/>
        <w:rPr>
          <w:color w:val="000000"/>
          <w:sz w:val="24"/>
        </w:rPr>
      </w:pPr>
      <w:r w:rsidRPr="00B63B69">
        <w:rPr>
          <w:color w:val="000000"/>
          <w:sz w:val="24"/>
        </w:rPr>
        <w:t xml:space="preserve">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w:t>
      </w:r>
      <w:r w:rsidR="00573C0C">
        <w:rPr>
          <w:color w:val="000000"/>
          <w:sz w:val="24"/>
        </w:rPr>
        <w:t>объектов</w:t>
      </w:r>
      <w:r w:rsidRPr="00B63B69">
        <w:rPr>
          <w:color w:val="000000"/>
          <w:sz w:val="24"/>
        </w:rPr>
        <w:t>, либо содержат более одной отметки. Недействительные бюллетени подсчитываются и суммируются отдельно.</w:t>
      </w:r>
    </w:p>
    <w:p w:rsidR="00B63B69" w:rsidRPr="00B63B69" w:rsidRDefault="00B63B69" w:rsidP="00B63B69">
      <w:pPr>
        <w:pStyle w:val="a3"/>
        <w:ind w:firstLine="709"/>
        <w:jc w:val="both"/>
        <w:rPr>
          <w:color w:val="000000"/>
          <w:sz w:val="24"/>
        </w:rPr>
      </w:pPr>
      <w:r w:rsidRPr="00B63B69">
        <w:rPr>
          <w:color w:val="000000"/>
          <w:sz w:val="24"/>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бюллетеней,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1443E6" w:rsidRDefault="006C515C" w:rsidP="001443E6">
      <w:pPr>
        <w:pStyle w:val="a3"/>
        <w:ind w:firstLine="709"/>
        <w:jc w:val="both"/>
        <w:rPr>
          <w:color w:val="000000"/>
          <w:sz w:val="24"/>
        </w:rPr>
      </w:pPr>
      <w:r>
        <w:rPr>
          <w:color w:val="000000"/>
          <w:sz w:val="24"/>
        </w:rPr>
        <w:t>21</w:t>
      </w:r>
      <w:r w:rsidR="001443E6">
        <w:rPr>
          <w:color w:val="000000"/>
          <w:sz w:val="24"/>
        </w:rPr>
        <w:t xml:space="preserve">. </w:t>
      </w:r>
      <w:r w:rsidR="001443E6" w:rsidRPr="00B63B69">
        <w:rPr>
          <w:color w:val="000000"/>
          <w:sz w:val="24"/>
        </w:rPr>
        <w:t>Подсчет голосов на счетном участке осуществляется территориальной счетной комиссией не позднее 7 календарных дней после дня голосования.</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2</w:t>
      </w:r>
      <w:r w:rsidRPr="00B63B69">
        <w:rPr>
          <w:color w:val="000000"/>
          <w:sz w:val="24"/>
        </w:rPr>
        <w:t>. После проведения подсчетов территориальная счетная комиссия устанавливает результаты голосования на своем счетном участке, которые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573C0C" w:rsidRPr="00B63B69" w:rsidRDefault="00B63B69" w:rsidP="00573C0C">
      <w:pPr>
        <w:pStyle w:val="a3"/>
        <w:ind w:firstLine="709"/>
        <w:jc w:val="both"/>
        <w:rPr>
          <w:color w:val="000000"/>
          <w:sz w:val="24"/>
        </w:rPr>
      </w:pPr>
      <w:r w:rsidRPr="00B63B69">
        <w:rPr>
          <w:color w:val="000000"/>
          <w:sz w:val="24"/>
        </w:rPr>
        <w:t xml:space="preserve">Итоговый протокол </w:t>
      </w:r>
      <w:r w:rsidR="00573C0C">
        <w:rPr>
          <w:color w:val="000000"/>
          <w:sz w:val="24"/>
        </w:rPr>
        <w:t xml:space="preserve">заседания </w:t>
      </w:r>
      <w:r w:rsidRPr="00B63B69">
        <w:rPr>
          <w:color w:val="000000"/>
          <w:sz w:val="24"/>
        </w:rPr>
        <w:t>территориальной счетной комиссии подписывается всеми присутствующими членами те</w:t>
      </w:r>
      <w:r w:rsidR="00EB1C3E">
        <w:rPr>
          <w:color w:val="000000"/>
          <w:sz w:val="24"/>
        </w:rPr>
        <w:t>рриториальной счетной комиссии.</w:t>
      </w:r>
    </w:p>
    <w:p w:rsidR="00B63B69" w:rsidRPr="00B63B69" w:rsidRDefault="00B63B69" w:rsidP="00B63B69">
      <w:pPr>
        <w:pStyle w:val="a3"/>
        <w:ind w:firstLine="709"/>
        <w:jc w:val="both"/>
        <w:rPr>
          <w:color w:val="000000"/>
          <w:sz w:val="24"/>
        </w:rPr>
      </w:pPr>
      <w:r w:rsidRPr="00B63B69">
        <w:rPr>
          <w:color w:val="000000"/>
          <w:sz w:val="24"/>
        </w:rPr>
        <w:t xml:space="preserve">Экземпляр итогового протокола </w:t>
      </w:r>
      <w:r w:rsidR="00573C0C">
        <w:rPr>
          <w:color w:val="000000"/>
          <w:sz w:val="24"/>
        </w:rPr>
        <w:t xml:space="preserve">заседания </w:t>
      </w:r>
      <w:r w:rsidRPr="00B63B69">
        <w:rPr>
          <w:color w:val="000000"/>
          <w:sz w:val="24"/>
        </w:rPr>
        <w:t>территориальной счетной комиссии передается председателем терр</w:t>
      </w:r>
      <w:r w:rsidR="00573C0C">
        <w:rPr>
          <w:color w:val="000000"/>
          <w:sz w:val="24"/>
        </w:rPr>
        <w:t>иториальной счетной комиссии в О</w:t>
      </w:r>
      <w:r w:rsidRPr="00B63B69">
        <w:rPr>
          <w:color w:val="000000"/>
          <w:sz w:val="24"/>
        </w:rPr>
        <w:t>бщественную комиссию.</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3</w:t>
      </w:r>
      <w:r w:rsidRPr="00B63B69">
        <w:rPr>
          <w:color w:val="000000"/>
          <w:sz w:val="24"/>
        </w:rPr>
        <w:t xml:space="preserve">. По решению </w:t>
      </w:r>
      <w:r w:rsidR="00AF77BF">
        <w:rPr>
          <w:color w:val="000000"/>
          <w:sz w:val="24"/>
        </w:rPr>
        <w:t>О</w:t>
      </w:r>
      <w:r w:rsidRPr="00B63B69">
        <w:rPr>
          <w:color w:val="000000"/>
          <w:sz w:val="24"/>
        </w:rPr>
        <w:t xml:space="preserve">бщественной комиссии подсчет голосов участников открытого голосования может осуществляться в </w:t>
      </w:r>
      <w:r w:rsidR="00AF77BF">
        <w:rPr>
          <w:color w:val="000000"/>
          <w:sz w:val="24"/>
        </w:rPr>
        <w:t>О</w:t>
      </w:r>
      <w:r w:rsidRPr="00B63B69">
        <w:rPr>
          <w:color w:val="000000"/>
          <w:sz w:val="24"/>
        </w:rPr>
        <w:t>бщественной комиссии.</w:t>
      </w:r>
    </w:p>
    <w:p w:rsidR="00B63B69" w:rsidRPr="00B63B69" w:rsidRDefault="00B63B69" w:rsidP="00B63B69">
      <w:pPr>
        <w:pStyle w:val="a3"/>
        <w:ind w:firstLine="709"/>
        <w:jc w:val="both"/>
        <w:rPr>
          <w:color w:val="000000"/>
          <w:sz w:val="24"/>
        </w:rPr>
      </w:pPr>
    </w:p>
    <w:p w:rsidR="00B63B69" w:rsidRDefault="00B63B69" w:rsidP="00C8479F">
      <w:pPr>
        <w:pStyle w:val="a3"/>
        <w:rPr>
          <w:color w:val="000000"/>
          <w:sz w:val="24"/>
        </w:rPr>
      </w:pPr>
      <w:r w:rsidRPr="00B63B69">
        <w:rPr>
          <w:color w:val="000000"/>
          <w:sz w:val="24"/>
        </w:rPr>
        <w:t>II.</w:t>
      </w:r>
      <w:r w:rsidRPr="00B63B69">
        <w:rPr>
          <w:color w:val="000000"/>
          <w:sz w:val="24"/>
        </w:rPr>
        <w:tab/>
        <w:t>Дистанционное голосование</w:t>
      </w:r>
    </w:p>
    <w:p w:rsidR="00C8479F" w:rsidRPr="00B63B69" w:rsidRDefault="00C8479F" w:rsidP="00C8479F">
      <w:pPr>
        <w:pStyle w:val="a3"/>
        <w:ind w:firstLine="709"/>
        <w:rPr>
          <w:color w:val="000000"/>
          <w:sz w:val="24"/>
        </w:rPr>
      </w:pP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4</w:t>
      </w:r>
      <w:r w:rsidRPr="00B63B69">
        <w:rPr>
          <w:color w:val="000000"/>
          <w:sz w:val="24"/>
        </w:rPr>
        <w:t>.</w:t>
      </w:r>
      <w:r w:rsidRPr="00B63B69">
        <w:rPr>
          <w:color w:val="000000"/>
          <w:sz w:val="24"/>
        </w:rPr>
        <w:tab/>
        <w:t>Дистанционное голосование проводится территориальными счетными комиссиями на местах, указанных в муниципальном правовом акте о назначении голосования.</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5</w:t>
      </w:r>
      <w:r w:rsidRPr="00B63B69">
        <w:rPr>
          <w:color w:val="000000"/>
          <w:sz w:val="24"/>
        </w:rPr>
        <w:t>.</w:t>
      </w:r>
      <w:r w:rsidRPr="00B63B69">
        <w:rPr>
          <w:color w:val="000000"/>
          <w:sz w:val="24"/>
        </w:rPr>
        <w:tab/>
        <w:t>Муниципальным правовым актом о назначении голосования может быть определено несколько мест для проведения дистанционного голосования.</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6</w:t>
      </w:r>
      <w:r w:rsidRPr="00B63B69">
        <w:rPr>
          <w:color w:val="000000"/>
          <w:sz w:val="24"/>
        </w:rPr>
        <w:t>.</w:t>
      </w:r>
      <w:r w:rsidRPr="00B63B69">
        <w:rPr>
          <w:color w:val="000000"/>
          <w:sz w:val="24"/>
        </w:rPr>
        <w:tab/>
        <w:t>Принимать участие в дистанционном голосовании вправе граждане, соответствующие требованиям пункта 1 настоящего Порядка.</w:t>
      </w:r>
    </w:p>
    <w:p w:rsidR="00B63B69" w:rsidRPr="00B63B69" w:rsidRDefault="00B63B69" w:rsidP="00B63B69">
      <w:pPr>
        <w:pStyle w:val="a3"/>
        <w:ind w:firstLine="709"/>
        <w:jc w:val="both"/>
        <w:rPr>
          <w:color w:val="000000"/>
          <w:sz w:val="24"/>
        </w:rPr>
      </w:pPr>
      <w:r w:rsidRPr="00B63B69">
        <w:rPr>
          <w:color w:val="000000"/>
          <w:sz w:val="24"/>
        </w:rPr>
        <w:t xml:space="preserve">Порядок регистрации (идентификации) участников голосования устанавливается муниципальным правовым актом, либо посредством предоставления персональных данных </w:t>
      </w:r>
      <w:r w:rsidRPr="00B63B69">
        <w:rPr>
          <w:color w:val="000000"/>
          <w:sz w:val="24"/>
        </w:rPr>
        <w:lastRenderedPageBreak/>
        <w:t>участника голосования непосредственно на месте проведения дистанционного голосования территориальной счетной комиссии, либо без указания персональных данных.</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7</w:t>
      </w:r>
      <w:r w:rsidRPr="00B63B69">
        <w:rPr>
          <w:color w:val="000000"/>
          <w:sz w:val="24"/>
        </w:rPr>
        <w:t>.</w:t>
      </w:r>
      <w:r w:rsidRPr="00B63B69">
        <w:rPr>
          <w:color w:val="000000"/>
          <w:sz w:val="24"/>
        </w:rPr>
        <w:tab/>
        <w:t>При проведении дистанционного голосования участникам голосования предоставляется возможность:</w:t>
      </w:r>
    </w:p>
    <w:p w:rsidR="00B63B69" w:rsidRPr="00B63B69" w:rsidRDefault="00B63B69" w:rsidP="00B63B69">
      <w:pPr>
        <w:pStyle w:val="a3"/>
        <w:ind w:firstLine="709"/>
        <w:jc w:val="both"/>
        <w:rPr>
          <w:color w:val="000000"/>
          <w:sz w:val="24"/>
        </w:rPr>
      </w:pPr>
      <w:r w:rsidRPr="00B63B69">
        <w:rPr>
          <w:color w:val="000000"/>
          <w:sz w:val="24"/>
        </w:rPr>
        <w:t>1)</w:t>
      </w:r>
      <w:r w:rsidRPr="00B63B69">
        <w:rPr>
          <w:color w:val="000000"/>
          <w:sz w:val="24"/>
        </w:rPr>
        <w:tab/>
        <w:t>проголосовать дистанционно, заполнив бланк голосования, предоставленный членом или представителем территориальной счетной комиссии;</w:t>
      </w:r>
    </w:p>
    <w:p w:rsidR="00B63B69" w:rsidRPr="00B63B69" w:rsidRDefault="00B63B69" w:rsidP="00B63B69">
      <w:pPr>
        <w:pStyle w:val="a3"/>
        <w:ind w:firstLine="709"/>
        <w:jc w:val="both"/>
        <w:rPr>
          <w:color w:val="000000"/>
          <w:sz w:val="24"/>
        </w:rPr>
      </w:pPr>
      <w:r w:rsidRPr="00B63B69">
        <w:rPr>
          <w:color w:val="000000"/>
          <w:sz w:val="24"/>
        </w:rPr>
        <w:t>2)</w:t>
      </w:r>
      <w:r w:rsidRPr="00B63B69">
        <w:rPr>
          <w:color w:val="000000"/>
          <w:sz w:val="24"/>
        </w:rPr>
        <w:tab/>
        <w:t>ознакомиться с описанием общественных территорий, предлагаемых для голосования, с дизайн-проектами благоустройства территорий и перечнем запланированных работ.</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8</w:t>
      </w:r>
      <w:r w:rsidRPr="00B63B69">
        <w:rPr>
          <w:color w:val="000000"/>
          <w:sz w:val="24"/>
        </w:rPr>
        <w:t>.</w:t>
      </w:r>
      <w:r w:rsidRPr="00B63B69">
        <w:rPr>
          <w:color w:val="000000"/>
          <w:sz w:val="24"/>
        </w:rPr>
        <w:tab/>
        <w:t>Для обеспечения проведе</w:t>
      </w:r>
      <w:r w:rsidR="002E3176">
        <w:rPr>
          <w:color w:val="000000"/>
          <w:sz w:val="24"/>
        </w:rPr>
        <w:t>ния дистанционного голосования У</w:t>
      </w:r>
      <w:r w:rsidRPr="00B63B69">
        <w:rPr>
          <w:color w:val="000000"/>
          <w:sz w:val="24"/>
        </w:rPr>
        <w:t xml:space="preserve">полномоченный орган предоставляет территориальным счетным комиссиям </w:t>
      </w:r>
      <w:r w:rsidR="00687E7F" w:rsidRPr="007B2E88">
        <w:rPr>
          <w:color w:val="000000"/>
          <w:sz w:val="24"/>
        </w:rPr>
        <w:t xml:space="preserve">перечень </w:t>
      </w:r>
      <w:r w:rsidR="00687E7F">
        <w:rPr>
          <w:color w:val="000000"/>
          <w:sz w:val="24"/>
        </w:rPr>
        <w:t>объектов</w:t>
      </w:r>
      <w:r w:rsidR="00EC76A5">
        <w:rPr>
          <w:color w:val="000000"/>
          <w:sz w:val="24"/>
        </w:rPr>
        <w:t>, отобранный О</w:t>
      </w:r>
      <w:r w:rsidRPr="00B63B69">
        <w:rPr>
          <w:color w:val="000000"/>
          <w:sz w:val="24"/>
        </w:rPr>
        <w:t>бщественной комиссией для голосования.</w:t>
      </w:r>
    </w:p>
    <w:p w:rsidR="00B63B69" w:rsidRPr="00B63B69" w:rsidRDefault="00B63B69" w:rsidP="00B63B69">
      <w:pPr>
        <w:pStyle w:val="a3"/>
        <w:ind w:firstLine="709"/>
        <w:jc w:val="both"/>
        <w:rPr>
          <w:color w:val="000000"/>
          <w:sz w:val="24"/>
        </w:rPr>
      </w:pPr>
      <w:r w:rsidRPr="00B63B69">
        <w:rPr>
          <w:color w:val="000000"/>
          <w:sz w:val="24"/>
        </w:rPr>
        <w:t>2</w:t>
      </w:r>
      <w:r w:rsidR="006C515C">
        <w:rPr>
          <w:color w:val="000000"/>
          <w:sz w:val="24"/>
        </w:rPr>
        <w:t>9</w:t>
      </w:r>
      <w:r w:rsidRPr="00B63B69">
        <w:rPr>
          <w:color w:val="000000"/>
          <w:sz w:val="24"/>
        </w:rPr>
        <w:t>.</w:t>
      </w:r>
      <w:r w:rsidRPr="00B63B69">
        <w:rPr>
          <w:color w:val="000000"/>
          <w:sz w:val="24"/>
        </w:rPr>
        <w:tab/>
        <w:t xml:space="preserve">Участникам голосования предоставляется доступ к перечню </w:t>
      </w:r>
      <w:r w:rsidR="00687E7F">
        <w:rPr>
          <w:color w:val="000000"/>
          <w:sz w:val="24"/>
        </w:rPr>
        <w:t>объектов</w:t>
      </w:r>
      <w:r w:rsidRPr="00B63B69">
        <w:rPr>
          <w:color w:val="000000"/>
          <w:sz w:val="24"/>
        </w:rPr>
        <w:t xml:space="preserve"> с возможностью выбрать общественные территории, количество которых определено в муниципальном правовом акте о назначении голосования.</w:t>
      </w:r>
    </w:p>
    <w:p w:rsidR="00C86B9F" w:rsidRPr="00B63B69" w:rsidRDefault="006C515C" w:rsidP="00C86B9F">
      <w:pPr>
        <w:pStyle w:val="a3"/>
        <w:ind w:firstLine="709"/>
        <w:jc w:val="both"/>
        <w:rPr>
          <w:color w:val="000000"/>
          <w:sz w:val="24"/>
        </w:rPr>
      </w:pPr>
      <w:r>
        <w:rPr>
          <w:color w:val="000000"/>
          <w:sz w:val="24"/>
        </w:rPr>
        <w:t>30</w:t>
      </w:r>
      <w:r w:rsidR="00B63B69" w:rsidRPr="00B63B69">
        <w:rPr>
          <w:color w:val="000000"/>
          <w:sz w:val="24"/>
        </w:rPr>
        <w:t>.</w:t>
      </w:r>
      <w:r w:rsidR="00B63B69" w:rsidRPr="00B63B69">
        <w:rPr>
          <w:color w:val="000000"/>
          <w:sz w:val="24"/>
        </w:rPr>
        <w:tab/>
        <w:t>Итоговый протокол заседания территориальной счетной комиссии подписывается всеми присутствующими членами т</w:t>
      </w:r>
      <w:r w:rsidR="00C86B9F">
        <w:rPr>
          <w:color w:val="000000"/>
          <w:sz w:val="24"/>
        </w:rPr>
        <w:t xml:space="preserve">ерриториальной счетной комиссии. </w:t>
      </w:r>
    </w:p>
    <w:p w:rsidR="00C86B9F" w:rsidRPr="00B63B69" w:rsidRDefault="00C86B9F" w:rsidP="00C86B9F">
      <w:pPr>
        <w:pStyle w:val="a3"/>
        <w:ind w:firstLine="709"/>
        <w:jc w:val="both"/>
        <w:rPr>
          <w:color w:val="000000"/>
          <w:sz w:val="24"/>
        </w:rPr>
      </w:pPr>
      <w:r w:rsidRPr="00B63B69">
        <w:rPr>
          <w:color w:val="000000"/>
          <w:sz w:val="24"/>
        </w:rPr>
        <w:t xml:space="preserve">Экземпляр итогового протокола </w:t>
      </w:r>
      <w:r>
        <w:rPr>
          <w:color w:val="000000"/>
          <w:sz w:val="24"/>
        </w:rPr>
        <w:t xml:space="preserve">заседания </w:t>
      </w:r>
      <w:r w:rsidRPr="00B63B69">
        <w:rPr>
          <w:color w:val="000000"/>
          <w:sz w:val="24"/>
        </w:rPr>
        <w:t>территориальной счетной комиссии передается председателем терр</w:t>
      </w:r>
      <w:r>
        <w:rPr>
          <w:color w:val="000000"/>
          <w:sz w:val="24"/>
        </w:rPr>
        <w:t>иториальной счетной комиссии в О</w:t>
      </w:r>
      <w:r w:rsidRPr="00B63B69">
        <w:rPr>
          <w:color w:val="000000"/>
          <w:sz w:val="24"/>
        </w:rPr>
        <w:t>бщественную комиссию.</w:t>
      </w:r>
    </w:p>
    <w:p w:rsidR="00C86B9F" w:rsidRPr="00B63B69" w:rsidRDefault="00C86B9F" w:rsidP="00C86B9F">
      <w:pPr>
        <w:pStyle w:val="a3"/>
        <w:ind w:firstLine="709"/>
        <w:jc w:val="both"/>
        <w:rPr>
          <w:color w:val="000000"/>
          <w:sz w:val="24"/>
        </w:rPr>
      </w:pPr>
    </w:p>
    <w:p w:rsidR="00B63B69" w:rsidRPr="00B63B69" w:rsidRDefault="00B63B69" w:rsidP="00C8479F">
      <w:pPr>
        <w:pStyle w:val="a3"/>
        <w:rPr>
          <w:color w:val="000000"/>
          <w:sz w:val="24"/>
        </w:rPr>
      </w:pPr>
      <w:r w:rsidRPr="00B63B69">
        <w:rPr>
          <w:color w:val="000000"/>
          <w:sz w:val="24"/>
        </w:rPr>
        <w:t>III.</w:t>
      </w:r>
      <w:r w:rsidRPr="00B63B69">
        <w:rPr>
          <w:color w:val="000000"/>
          <w:sz w:val="24"/>
        </w:rPr>
        <w:tab/>
        <w:t>Интернет-голосование</w:t>
      </w:r>
    </w:p>
    <w:p w:rsidR="00C8479F" w:rsidRDefault="00C8479F" w:rsidP="00B63B69">
      <w:pPr>
        <w:pStyle w:val="a3"/>
        <w:ind w:firstLine="709"/>
        <w:jc w:val="both"/>
        <w:rPr>
          <w:color w:val="000000"/>
          <w:sz w:val="24"/>
        </w:rPr>
      </w:pPr>
    </w:p>
    <w:p w:rsidR="00B63B69" w:rsidRPr="00B63B69" w:rsidRDefault="00B63B69" w:rsidP="00B63B69">
      <w:pPr>
        <w:pStyle w:val="a3"/>
        <w:ind w:firstLine="709"/>
        <w:jc w:val="both"/>
        <w:rPr>
          <w:color w:val="000000"/>
          <w:sz w:val="24"/>
        </w:rPr>
      </w:pPr>
      <w:r w:rsidRPr="00B63B69">
        <w:rPr>
          <w:color w:val="000000"/>
          <w:sz w:val="24"/>
        </w:rPr>
        <w:t>3</w:t>
      </w:r>
      <w:r w:rsidR="006C515C">
        <w:rPr>
          <w:color w:val="000000"/>
          <w:sz w:val="24"/>
        </w:rPr>
        <w:t>1</w:t>
      </w:r>
      <w:r w:rsidRPr="00B63B69">
        <w:rPr>
          <w:color w:val="000000"/>
          <w:sz w:val="24"/>
        </w:rPr>
        <w:t>.</w:t>
      </w:r>
      <w:r w:rsidRPr="00B63B69">
        <w:rPr>
          <w:color w:val="000000"/>
          <w:sz w:val="24"/>
        </w:rPr>
        <w:tab/>
        <w:t>Интернет-голосование проводится с использованием электронных сервисов посредством сайта в информационно-телекоммуникационной сети «Интернет», указанном в муниципальном правовом акте о назначении голосования (далее – интернет-портал).</w:t>
      </w:r>
    </w:p>
    <w:p w:rsidR="00B63B69" w:rsidRPr="00B63B69" w:rsidRDefault="00B63B69" w:rsidP="00B63B69">
      <w:pPr>
        <w:pStyle w:val="a3"/>
        <w:ind w:firstLine="709"/>
        <w:jc w:val="both"/>
        <w:rPr>
          <w:color w:val="000000"/>
          <w:sz w:val="24"/>
        </w:rPr>
      </w:pPr>
      <w:r w:rsidRPr="00B63B69">
        <w:rPr>
          <w:color w:val="000000"/>
          <w:sz w:val="24"/>
        </w:rPr>
        <w:t>Муниципальным правовым актом о назначении голосования может быть определено несколько интернет-порталов для проведения интернет-голосования, в том числе с использованием социальных сетей и официальных сайтов муниципальных образований.</w:t>
      </w:r>
    </w:p>
    <w:p w:rsidR="00B63B69" w:rsidRPr="00B63B69" w:rsidRDefault="00B63B69" w:rsidP="00B63B69">
      <w:pPr>
        <w:pStyle w:val="a3"/>
        <w:ind w:firstLine="709"/>
        <w:jc w:val="both"/>
        <w:rPr>
          <w:color w:val="000000"/>
          <w:sz w:val="24"/>
        </w:rPr>
      </w:pPr>
      <w:r w:rsidRPr="00B63B69">
        <w:rPr>
          <w:color w:val="000000"/>
          <w:sz w:val="24"/>
        </w:rPr>
        <w:t>3</w:t>
      </w:r>
      <w:r w:rsidR="002B099B">
        <w:rPr>
          <w:color w:val="000000"/>
          <w:sz w:val="24"/>
        </w:rPr>
        <w:t>2</w:t>
      </w:r>
      <w:r w:rsidRPr="00B63B69">
        <w:rPr>
          <w:color w:val="000000"/>
          <w:sz w:val="24"/>
        </w:rPr>
        <w:t>.</w:t>
      </w:r>
      <w:r w:rsidRPr="00B63B69">
        <w:rPr>
          <w:color w:val="000000"/>
          <w:sz w:val="24"/>
        </w:rPr>
        <w:tab/>
        <w:t>Принимать участие в интернет-голосовании вправе лица, соответствующие требованиям пункта 1 настоящего Порядка.</w:t>
      </w:r>
    </w:p>
    <w:p w:rsidR="00B63B69" w:rsidRPr="00B63B69" w:rsidRDefault="00B63B69" w:rsidP="00B63B69">
      <w:pPr>
        <w:pStyle w:val="a3"/>
        <w:ind w:firstLine="709"/>
        <w:jc w:val="both"/>
        <w:rPr>
          <w:color w:val="000000"/>
          <w:sz w:val="24"/>
        </w:rPr>
      </w:pPr>
      <w:r w:rsidRPr="00B63B69">
        <w:rPr>
          <w:color w:val="000000"/>
          <w:sz w:val="24"/>
        </w:rPr>
        <w:t>3</w:t>
      </w:r>
      <w:r w:rsidR="002B099B">
        <w:rPr>
          <w:color w:val="000000"/>
          <w:sz w:val="24"/>
        </w:rPr>
        <w:t>3</w:t>
      </w:r>
      <w:r w:rsidRPr="00B63B69">
        <w:rPr>
          <w:color w:val="000000"/>
          <w:sz w:val="24"/>
        </w:rPr>
        <w:t>.</w:t>
      </w:r>
      <w:r w:rsidRPr="00B63B69">
        <w:rPr>
          <w:color w:val="000000"/>
          <w:sz w:val="24"/>
        </w:rPr>
        <w:tab/>
        <w:t>При проведении интернет - голосования участникам голосования предоставляется возможность:</w:t>
      </w:r>
    </w:p>
    <w:p w:rsidR="00B63B69" w:rsidRPr="00B63B69" w:rsidRDefault="00B63B69" w:rsidP="00B63B69">
      <w:pPr>
        <w:pStyle w:val="a3"/>
        <w:ind w:firstLine="709"/>
        <w:jc w:val="both"/>
        <w:rPr>
          <w:color w:val="000000"/>
          <w:sz w:val="24"/>
        </w:rPr>
      </w:pPr>
      <w:r w:rsidRPr="00B63B69">
        <w:rPr>
          <w:color w:val="000000"/>
          <w:sz w:val="24"/>
        </w:rPr>
        <w:t>- проголосовать с использованием персональных стационарных и мобильных аппаратных средств выхода в информационно-телекоммуникационную сеть «Интернет»;</w:t>
      </w:r>
    </w:p>
    <w:p w:rsidR="00B63B69" w:rsidRPr="00B63B69" w:rsidRDefault="00B63B69" w:rsidP="00B63B69">
      <w:pPr>
        <w:pStyle w:val="a3"/>
        <w:ind w:firstLine="709"/>
        <w:jc w:val="both"/>
        <w:rPr>
          <w:color w:val="000000"/>
          <w:sz w:val="24"/>
        </w:rPr>
      </w:pPr>
      <w:r w:rsidRPr="00B63B69">
        <w:rPr>
          <w:color w:val="000000"/>
          <w:sz w:val="24"/>
        </w:rPr>
        <w:t>- проголосовать в специально оборудованных местах (многофункциональных центрах, организациях с большой посещаемостью гражданами) для дистанционного голосования с использованием информационно-телекоммуникационной сети «Интернет»;</w:t>
      </w:r>
    </w:p>
    <w:p w:rsidR="00B63B69" w:rsidRPr="00B63B69" w:rsidRDefault="00B63B69" w:rsidP="00B63B69">
      <w:pPr>
        <w:pStyle w:val="a3"/>
        <w:ind w:firstLine="709"/>
        <w:jc w:val="both"/>
        <w:rPr>
          <w:color w:val="000000"/>
          <w:sz w:val="24"/>
        </w:rPr>
      </w:pPr>
      <w:r w:rsidRPr="00B63B69">
        <w:rPr>
          <w:color w:val="000000"/>
          <w:sz w:val="24"/>
        </w:rPr>
        <w:t>- ознакомиться с описанием общественных территорий (дизайн-проектами), предлагаемых для голосования и перечнем запланированных работ.</w:t>
      </w:r>
    </w:p>
    <w:p w:rsidR="00B63B69" w:rsidRPr="00B63B69" w:rsidRDefault="00B63B69" w:rsidP="00B63B69">
      <w:pPr>
        <w:pStyle w:val="a3"/>
        <w:ind w:firstLine="709"/>
        <w:jc w:val="both"/>
        <w:rPr>
          <w:color w:val="000000"/>
          <w:sz w:val="24"/>
        </w:rPr>
      </w:pPr>
      <w:r w:rsidRPr="00B63B69">
        <w:rPr>
          <w:color w:val="000000"/>
          <w:sz w:val="24"/>
        </w:rPr>
        <w:t>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w:t>
      </w:r>
    </w:p>
    <w:p w:rsidR="00B63B69" w:rsidRPr="00B63B69" w:rsidRDefault="00B63B69" w:rsidP="00B63B69">
      <w:pPr>
        <w:pStyle w:val="a3"/>
        <w:ind w:firstLine="709"/>
        <w:jc w:val="both"/>
        <w:rPr>
          <w:color w:val="000000"/>
          <w:sz w:val="24"/>
        </w:rPr>
      </w:pPr>
      <w:r w:rsidRPr="00B63B69">
        <w:rPr>
          <w:color w:val="000000"/>
          <w:sz w:val="24"/>
        </w:rPr>
        <w:t>3</w:t>
      </w:r>
      <w:r w:rsidR="002B099B">
        <w:rPr>
          <w:color w:val="000000"/>
          <w:sz w:val="24"/>
        </w:rPr>
        <w:t>4</w:t>
      </w:r>
      <w:r w:rsidRPr="00B63B69">
        <w:rPr>
          <w:color w:val="000000"/>
          <w:sz w:val="24"/>
        </w:rPr>
        <w:t>.</w:t>
      </w:r>
      <w:r w:rsidRPr="00B63B69">
        <w:rPr>
          <w:color w:val="000000"/>
          <w:sz w:val="24"/>
        </w:rPr>
        <w:tab/>
        <w:t xml:space="preserve">Для обеспечения проведения интернет - голосования </w:t>
      </w:r>
      <w:r w:rsidR="00687E7F" w:rsidRPr="007B2E88">
        <w:rPr>
          <w:color w:val="000000"/>
          <w:sz w:val="24"/>
        </w:rPr>
        <w:t xml:space="preserve">перечень </w:t>
      </w:r>
      <w:r w:rsidR="00687E7F">
        <w:rPr>
          <w:color w:val="000000"/>
          <w:sz w:val="24"/>
        </w:rPr>
        <w:t>объектов</w:t>
      </w:r>
      <w:r w:rsidR="00687E7F" w:rsidRPr="00B63B69">
        <w:rPr>
          <w:color w:val="000000"/>
          <w:sz w:val="24"/>
        </w:rPr>
        <w:t xml:space="preserve"> </w:t>
      </w:r>
      <w:r w:rsidRPr="00B63B69">
        <w:rPr>
          <w:color w:val="000000"/>
          <w:sz w:val="24"/>
        </w:rPr>
        <w:t>подлеж</w:t>
      </w:r>
      <w:r w:rsidR="00687E7F">
        <w:rPr>
          <w:color w:val="000000"/>
          <w:sz w:val="24"/>
        </w:rPr>
        <w:t>и</w:t>
      </w:r>
      <w:r w:rsidRPr="00B63B69">
        <w:rPr>
          <w:color w:val="000000"/>
          <w:sz w:val="24"/>
        </w:rPr>
        <w:t>т размещению на интернет - портале.</w:t>
      </w:r>
    </w:p>
    <w:p w:rsidR="00B63B69" w:rsidRPr="00B63B69" w:rsidRDefault="002B099B" w:rsidP="00B63B69">
      <w:pPr>
        <w:pStyle w:val="a3"/>
        <w:ind w:firstLine="709"/>
        <w:jc w:val="both"/>
        <w:rPr>
          <w:color w:val="000000"/>
          <w:sz w:val="24"/>
        </w:rPr>
      </w:pPr>
      <w:r>
        <w:rPr>
          <w:color w:val="000000"/>
          <w:sz w:val="24"/>
        </w:rPr>
        <w:t>35</w:t>
      </w:r>
      <w:r w:rsidR="00B63B69" w:rsidRPr="00B63B69">
        <w:rPr>
          <w:color w:val="000000"/>
          <w:sz w:val="24"/>
        </w:rPr>
        <w:t>.</w:t>
      </w:r>
      <w:r w:rsidR="00B63B69" w:rsidRPr="00B63B69">
        <w:rPr>
          <w:color w:val="000000"/>
          <w:sz w:val="24"/>
        </w:rPr>
        <w:tab/>
        <w:t xml:space="preserve">Участникам голосования предоставляется доступ к перечню </w:t>
      </w:r>
      <w:r w:rsidR="00687E7F">
        <w:rPr>
          <w:color w:val="000000"/>
          <w:sz w:val="24"/>
        </w:rPr>
        <w:t>объектов</w:t>
      </w:r>
      <w:r w:rsidR="00B63B69" w:rsidRPr="00B63B69">
        <w:rPr>
          <w:color w:val="000000"/>
          <w:sz w:val="24"/>
        </w:rPr>
        <w:t xml:space="preserve"> с возможностью выбрать </w:t>
      </w:r>
      <w:r w:rsidR="008B69D4">
        <w:rPr>
          <w:color w:val="000000"/>
          <w:sz w:val="24"/>
        </w:rPr>
        <w:t>объект</w:t>
      </w:r>
      <w:r w:rsidR="00B63B69" w:rsidRPr="00B63B69">
        <w:rPr>
          <w:color w:val="000000"/>
          <w:sz w:val="24"/>
        </w:rPr>
        <w:t>, определен</w:t>
      </w:r>
      <w:r w:rsidR="008B69D4">
        <w:rPr>
          <w:color w:val="000000"/>
          <w:sz w:val="24"/>
        </w:rPr>
        <w:t>ный</w:t>
      </w:r>
      <w:r w:rsidR="00B63B69" w:rsidRPr="00B63B69">
        <w:rPr>
          <w:color w:val="000000"/>
          <w:sz w:val="24"/>
        </w:rPr>
        <w:t xml:space="preserve"> в муниципальном правовом акте о назначении голосования.</w:t>
      </w:r>
    </w:p>
    <w:p w:rsidR="00B63B69" w:rsidRPr="00B63B69" w:rsidRDefault="002B099B" w:rsidP="00B63B69">
      <w:pPr>
        <w:pStyle w:val="a3"/>
        <w:ind w:firstLine="709"/>
        <w:jc w:val="both"/>
        <w:rPr>
          <w:color w:val="000000"/>
          <w:sz w:val="24"/>
        </w:rPr>
      </w:pPr>
      <w:r>
        <w:rPr>
          <w:color w:val="000000"/>
          <w:sz w:val="24"/>
        </w:rPr>
        <w:t>36</w:t>
      </w:r>
      <w:r w:rsidR="00B63B69" w:rsidRPr="00B63B69">
        <w:rPr>
          <w:color w:val="000000"/>
          <w:sz w:val="24"/>
        </w:rPr>
        <w:t>.</w:t>
      </w:r>
      <w:r w:rsidR="00B63B69" w:rsidRPr="00B63B69">
        <w:rPr>
          <w:color w:val="000000"/>
          <w:sz w:val="24"/>
        </w:rPr>
        <w:tab/>
        <w:t>Результаты интерне</w:t>
      </w:r>
      <w:r w:rsidR="008B69D4">
        <w:rPr>
          <w:color w:val="000000"/>
          <w:sz w:val="24"/>
        </w:rPr>
        <w:t>т - голосования направляются в О</w:t>
      </w:r>
      <w:r w:rsidR="00B63B69" w:rsidRPr="00B63B69">
        <w:rPr>
          <w:color w:val="000000"/>
          <w:sz w:val="24"/>
        </w:rPr>
        <w:t>бщественную комиссию.</w:t>
      </w:r>
    </w:p>
    <w:p w:rsidR="00B63B69" w:rsidRPr="00B63B69" w:rsidRDefault="00B63B69" w:rsidP="00B63B69">
      <w:pPr>
        <w:pStyle w:val="a3"/>
        <w:ind w:firstLine="709"/>
        <w:jc w:val="both"/>
        <w:rPr>
          <w:color w:val="000000"/>
          <w:sz w:val="24"/>
        </w:rPr>
      </w:pPr>
    </w:p>
    <w:p w:rsidR="00B63B69" w:rsidRPr="00B63B69" w:rsidRDefault="00B63B69" w:rsidP="0017597B">
      <w:pPr>
        <w:pStyle w:val="a3"/>
        <w:rPr>
          <w:color w:val="000000"/>
          <w:sz w:val="24"/>
        </w:rPr>
      </w:pPr>
      <w:r w:rsidRPr="00B63B69">
        <w:rPr>
          <w:color w:val="000000"/>
          <w:sz w:val="24"/>
        </w:rPr>
        <w:t>IV.</w:t>
      </w:r>
      <w:r w:rsidRPr="00B63B69">
        <w:rPr>
          <w:color w:val="000000"/>
          <w:sz w:val="24"/>
        </w:rPr>
        <w:tab/>
        <w:t>Подведение итогов голосования</w:t>
      </w:r>
    </w:p>
    <w:p w:rsidR="0017597B" w:rsidRDefault="0017597B" w:rsidP="00B63B69">
      <w:pPr>
        <w:pStyle w:val="a3"/>
        <w:ind w:firstLine="709"/>
        <w:jc w:val="both"/>
        <w:rPr>
          <w:color w:val="000000"/>
          <w:sz w:val="24"/>
        </w:rPr>
      </w:pPr>
    </w:p>
    <w:p w:rsidR="00B63B69" w:rsidRPr="00B63B69" w:rsidRDefault="002B099B" w:rsidP="00B63B69">
      <w:pPr>
        <w:pStyle w:val="a3"/>
        <w:ind w:firstLine="709"/>
        <w:jc w:val="both"/>
        <w:rPr>
          <w:color w:val="000000"/>
          <w:sz w:val="24"/>
        </w:rPr>
      </w:pPr>
      <w:r>
        <w:rPr>
          <w:color w:val="000000"/>
          <w:sz w:val="24"/>
        </w:rPr>
        <w:t>37</w:t>
      </w:r>
      <w:r w:rsidR="00B63B69" w:rsidRPr="00B63B69">
        <w:rPr>
          <w:color w:val="000000"/>
          <w:sz w:val="24"/>
        </w:rPr>
        <w:t>.</w:t>
      </w:r>
      <w:r w:rsidR="00B63B69" w:rsidRPr="00B63B69">
        <w:rPr>
          <w:color w:val="000000"/>
          <w:sz w:val="24"/>
        </w:rPr>
        <w:tab/>
        <w:t xml:space="preserve">Подведение итогов голосования по муниципальному образованию производится </w:t>
      </w:r>
      <w:r w:rsidR="00D06D04">
        <w:rPr>
          <w:color w:val="000000"/>
          <w:sz w:val="24"/>
        </w:rPr>
        <w:t>О</w:t>
      </w:r>
      <w:r w:rsidR="00B63B69" w:rsidRPr="00B63B69">
        <w:rPr>
          <w:color w:val="000000"/>
          <w:sz w:val="24"/>
        </w:rPr>
        <w:t>бщественной комиссией на основании протоколов территориальных счетных комиссий в случае открытого, дистанционного голосования и (или) на основании результатов интернет - голосования.</w:t>
      </w:r>
    </w:p>
    <w:p w:rsidR="00B63B69" w:rsidRPr="00B63B69" w:rsidRDefault="00B63B69" w:rsidP="00B63B69">
      <w:pPr>
        <w:pStyle w:val="a3"/>
        <w:ind w:firstLine="709"/>
        <w:jc w:val="both"/>
        <w:rPr>
          <w:color w:val="000000"/>
          <w:sz w:val="24"/>
        </w:rPr>
      </w:pPr>
      <w:r w:rsidRPr="00B63B69">
        <w:rPr>
          <w:color w:val="000000"/>
          <w:sz w:val="24"/>
        </w:rPr>
        <w:lastRenderedPageBreak/>
        <w:t>3</w:t>
      </w:r>
      <w:r w:rsidR="002B099B">
        <w:rPr>
          <w:color w:val="000000"/>
          <w:sz w:val="24"/>
        </w:rPr>
        <w:t>8</w:t>
      </w:r>
      <w:r w:rsidRPr="00B63B69">
        <w:rPr>
          <w:color w:val="000000"/>
          <w:sz w:val="24"/>
        </w:rPr>
        <w:t>.</w:t>
      </w:r>
      <w:r w:rsidR="00D06D04">
        <w:rPr>
          <w:color w:val="000000"/>
          <w:sz w:val="24"/>
        </w:rPr>
        <w:tab/>
        <w:t>Подведение итогов голосования О</w:t>
      </w:r>
      <w:r w:rsidRPr="00B63B69">
        <w:rPr>
          <w:color w:val="000000"/>
          <w:sz w:val="24"/>
        </w:rPr>
        <w:t>бщественная комиссия производит в сроки, указанные в муниципальном правовом акте о назначении голосования.</w:t>
      </w:r>
    </w:p>
    <w:p w:rsidR="00D06D04" w:rsidRDefault="002B099B" w:rsidP="00B63B69">
      <w:pPr>
        <w:pStyle w:val="a3"/>
        <w:ind w:firstLine="709"/>
        <w:jc w:val="both"/>
        <w:rPr>
          <w:color w:val="000000"/>
          <w:sz w:val="24"/>
        </w:rPr>
      </w:pPr>
      <w:r>
        <w:rPr>
          <w:color w:val="000000"/>
          <w:sz w:val="24"/>
        </w:rPr>
        <w:t>39</w:t>
      </w:r>
      <w:r w:rsidR="00B63B69" w:rsidRPr="00B63B69">
        <w:rPr>
          <w:color w:val="000000"/>
          <w:sz w:val="24"/>
        </w:rPr>
        <w:t>.</w:t>
      </w:r>
      <w:r w:rsidR="00B63B69" w:rsidRPr="00B63B69">
        <w:rPr>
          <w:color w:val="000000"/>
          <w:sz w:val="24"/>
        </w:rPr>
        <w:tab/>
        <w:t>Победителем призна</w:t>
      </w:r>
      <w:r w:rsidR="00D06D04">
        <w:rPr>
          <w:color w:val="000000"/>
          <w:sz w:val="24"/>
        </w:rPr>
        <w:t>е</w:t>
      </w:r>
      <w:r w:rsidR="00B63B69" w:rsidRPr="00B63B69">
        <w:rPr>
          <w:color w:val="000000"/>
          <w:sz w:val="24"/>
        </w:rPr>
        <w:t xml:space="preserve">тся </w:t>
      </w:r>
      <w:r w:rsidR="00D06D04">
        <w:rPr>
          <w:color w:val="000000"/>
          <w:sz w:val="24"/>
        </w:rPr>
        <w:t>объект</w:t>
      </w:r>
      <w:r w:rsidR="00B63B69" w:rsidRPr="00B63B69">
        <w:rPr>
          <w:color w:val="000000"/>
          <w:sz w:val="24"/>
        </w:rPr>
        <w:t>, за которы</w:t>
      </w:r>
      <w:r w:rsidR="00D06D04">
        <w:rPr>
          <w:color w:val="000000"/>
          <w:sz w:val="24"/>
        </w:rPr>
        <w:t>й</w:t>
      </w:r>
      <w:r w:rsidR="00B63B69" w:rsidRPr="00B63B69">
        <w:rPr>
          <w:color w:val="000000"/>
          <w:sz w:val="24"/>
        </w:rPr>
        <w:t xml:space="preserve"> отдан</w:t>
      </w:r>
      <w:r w:rsidR="00D06D04">
        <w:rPr>
          <w:color w:val="000000"/>
          <w:sz w:val="24"/>
        </w:rPr>
        <w:t>о наибольшее количество голосов.</w:t>
      </w:r>
    </w:p>
    <w:p w:rsidR="00B63B69" w:rsidRPr="00B63B69" w:rsidRDefault="002B099B" w:rsidP="00B63B69">
      <w:pPr>
        <w:pStyle w:val="a3"/>
        <w:ind w:firstLine="709"/>
        <w:jc w:val="both"/>
        <w:rPr>
          <w:color w:val="000000"/>
          <w:sz w:val="24"/>
        </w:rPr>
      </w:pPr>
      <w:r>
        <w:rPr>
          <w:color w:val="000000"/>
          <w:sz w:val="24"/>
        </w:rPr>
        <w:t>40</w:t>
      </w:r>
      <w:r w:rsidR="00B63B69" w:rsidRPr="00B63B69">
        <w:rPr>
          <w:color w:val="000000"/>
          <w:sz w:val="24"/>
        </w:rPr>
        <w:t>.</w:t>
      </w:r>
      <w:r w:rsidR="00B63B69" w:rsidRPr="00B63B69">
        <w:rPr>
          <w:color w:val="000000"/>
          <w:sz w:val="24"/>
        </w:rPr>
        <w:tab/>
        <w:t xml:space="preserve">После подведения итогов голосования </w:t>
      </w:r>
      <w:r w:rsidR="00D06D04">
        <w:rPr>
          <w:color w:val="000000"/>
          <w:sz w:val="24"/>
        </w:rPr>
        <w:t>О</w:t>
      </w:r>
      <w:r w:rsidR="00B63B69" w:rsidRPr="00B63B69">
        <w:rPr>
          <w:color w:val="000000"/>
          <w:sz w:val="24"/>
        </w:rPr>
        <w:t xml:space="preserve">бщественная комиссия формирует и представляет </w:t>
      </w:r>
      <w:r w:rsidR="0017597B">
        <w:rPr>
          <w:color w:val="000000"/>
          <w:sz w:val="24"/>
        </w:rPr>
        <w:t>Мэру города Кедрового</w:t>
      </w:r>
      <w:r w:rsidR="00D06D04">
        <w:rPr>
          <w:color w:val="000000"/>
          <w:sz w:val="24"/>
        </w:rPr>
        <w:t xml:space="preserve"> итоговый протокол заседания О</w:t>
      </w:r>
      <w:r w:rsidR="00B63B69" w:rsidRPr="00B63B69">
        <w:rPr>
          <w:color w:val="000000"/>
          <w:sz w:val="24"/>
        </w:rPr>
        <w:t>бщественной комиссии с результатами голосования.</w:t>
      </w:r>
    </w:p>
    <w:p w:rsidR="00B63B69" w:rsidRPr="00B63B69" w:rsidRDefault="00B63B69" w:rsidP="00B63B69">
      <w:pPr>
        <w:pStyle w:val="a3"/>
        <w:ind w:firstLine="709"/>
        <w:jc w:val="both"/>
        <w:rPr>
          <w:color w:val="000000"/>
          <w:sz w:val="24"/>
        </w:rPr>
      </w:pPr>
      <w:r w:rsidRPr="00B63B69">
        <w:rPr>
          <w:color w:val="000000"/>
          <w:sz w:val="24"/>
        </w:rPr>
        <w:t>В</w:t>
      </w:r>
      <w:r w:rsidR="00D06D04">
        <w:rPr>
          <w:color w:val="000000"/>
          <w:sz w:val="24"/>
        </w:rPr>
        <w:t xml:space="preserve"> итоговом протоколе заседания О</w:t>
      </w:r>
      <w:r w:rsidRPr="00B63B69">
        <w:rPr>
          <w:color w:val="000000"/>
          <w:sz w:val="24"/>
        </w:rPr>
        <w:t>бщественной комиссии указываются:</w:t>
      </w:r>
    </w:p>
    <w:p w:rsidR="00B63B69" w:rsidRPr="00B63B69" w:rsidRDefault="00B63B69" w:rsidP="00B63B69">
      <w:pPr>
        <w:pStyle w:val="a3"/>
        <w:ind w:firstLine="709"/>
        <w:jc w:val="both"/>
        <w:rPr>
          <w:color w:val="000000"/>
          <w:sz w:val="24"/>
        </w:rPr>
      </w:pPr>
      <w:r w:rsidRPr="00B63B69">
        <w:rPr>
          <w:color w:val="000000"/>
          <w:sz w:val="24"/>
        </w:rPr>
        <w:t>1)</w:t>
      </w:r>
      <w:r w:rsidRPr="00B63B69">
        <w:rPr>
          <w:color w:val="000000"/>
          <w:sz w:val="24"/>
        </w:rPr>
        <w:tab/>
        <w:t xml:space="preserve"> число граждан, принявших участие в голосовании;</w:t>
      </w:r>
    </w:p>
    <w:p w:rsidR="00B63B69" w:rsidRPr="00B63B69" w:rsidRDefault="00B63B69" w:rsidP="00B63B69">
      <w:pPr>
        <w:pStyle w:val="a3"/>
        <w:ind w:firstLine="709"/>
        <w:jc w:val="both"/>
        <w:rPr>
          <w:color w:val="000000"/>
          <w:sz w:val="24"/>
        </w:rPr>
      </w:pPr>
      <w:r w:rsidRPr="00B63B69">
        <w:rPr>
          <w:color w:val="000000"/>
          <w:sz w:val="24"/>
        </w:rPr>
        <w:t>2)</w:t>
      </w:r>
      <w:r w:rsidRPr="00B63B69">
        <w:rPr>
          <w:color w:val="000000"/>
          <w:sz w:val="24"/>
        </w:rPr>
        <w:tab/>
        <w:t xml:space="preserve">результаты голосования (итоги голосования) в виде рейтинговой таблицы </w:t>
      </w:r>
      <w:r w:rsidR="00D06D04">
        <w:rPr>
          <w:color w:val="000000"/>
          <w:sz w:val="24"/>
        </w:rPr>
        <w:t>перечня объектов</w:t>
      </w:r>
      <w:r w:rsidRPr="00B63B69">
        <w:rPr>
          <w:color w:val="000000"/>
          <w:sz w:val="24"/>
        </w:rPr>
        <w:t>, составленной по итогам голосования исходя из количества голосов участников голосования, отданных за кажд</w:t>
      </w:r>
      <w:r w:rsidR="00D06D04">
        <w:rPr>
          <w:color w:val="000000"/>
          <w:sz w:val="24"/>
        </w:rPr>
        <w:t>ый</w:t>
      </w:r>
      <w:r w:rsidRPr="00B63B69">
        <w:rPr>
          <w:color w:val="000000"/>
          <w:sz w:val="24"/>
        </w:rPr>
        <w:t xml:space="preserve"> </w:t>
      </w:r>
      <w:r w:rsidR="00D06D04">
        <w:rPr>
          <w:color w:val="000000"/>
          <w:sz w:val="24"/>
        </w:rPr>
        <w:t>объект</w:t>
      </w:r>
      <w:r w:rsidRPr="00B63B69">
        <w:rPr>
          <w:color w:val="000000"/>
          <w:sz w:val="24"/>
        </w:rPr>
        <w:t>;</w:t>
      </w:r>
    </w:p>
    <w:p w:rsidR="00B63B69" w:rsidRPr="00B63B69" w:rsidRDefault="00D06D04" w:rsidP="00B63B69">
      <w:pPr>
        <w:pStyle w:val="a3"/>
        <w:ind w:firstLine="709"/>
        <w:jc w:val="both"/>
        <w:rPr>
          <w:color w:val="000000"/>
          <w:sz w:val="24"/>
        </w:rPr>
      </w:pPr>
      <w:r>
        <w:rPr>
          <w:color w:val="000000"/>
          <w:sz w:val="24"/>
        </w:rPr>
        <w:t>3)</w:t>
      </w:r>
      <w:r>
        <w:rPr>
          <w:color w:val="000000"/>
          <w:sz w:val="24"/>
        </w:rPr>
        <w:tab/>
        <w:t>иные данные по усмотрению О</w:t>
      </w:r>
      <w:r w:rsidR="00B63B69" w:rsidRPr="00B63B69">
        <w:rPr>
          <w:color w:val="000000"/>
          <w:sz w:val="24"/>
        </w:rPr>
        <w:t>бщественной комиссии.</w:t>
      </w:r>
    </w:p>
    <w:p w:rsidR="00B63B69" w:rsidRPr="00B63B69" w:rsidRDefault="00B63B69" w:rsidP="00B63B69">
      <w:pPr>
        <w:pStyle w:val="a3"/>
        <w:ind w:firstLine="709"/>
        <w:jc w:val="both"/>
        <w:rPr>
          <w:color w:val="000000"/>
          <w:sz w:val="24"/>
        </w:rPr>
      </w:pPr>
      <w:r w:rsidRPr="00B63B69">
        <w:rPr>
          <w:color w:val="000000"/>
          <w:sz w:val="24"/>
        </w:rPr>
        <w:t xml:space="preserve">Итоговый протокол заседания </w:t>
      </w:r>
      <w:r w:rsidR="00D06D04">
        <w:rPr>
          <w:color w:val="000000"/>
          <w:sz w:val="24"/>
        </w:rPr>
        <w:t>О</w:t>
      </w:r>
      <w:r w:rsidRPr="00B63B69">
        <w:rPr>
          <w:color w:val="000000"/>
          <w:sz w:val="24"/>
        </w:rPr>
        <w:t>бщественной комиссии печатается на листах формата А4. Каждый лист итогового протокола нумеруется,</w:t>
      </w:r>
      <w:r w:rsidR="00D06D04">
        <w:rPr>
          <w:color w:val="000000"/>
          <w:sz w:val="24"/>
        </w:rPr>
        <w:t xml:space="preserve"> подписывается членами О</w:t>
      </w:r>
      <w:r w:rsidRPr="00B63B69">
        <w:rPr>
          <w:color w:val="000000"/>
          <w:sz w:val="24"/>
        </w:rPr>
        <w:t>бщественной комиссии. На каждом листе указываются дата и время подписания протокола. Время подписания протокола, указанное на каждом его листе, должно быть одинаковы</w:t>
      </w:r>
      <w:r w:rsidR="00D06D04">
        <w:rPr>
          <w:color w:val="000000"/>
          <w:sz w:val="24"/>
        </w:rPr>
        <w:t>м. Итоговый протокол заседания О</w:t>
      </w:r>
      <w:r w:rsidRPr="00B63B69">
        <w:rPr>
          <w:color w:val="000000"/>
          <w:sz w:val="24"/>
        </w:rPr>
        <w:t>бщественной комиссии составляется в двух экземплярах.</w:t>
      </w:r>
    </w:p>
    <w:p w:rsidR="00B63B69" w:rsidRPr="00B63B69" w:rsidRDefault="002B099B" w:rsidP="00B63B69">
      <w:pPr>
        <w:pStyle w:val="a3"/>
        <w:ind w:firstLine="709"/>
        <w:jc w:val="both"/>
        <w:rPr>
          <w:color w:val="000000"/>
          <w:sz w:val="24"/>
        </w:rPr>
      </w:pPr>
      <w:r>
        <w:rPr>
          <w:color w:val="000000"/>
          <w:sz w:val="24"/>
        </w:rPr>
        <w:t>41</w:t>
      </w:r>
      <w:r w:rsidR="00B63B69" w:rsidRPr="00B63B69">
        <w:rPr>
          <w:color w:val="000000"/>
          <w:sz w:val="24"/>
        </w:rPr>
        <w:t>.</w:t>
      </w:r>
      <w:r w:rsidR="00B63B69" w:rsidRPr="00B63B69">
        <w:rPr>
          <w:color w:val="000000"/>
          <w:sz w:val="24"/>
        </w:rPr>
        <w:tab/>
        <w:t>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rsidR="00B63B69" w:rsidRPr="00B63B69" w:rsidRDefault="002B099B" w:rsidP="00B63B69">
      <w:pPr>
        <w:pStyle w:val="a3"/>
        <w:ind w:firstLine="709"/>
        <w:jc w:val="both"/>
        <w:rPr>
          <w:color w:val="000000"/>
          <w:sz w:val="24"/>
        </w:rPr>
      </w:pPr>
      <w:r>
        <w:rPr>
          <w:color w:val="000000"/>
          <w:sz w:val="24"/>
        </w:rPr>
        <w:t>42</w:t>
      </w:r>
      <w:r w:rsidR="00B63B69" w:rsidRPr="00B63B69">
        <w:rPr>
          <w:color w:val="000000"/>
          <w:sz w:val="24"/>
        </w:rPr>
        <w:t>.</w:t>
      </w:r>
      <w:r w:rsidR="00B63B69" w:rsidRPr="00B63B69">
        <w:rPr>
          <w:color w:val="000000"/>
          <w:sz w:val="24"/>
        </w:rPr>
        <w:tab/>
        <w:t xml:space="preserve">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хранятся в </w:t>
      </w:r>
      <w:r w:rsidR="00D06D04">
        <w:rPr>
          <w:color w:val="000000"/>
          <w:sz w:val="24"/>
        </w:rPr>
        <w:t>отделе по управлению муниципальной собственностью А</w:t>
      </w:r>
      <w:r w:rsidR="00B63B69" w:rsidRPr="00B63B69">
        <w:rPr>
          <w:color w:val="000000"/>
          <w:sz w:val="24"/>
        </w:rPr>
        <w:t xml:space="preserve">дминистрации </w:t>
      </w:r>
      <w:r w:rsidR="00D06D04">
        <w:rPr>
          <w:color w:val="000000"/>
          <w:sz w:val="24"/>
        </w:rPr>
        <w:t>города Кедрового</w:t>
      </w:r>
      <w:r w:rsidR="00B63B69" w:rsidRPr="00B63B69">
        <w:rPr>
          <w:color w:val="000000"/>
          <w:sz w:val="24"/>
        </w:rPr>
        <w:t>, а затем уничтожаются. Списки хранятся в сейфе, либо ином специально приспособленном для хранения документов месте, исключающем доступ к ним посторонних лиц.</w:t>
      </w:r>
    </w:p>
    <w:p w:rsidR="00B63B69" w:rsidRDefault="002B099B" w:rsidP="00B63B69">
      <w:pPr>
        <w:pStyle w:val="a3"/>
        <w:ind w:firstLine="709"/>
        <w:jc w:val="both"/>
        <w:rPr>
          <w:color w:val="000000"/>
          <w:sz w:val="24"/>
        </w:rPr>
      </w:pPr>
      <w:r>
        <w:rPr>
          <w:color w:val="000000"/>
          <w:sz w:val="24"/>
        </w:rPr>
        <w:t>43</w:t>
      </w:r>
      <w:r w:rsidR="00B63B69" w:rsidRPr="00B63B69">
        <w:rPr>
          <w:color w:val="000000"/>
          <w:sz w:val="24"/>
        </w:rPr>
        <w:t>.</w:t>
      </w:r>
      <w:r w:rsidR="00B63B69" w:rsidRPr="00B63B69">
        <w:rPr>
          <w:color w:val="000000"/>
          <w:sz w:val="24"/>
        </w:rPr>
        <w:tab/>
        <w:t>Заинтер</w:t>
      </w:r>
      <w:r w:rsidR="00D572EC">
        <w:rPr>
          <w:color w:val="000000"/>
          <w:sz w:val="24"/>
        </w:rPr>
        <w:t>есованные лица вправе подать в О</w:t>
      </w:r>
      <w:r w:rsidR="00B63B69" w:rsidRPr="00B63B69">
        <w:rPr>
          <w:color w:val="000000"/>
          <w:sz w:val="24"/>
        </w:rPr>
        <w:t xml:space="preserve">бщественную комиссию жалобы (обращения) по вопросам, связанным с проведением голосования. Общественная комиссия регистрирует поступившие жалобы (обращения) и рассматривает их на своих заседаниях в течение 10 </w:t>
      </w:r>
      <w:r w:rsidR="006F206C">
        <w:rPr>
          <w:color w:val="000000"/>
          <w:sz w:val="24"/>
        </w:rPr>
        <w:t>рабочих</w:t>
      </w:r>
      <w:r w:rsidR="002E27E7">
        <w:rPr>
          <w:color w:val="000000"/>
          <w:sz w:val="24"/>
        </w:rPr>
        <w:t xml:space="preserve"> </w:t>
      </w:r>
      <w:r w:rsidR="00B63B69" w:rsidRPr="00B63B69">
        <w:rPr>
          <w:color w:val="000000"/>
          <w:sz w:val="24"/>
        </w:rPr>
        <w:t xml:space="preserve">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w:t>
      </w:r>
      <w:r w:rsidR="00D572EC">
        <w:rPr>
          <w:color w:val="000000"/>
          <w:sz w:val="24"/>
        </w:rPr>
        <w:t>форме за подписью председателя О</w:t>
      </w:r>
      <w:r w:rsidR="00B63B69" w:rsidRPr="00B63B69">
        <w:rPr>
          <w:color w:val="000000"/>
          <w:sz w:val="24"/>
        </w:rPr>
        <w:t>бщественной комиссии.</w:t>
      </w: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p>
    <w:p w:rsidR="00CC0A4C" w:rsidRDefault="00CC0A4C" w:rsidP="00B63B69">
      <w:pPr>
        <w:pStyle w:val="a3"/>
        <w:ind w:firstLine="709"/>
        <w:jc w:val="both"/>
        <w:rPr>
          <w:color w:val="000000"/>
          <w:sz w:val="24"/>
        </w:rPr>
      </w:pPr>
      <w:bookmarkStart w:id="0" w:name="_GoBack"/>
      <w:bookmarkEnd w:id="0"/>
    </w:p>
    <w:sectPr w:rsidR="00CC0A4C" w:rsidSect="008C5873">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67" w:rsidRDefault="00E94F67" w:rsidP="00A64A9C">
      <w:r>
        <w:separator/>
      </w:r>
    </w:p>
  </w:endnote>
  <w:endnote w:type="continuationSeparator" w:id="0">
    <w:p w:rsidR="00E94F67" w:rsidRDefault="00E94F67"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67" w:rsidRDefault="00E94F67" w:rsidP="00A64A9C">
      <w:r>
        <w:separator/>
      </w:r>
    </w:p>
  </w:footnote>
  <w:footnote w:type="continuationSeparator" w:id="0">
    <w:p w:rsidR="00E94F67" w:rsidRDefault="00E94F67" w:rsidP="00A6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B6567"/>
    <w:multiLevelType w:val="hybridMultilevel"/>
    <w:tmpl w:val="24680AA6"/>
    <w:lvl w:ilvl="0" w:tplc="978695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25FF"/>
    <w:rsid w:val="00003461"/>
    <w:rsid w:val="000242F2"/>
    <w:rsid w:val="000247AA"/>
    <w:rsid w:val="00024E8C"/>
    <w:rsid w:val="00032233"/>
    <w:rsid w:val="00037943"/>
    <w:rsid w:val="00040678"/>
    <w:rsid w:val="00040A10"/>
    <w:rsid w:val="000415F8"/>
    <w:rsid w:val="000422AE"/>
    <w:rsid w:val="00044537"/>
    <w:rsid w:val="00047540"/>
    <w:rsid w:val="00050FE7"/>
    <w:rsid w:val="00061B25"/>
    <w:rsid w:val="00062252"/>
    <w:rsid w:val="000640C9"/>
    <w:rsid w:val="000658EE"/>
    <w:rsid w:val="0006731B"/>
    <w:rsid w:val="00074743"/>
    <w:rsid w:val="00081020"/>
    <w:rsid w:val="00081150"/>
    <w:rsid w:val="00081B2D"/>
    <w:rsid w:val="00083AFE"/>
    <w:rsid w:val="00086150"/>
    <w:rsid w:val="000A16B2"/>
    <w:rsid w:val="000A25AE"/>
    <w:rsid w:val="000A6142"/>
    <w:rsid w:val="000B31C4"/>
    <w:rsid w:val="000C1CB8"/>
    <w:rsid w:val="000C787E"/>
    <w:rsid w:val="000D0B62"/>
    <w:rsid w:val="000D63DE"/>
    <w:rsid w:val="000D7DD1"/>
    <w:rsid w:val="00100F4C"/>
    <w:rsid w:val="00111EEC"/>
    <w:rsid w:val="001148F2"/>
    <w:rsid w:val="001209A6"/>
    <w:rsid w:val="00137DB8"/>
    <w:rsid w:val="001443E6"/>
    <w:rsid w:val="001445D0"/>
    <w:rsid w:val="00152A0B"/>
    <w:rsid w:val="00153317"/>
    <w:rsid w:val="001639A8"/>
    <w:rsid w:val="00164235"/>
    <w:rsid w:val="00167DCB"/>
    <w:rsid w:val="00171500"/>
    <w:rsid w:val="0017597B"/>
    <w:rsid w:val="001765CE"/>
    <w:rsid w:val="00180F2A"/>
    <w:rsid w:val="001869EE"/>
    <w:rsid w:val="001966AE"/>
    <w:rsid w:val="001A2DE4"/>
    <w:rsid w:val="001B42D3"/>
    <w:rsid w:val="001C2046"/>
    <w:rsid w:val="001C41AE"/>
    <w:rsid w:val="001D2D47"/>
    <w:rsid w:val="00204075"/>
    <w:rsid w:val="002048D0"/>
    <w:rsid w:val="00207204"/>
    <w:rsid w:val="00210DBA"/>
    <w:rsid w:val="00211798"/>
    <w:rsid w:val="0021717E"/>
    <w:rsid w:val="002222A2"/>
    <w:rsid w:val="002276EA"/>
    <w:rsid w:val="0023570D"/>
    <w:rsid w:val="002453D9"/>
    <w:rsid w:val="002500CD"/>
    <w:rsid w:val="002523AD"/>
    <w:rsid w:val="00254E84"/>
    <w:rsid w:val="00257186"/>
    <w:rsid w:val="00273A37"/>
    <w:rsid w:val="00290C0E"/>
    <w:rsid w:val="0029438E"/>
    <w:rsid w:val="0029598A"/>
    <w:rsid w:val="00295A43"/>
    <w:rsid w:val="00296D79"/>
    <w:rsid w:val="00296FD3"/>
    <w:rsid w:val="002A56CF"/>
    <w:rsid w:val="002B099B"/>
    <w:rsid w:val="002B39CD"/>
    <w:rsid w:val="002B555F"/>
    <w:rsid w:val="002B7DB2"/>
    <w:rsid w:val="002C593E"/>
    <w:rsid w:val="002C5E38"/>
    <w:rsid w:val="002C7848"/>
    <w:rsid w:val="002E27E7"/>
    <w:rsid w:val="002E3176"/>
    <w:rsid w:val="002E6217"/>
    <w:rsid w:val="002E6594"/>
    <w:rsid w:val="002E6741"/>
    <w:rsid w:val="002F1975"/>
    <w:rsid w:val="002F4C4D"/>
    <w:rsid w:val="0030050F"/>
    <w:rsid w:val="00303DF7"/>
    <w:rsid w:val="00304FEB"/>
    <w:rsid w:val="003219C0"/>
    <w:rsid w:val="00324FC4"/>
    <w:rsid w:val="00326961"/>
    <w:rsid w:val="003310EE"/>
    <w:rsid w:val="00332B78"/>
    <w:rsid w:val="0034400D"/>
    <w:rsid w:val="00346BA1"/>
    <w:rsid w:val="00350997"/>
    <w:rsid w:val="0035411F"/>
    <w:rsid w:val="0035747C"/>
    <w:rsid w:val="00357F8A"/>
    <w:rsid w:val="00360F49"/>
    <w:rsid w:val="00362F19"/>
    <w:rsid w:val="0037082F"/>
    <w:rsid w:val="00382975"/>
    <w:rsid w:val="00382CE9"/>
    <w:rsid w:val="003952B1"/>
    <w:rsid w:val="00397A08"/>
    <w:rsid w:val="003A5176"/>
    <w:rsid w:val="003C1813"/>
    <w:rsid w:val="003C200D"/>
    <w:rsid w:val="003D2E03"/>
    <w:rsid w:val="003F12B7"/>
    <w:rsid w:val="003F191F"/>
    <w:rsid w:val="003F5C34"/>
    <w:rsid w:val="004018A4"/>
    <w:rsid w:val="004068E1"/>
    <w:rsid w:val="00412302"/>
    <w:rsid w:val="0041318C"/>
    <w:rsid w:val="004157AB"/>
    <w:rsid w:val="00420704"/>
    <w:rsid w:val="004213DF"/>
    <w:rsid w:val="00423255"/>
    <w:rsid w:val="00431AE1"/>
    <w:rsid w:val="00434E95"/>
    <w:rsid w:val="00443B27"/>
    <w:rsid w:val="00445219"/>
    <w:rsid w:val="0044651C"/>
    <w:rsid w:val="00447887"/>
    <w:rsid w:val="0045779C"/>
    <w:rsid w:val="00463C37"/>
    <w:rsid w:val="004722D8"/>
    <w:rsid w:val="00472FEF"/>
    <w:rsid w:val="00475B46"/>
    <w:rsid w:val="004A5441"/>
    <w:rsid w:val="004A6721"/>
    <w:rsid w:val="004A7D2A"/>
    <w:rsid w:val="004B12FC"/>
    <w:rsid w:val="004B3C3B"/>
    <w:rsid w:val="004B6EED"/>
    <w:rsid w:val="004C1123"/>
    <w:rsid w:val="004C187B"/>
    <w:rsid w:val="004C31F5"/>
    <w:rsid w:val="004C65BF"/>
    <w:rsid w:val="004D4F6F"/>
    <w:rsid w:val="004E1C6F"/>
    <w:rsid w:val="004E4D0C"/>
    <w:rsid w:val="004E4FCC"/>
    <w:rsid w:val="00506123"/>
    <w:rsid w:val="00512596"/>
    <w:rsid w:val="00521BE0"/>
    <w:rsid w:val="005247B5"/>
    <w:rsid w:val="005276E4"/>
    <w:rsid w:val="00530DB5"/>
    <w:rsid w:val="005323BC"/>
    <w:rsid w:val="00532E25"/>
    <w:rsid w:val="00537109"/>
    <w:rsid w:val="00544AD5"/>
    <w:rsid w:val="0055404A"/>
    <w:rsid w:val="00554C45"/>
    <w:rsid w:val="00554FC2"/>
    <w:rsid w:val="005550A6"/>
    <w:rsid w:val="005563EB"/>
    <w:rsid w:val="005575DB"/>
    <w:rsid w:val="00561D94"/>
    <w:rsid w:val="005637D6"/>
    <w:rsid w:val="00565D67"/>
    <w:rsid w:val="0057184C"/>
    <w:rsid w:val="00573C0C"/>
    <w:rsid w:val="00575EA4"/>
    <w:rsid w:val="00576C59"/>
    <w:rsid w:val="00576F4E"/>
    <w:rsid w:val="00597CAE"/>
    <w:rsid w:val="005A6E35"/>
    <w:rsid w:val="005A771D"/>
    <w:rsid w:val="005B408C"/>
    <w:rsid w:val="005B5A08"/>
    <w:rsid w:val="005C28E9"/>
    <w:rsid w:val="005C3788"/>
    <w:rsid w:val="005C5B92"/>
    <w:rsid w:val="005D15D3"/>
    <w:rsid w:val="005D162C"/>
    <w:rsid w:val="005E284C"/>
    <w:rsid w:val="005F2E85"/>
    <w:rsid w:val="00602AEB"/>
    <w:rsid w:val="00611DD9"/>
    <w:rsid w:val="00611FF1"/>
    <w:rsid w:val="006152A0"/>
    <w:rsid w:val="00615FB7"/>
    <w:rsid w:val="00617432"/>
    <w:rsid w:val="00622AF1"/>
    <w:rsid w:val="0062774F"/>
    <w:rsid w:val="006333DC"/>
    <w:rsid w:val="00636996"/>
    <w:rsid w:val="00637DFD"/>
    <w:rsid w:val="00640050"/>
    <w:rsid w:val="0064681E"/>
    <w:rsid w:val="006566F8"/>
    <w:rsid w:val="00666511"/>
    <w:rsid w:val="006675EF"/>
    <w:rsid w:val="00674A9C"/>
    <w:rsid w:val="00676385"/>
    <w:rsid w:val="006801D1"/>
    <w:rsid w:val="00683726"/>
    <w:rsid w:val="00684C4D"/>
    <w:rsid w:val="00686B71"/>
    <w:rsid w:val="00687E7F"/>
    <w:rsid w:val="0069190B"/>
    <w:rsid w:val="00693F15"/>
    <w:rsid w:val="006958B2"/>
    <w:rsid w:val="006A2C62"/>
    <w:rsid w:val="006B2F47"/>
    <w:rsid w:val="006B34F2"/>
    <w:rsid w:val="006C1452"/>
    <w:rsid w:val="006C515C"/>
    <w:rsid w:val="006C7502"/>
    <w:rsid w:val="006D03F1"/>
    <w:rsid w:val="006D4507"/>
    <w:rsid w:val="006D70C8"/>
    <w:rsid w:val="006F07D7"/>
    <w:rsid w:val="006F206C"/>
    <w:rsid w:val="006F221F"/>
    <w:rsid w:val="006F4D42"/>
    <w:rsid w:val="0070172B"/>
    <w:rsid w:val="00701E5C"/>
    <w:rsid w:val="00705357"/>
    <w:rsid w:val="007131CA"/>
    <w:rsid w:val="007306EC"/>
    <w:rsid w:val="00733668"/>
    <w:rsid w:val="007357D6"/>
    <w:rsid w:val="00744BF4"/>
    <w:rsid w:val="00744F2B"/>
    <w:rsid w:val="007743FA"/>
    <w:rsid w:val="00782E26"/>
    <w:rsid w:val="00787E25"/>
    <w:rsid w:val="00797923"/>
    <w:rsid w:val="007A0F69"/>
    <w:rsid w:val="007B2E88"/>
    <w:rsid w:val="007C3984"/>
    <w:rsid w:val="007D275D"/>
    <w:rsid w:val="007D2FB2"/>
    <w:rsid w:val="007D5560"/>
    <w:rsid w:val="007E427D"/>
    <w:rsid w:val="007F09B6"/>
    <w:rsid w:val="007F0E87"/>
    <w:rsid w:val="007F1CA5"/>
    <w:rsid w:val="007F2B22"/>
    <w:rsid w:val="007F52A8"/>
    <w:rsid w:val="00810EC6"/>
    <w:rsid w:val="00811447"/>
    <w:rsid w:val="00827135"/>
    <w:rsid w:val="0082753A"/>
    <w:rsid w:val="0083078A"/>
    <w:rsid w:val="008460DD"/>
    <w:rsid w:val="00850576"/>
    <w:rsid w:val="008604A0"/>
    <w:rsid w:val="008632DA"/>
    <w:rsid w:val="00867B61"/>
    <w:rsid w:val="00883FFC"/>
    <w:rsid w:val="00885D0A"/>
    <w:rsid w:val="00893F78"/>
    <w:rsid w:val="00897952"/>
    <w:rsid w:val="008A6DFE"/>
    <w:rsid w:val="008B2EBD"/>
    <w:rsid w:val="008B6653"/>
    <w:rsid w:val="008B69D4"/>
    <w:rsid w:val="008C5873"/>
    <w:rsid w:val="008D252B"/>
    <w:rsid w:val="008D6C4E"/>
    <w:rsid w:val="008E28BB"/>
    <w:rsid w:val="008E4025"/>
    <w:rsid w:val="00902962"/>
    <w:rsid w:val="00902A1B"/>
    <w:rsid w:val="009055F2"/>
    <w:rsid w:val="00905F3B"/>
    <w:rsid w:val="00907D0B"/>
    <w:rsid w:val="00913B48"/>
    <w:rsid w:val="00913D40"/>
    <w:rsid w:val="009163A5"/>
    <w:rsid w:val="009324F8"/>
    <w:rsid w:val="0094152A"/>
    <w:rsid w:val="00941D3F"/>
    <w:rsid w:val="0094227E"/>
    <w:rsid w:val="0094286C"/>
    <w:rsid w:val="009453DC"/>
    <w:rsid w:val="0094628D"/>
    <w:rsid w:val="00947E18"/>
    <w:rsid w:val="00953576"/>
    <w:rsid w:val="009574BE"/>
    <w:rsid w:val="00970C01"/>
    <w:rsid w:val="009775D6"/>
    <w:rsid w:val="0099081A"/>
    <w:rsid w:val="0099312D"/>
    <w:rsid w:val="009A1FF9"/>
    <w:rsid w:val="009B2D9D"/>
    <w:rsid w:val="009B2F5D"/>
    <w:rsid w:val="009B31A2"/>
    <w:rsid w:val="009B442A"/>
    <w:rsid w:val="009B4BBB"/>
    <w:rsid w:val="009B75DB"/>
    <w:rsid w:val="009B7B4B"/>
    <w:rsid w:val="009C55C8"/>
    <w:rsid w:val="009C6FC7"/>
    <w:rsid w:val="009C7E8D"/>
    <w:rsid w:val="009D0EFD"/>
    <w:rsid w:val="009D231A"/>
    <w:rsid w:val="009E25FC"/>
    <w:rsid w:val="009E2E4C"/>
    <w:rsid w:val="009F3CFB"/>
    <w:rsid w:val="009F5554"/>
    <w:rsid w:val="009F6949"/>
    <w:rsid w:val="009F7175"/>
    <w:rsid w:val="00A00F9B"/>
    <w:rsid w:val="00A0389D"/>
    <w:rsid w:val="00A0578C"/>
    <w:rsid w:val="00A0792D"/>
    <w:rsid w:val="00A159BA"/>
    <w:rsid w:val="00A177BF"/>
    <w:rsid w:val="00A22CFF"/>
    <w:rsid w:val="00A24D26"/>
    <w:rsid w:val="00A26F39"/>
    <w:rsid w:val="00A31F10"/>
    <w:rsid w:val="00A42F68"/>
    <w:rsid w:val="00A43CEC"/>
    <w:rsid w:val="00A44AB0"/>
    <w:rsid w:val="00A456C3"/>
    <w:rsid w:val="00A526CB"/>
    <w:rsid w:val="00A53EF4"/>
    <w:rsid w:val="00A5544B"/>
    <w:rsid w:val="00A64A9C"/>
    <w:rsid w:val="00A740C2"/>
    <w:rsid w:val="00A925A4"/>
    <w:rsid w:val="00A92713"/>
    <w:rsid w:val="00A94E6E"/>
    <w:rsid w:val="00A95558"/>
    <w:rsid w:val="00AA082B"/>
    <w:rsid w:val="00AA4A68"/>
    <w:rsid w:val="00AA5FB0"/>
    <w:rsid w:val="00AC3BBD"/>
    <w:rsid w:val="00AC4C2D"/>
    <w:rsid w:val="00AC4D5C"/>
    <w:rsid w:val="00AC5639"/>
    <w:rsid w:val="00AD384D"/>
    <w:rsid w:val="00AE188D"/>
    <w:rsid w:val="00AE21BD"/>
    <w:rsid w:val="00AE33A7"/>
    <w:rsid w:val="00AE5478"/>
    <w:rsid w:val="00AE610A"/>
    <w:rsid w:val="00AF68D8"/>
    <w:rsid w:val="00AF6DE8"/>
    <w:rsid w:val="00AF77BF"/>
    <w:rsid w:val="00B00EE3"/>
    <w:rsid w:val="00B015E6"/>
    <w:rsid w:val="00B01920"/>
    <w:rsid w:val="00B11EDE"/>
    <w:rsid w:val="00B1700D"/>
    <w:rsid w:val="00B20A40"/>
    <w:rsid w:val="00B2242B"/>
    <w:rsid w:val="00B22B48"/>
    <w:rsid w:val="00B2375C"/>
    <w:rsid w:val="00B25B4C"/>
    <w:rsid w:val="00B278C4"/>
    <w:rsid w:val="00B35EA6"/>
    <w:rsid w:val="00B41A39"/>
    <w:rsid w:val="00B452E0"/>
    <w:rsid w:val="00B52319"/>
    <w:rsid w:val="00B5254A"/>
    <w:rsid w:val="00B63B69"/>
    <w:rsid w:val="00B8209C"/>
    <w:rsid w:val="00B91879"/>
    <w:rsid w:val="00B9251A"/>
    <w:rsid w:val="00BA34BE"/>
    <w:rsid w:val="00BB3FAE"/>
    <w:rsid w:val="00BC2037"/>
    <w:rsid w:val="00BC5D0B"/>
    <w:rsid w:val="00BD1862"/>
    <w:rsid w:val="00BD3759"/>
    <w:rsid w:val="00BD7F5C"/>
    <w:rsid w:val="00BE5F07"/>
    <w:rsid w:val="00BE6A1E"/>
    <w:rsid w:val="00BF21F5"/>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479F"/>
    <w:rsid w:val="00C86B01"/>
    <w:rsid w:val="00C86B9F"/>
    <w:rsid w:val="00C91B70"/>
    <w:rsid w:val="00C92144"/>
    <w:rsid w:val="00C9283D"/>
    <w:rsid w:val="00C944FB"/>
    <w:rsid w:val="00CA2248"/>
    <w:rsid w:val="00CB089C"/>
    <w:rsid w:val="00CB2A24"/>
    <w:rsid w:val="00CB72AA"/>
    <w:rsid w:val="00CC0A4C"/>
    <w:rsid w:val="00CC5548"/>
    <w:rsid w:val="00CC572E"/>
    <w:rsid w:val="00CC6D2B"/>
    <w:rsid w:val="00CC6E4A"/>
    <w:rsid w:val="00CD14B8"/>
    <w:rsid w:val="00CD33D8"/>
    <w:rsid w:val="00CD5964"/>
    <w:rsid w:val="00CE0196"/>
    <w:rsid w:val="00CE2D86"/>
    <w:rsid w:val="00D062BC"/>
    <w:rsid w:val="00D06D04"/>
    <w:rsid w:val="00D07F8A"/>
    <w:rsid w:val="00D11F51"/>
    <w:rsid w:val="00D2255B"/>
    <w:rsid w:val="00D24F8B"/>
    <w:rsid w:val="00D3143E"/>
    <w:rsid w:val="00D3768E"/>
    <w:rsid w:val="00D51245"/>
    <w:rsid w:val="00D524D4"/>
    <w:rsid w:val="00D55CDB"/>
    <w:rsid w:val="00D572EC"/>
    <w:rsid w:val="00D64B29"/>
    <w:rsid w:val="00D64B9F"/>
    <w:rsid w:val="00D7124A"/>
    <w:rsid w:val="00D7202D"/>
    <w:rsid w:val="00D74E1C"/>
    <w:rsid w:val="00D76C2B"/>
    <w:rsid w:val="00D772DC"/>
    <w:rsid w:val="00D7759A"/>
    <w:rsid w:val="00D84ABD"/>
    <w:rsid w:val="00D971D5"/>
    <w:rsid w:val="00DB279E"/>
    <w:rsid w:val="00DB3BB4"/>
    <w:rsid w:val="00DB4048"/>
    <w:rsid w:val="00DB74DC"/>
    <w:rsid w:val="00DC1E88"/>
    <w:rsid w:val="00DC5C76"/>
    <w:rsid w:val="00DD1F1C"/>
    <w:rsid w:val="00DD4AAD"/>
    <w:rsid w:val="00DD5DE9"/>
    <w:rsid w:val="00DE1771"/>
    <w:rsid w:val="00DE2D06"/>
    <w:rsid w:val="00DE52E3"/>
    <w:rsid w:val="00DF76AE"/>
    <w:rsid w:val="00E070B2"/>
    <w:rsid w:val="00E104A2"/>
    <w:rsid w:val="00E2145B"/>
    <w:rsid w:val="00E34309"/>
    <w:rsid w:val="00E35D88"/>
    <w:rsid w:val="00E36BFF"/>
    <w:rsid w:val="00E374B7"/>
    <w:rsid w:val="00E42FEB"/>
    <w:rsid w:val="00E461B6"/>
    <w:rsid w:val="00E4797E"/>
    <w:rsid w:val="00E5702D"/>
    <w:rsid w:val="00E61A67"/>
    <w:rsid w:val="00E710E4"/>
    <w:rsid w:val="00E84EC3"/>
    <w:rsid w:val="00E945EE"/>
    <w:rsid w:val="00E94F67"/>
    <w:rsid w:val="00E96A84"/>
    <w:rsid w:val="00EA31FC"/>
    <w:rsid w:val="00EB1446"/>
    <w:rsid w:val="00EB1C3E"/>
    <w:rsid w:val="00EB5047"/>
    <w:rsid w:val="00EC6755"/>
    <w:rsid w:val="00EC76A5"/>
    <w:rsid w:val="00ED1C17"/>
    <w:rsid w:val="00ED44CC"/>
    <w:rsid w:val="00ED6D13"/>
    <w:rsid w:val="00EE09FC"/>
    <w:rsid w:val="00EE2615"/>
    <w:rsid w:val="00EE35A0"/>
    <w:rsid w:val="00EE6720"/>
    <w:rsid w:val="00EF23AA"/>
    <w:rsid w:val="00F112E9"/>
    <w:rsid w:val="00F14E60"/>
    <w:rsid w:val="00F17C00"/>
    <w:rsid w:val="00F24FCA"/>
    <w:rsid w:val="00F3044E"/>
    <w:rsid w:val="00F37F2D"/>
    <w:rsid w:val="00F43D64"/>
    <w:rsid w:val="00F555C9"/>
    <w:rsid w:val="00F5669D"/>
    <w:rsid w:val="00F604F1"/>
    <w:rsid w:val="00F605DA"/>
    <w:rsid w:val="00F62B3C"/>
    <w:rsid w:val="00F71BC3"/>
    <w:rsid w:val="00F7429A"/>
    <w:rsid w:val="00F80DF2"/>
    <w:rsid w:val="00F83441"/>
    <w:rsid w:val="00F83F0C"/>
    <w:rsid w:val="00F843A4"/>
    <w:rsid w:val="00FB1305"/>
    <w:rsid w:val="00FB25D8"/>
    <w:rsid w:val="00FB3B6D"/>
    <w:rsid w:val="00FB4571"/>
    <w:rsid w:val="00FB6B70"/>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paragraph" w:styleId="ad">
    <w:name w:val="List Paragraph"/>
    <w:basedOn w:val="a"/>
    <w:link w:val="ae"/>
    <w:uiPriority w:val="34"/>
    <w:qFormat/>
    <w:rsid w:val="008E28BB"/>
    <w:pPr>
      <w:spacing w:after="200" w:line="276" w:lineRule="auto"/>
      <w:ind w:left="720"/>
      <w:contextualSpacing/>
    </w:pPr>
    <w:rPr>
      <w:rFonts w:ascii="Calibri" w:hAnsi="Calibri"/>
      <w:sz w:val="22"/>
      <w:szCs w:val="22"/>
      <w:lang w:eastAsia="en-US"/>
    </w:rPr>
  </w:style>
  <w:style w:type="character" w:customStyle="1" w:styleId="ae">
    <w:name w:val="Абзац списка Знак"/>
    <w:link w:val="ad"/>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619997485">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53357803">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2141914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4382089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19731</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22163</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2022-02-24T03:24:00Z</cp:lastPrinted>
  <dcterms:created xsi:type="dcterms:W3CDTF">2022-02-24T03:42:00Z</dcterms:created>
  <dcterms:modified xsi:type="dcterms:W3CDTF">2022-02-24T03:42:00Z</dcterms:modified>
</cp:coreProperties>
</file>