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60" w:rsidRPr="00990EF4" w:rsidRDefault="00351A60" w:rsidP="000A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0EF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2836412" wp14:editId="05A2C57C">
            <wp:extent cx="561975" cy="79057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A60" w:rsidRPr="00990EF4" w:rsidRDefault="00351A60" w:rsidP="000A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0E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АДМИНИСТРАЦИЯ ГОРОДА КЕДРОВОГО</w:t>
      </w:r>
    </w:p>
    <w:p w:rsidR="00351A60" w:rsidRPr="00990EF4" w:rsidRDefault="00351A60" w:rsidP="000A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1A60" w:rsidRPr="00990EF4" w:rsidRDefault="00351A60" w:rsidP="000A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990EF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ПОСТАНОВЛЕНИЕ</w:t>
      </w:r>
    </w:p>
    <w:p w:rsidR="00351A60" w:rsidRPr="00990EF4" w:rsidRDefault="00351A60" w:rsidP="000A3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51A60" w:rsidRPr="00990EF4" w:rsidRDefault="00404E7B" w:rsidP="000A34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20.12.</w:t>
      </w:r>
      <w:r w:rsidR="00C67C5D" w:rsidRPr="00990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</w:t>
      </w:r>
      <w:r w:rsidR="00645E31" w:rsidRPr="00990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="00645E31" w:rsidRPr="00990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45E31" w:rsidRPr="00990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</w:t>
      </w:r>
      <w:r w:rsidR="001C1DFE" w:rsidRPr="00990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="00990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7C5D" w:rsidRPr="00990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550C95" w:rsidRPr="00990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 w:rsidR="00550C95" w:rsidRPr="00990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5E31" w:rsidRPr="00990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327</w:t>
      </w:r>
    </w:p>
    <w:p w:rsidR="00645E31" w:rsidRPr="00990EF4" w:rsidRDefault="00645E31" w:rsidP="000A34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51A60" w:rsidRPr="00990EF4" w:rsidRDefault="00351A60" w:rsidP="000A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E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Томская область</w:t>
      </w:r>
    </w:p>
    <w:p w:rsidR="00351A60" w:rsidRPr="00990EF4" w:rsidRDefault="00351A60" w:rsidP="000A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90E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 Кедровый</w:t>
      </w:r>
    </w:p>
    <w:p w:rsidR="00E82515" w:rsidRPr="00990EF4" w:rsidRDefault="00E82515" w:rsidP="000A34C3">
      <w:pPr>
        <w:pStyle w:val="ConsPlusTitle"/>
        <w:ind w:right="425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4653EB" w:rsidRPr="00990EF4" w:rsidRDefault="00E82515" w:rsidP="000A34C3">
      <w:pPr>
        <w:pStyle w:val="ConsPlusTitle"/>
        <w:ind w:right="14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 утверждении </w:t>
      </w:r>
      <w:r w:rsidR="00062201"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орядка предоставления </w:t>
      </w:r>
      <w:r w:rsidR="001C1DFE"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2022 году </w:t>
      </w:r>
      <w:r w:rsidR="00B3157D"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субсидии на компенсацию </w:t>
      </w:r>
      <w:r w:rsidR="001C1DFE"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сверхнормативных расходов и </w:t>
      </w:r>
      <w:r w:rsidR="00B3157D"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выпадающих доходов ресурсоснабжающих организаций, оказывающих </w:t>
      </w:r>
      <w:r w:rsidR="00605FEA"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коммунальные услуги</w:t>
      </w:r>
      <w:r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территории муниципального образования </w:t>
      </w:r>
      <w:r w:rsidR="00E81E59"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</w:p>
    <w:p w:rsidR="00C52889" w:rsidRPr="00990EF4" w:rsidRDefault="00C52889" w:rsidP="000A34C3">
      <w:pPr>
        <w:pStyle w:val="ConsPlusTitle"/>
        <w:ind w:right="14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941D5" w:rsidRPr="00990EF4" w:rsidRDefault="004653E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8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78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Федерального </w:t>
      </w:r>
      <w:hyperlink r:id="rId9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№ 131-ФЗ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</w:t>
      </w:r>
      <w:r w:rsidR="007E212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РФ от 18.09.2020 № 1492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E212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E941D5" w:rsidRPr="00990EF4" w:rsidRDefault="00E941D5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E941D5" w:rsidP="000A34C3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E941D5" w:rsidRPr="00990EF4" w:rsidRDefault="00E941D5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31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1DF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в 2022 году субсидии на компенсацию сверхнормативных расходов и выпадающих доходов ресурсоснабжающих организаций, оказывающих коммунальные услуги на территории муниципального образования «Город Кедровый»</w:t>
      </w:r>
      <w:r w:rsidR="001D7DD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</w:t>
      </w:r>
      <w:proofErr w:type="gram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</w:t>
      </w:r>
      <w:proofErr w:type="gram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постановлению.</w:t>
      </w:r>
    </w:p>
    <w:p w:rsidR="004653EB" w:rsidRPr="00990EF4" w:rsidRDefault="004653EB" w:rsidP="000A34C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со дня его официального опубликования</w:t>
      </w:r>
    </w:p>
    <w:p w:rsidR="004653EB" w:rsidRPr="00990EF4" w:rsidRDefault="004653EB" w:rsidP="000A34C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Опубликовать настоящее постановление в Информационном бюллетене городского округа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: http://www.kedradm.ru.</w:t>
      </w:r>
    </w:p>
    <w:p w:rsidR="004653EB" w:rsidRPr="00990EF4" w:rsidRDefault="004653EB" w:rsidP="000A34C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Первого заместителя </w:t>
      </w:r>
      <w:r w:rsidR="001D7DD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эра города Кедрового.</w:t>
      </w: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Мэр</w:t>
      </w:r>
      <w:r w:rsidR="003D592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К</w:t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едрового</w:t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Н.А. Соловьева</w:t>
      </w: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C95" w:rsidRDefault="00550C95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B60C0" w:rsidRDefault="000B60C0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B60C0" w:rsidRPr="00990EF4" w:rsidRDefault="000B60C0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645E31" w:rsidRPr="00990EF4" w:rsidRDefault="00645E31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645E31" w:rsidRPr="00990EF4" w:rsidRDefault="00645E31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90EF4">
        <w:rPr>
          <w:rFonts w:ascii="Times New Roman" w:hAnsi="Times New Roman" w:cs="Times New Roman"/>
          <w:color w:val="000000" w:themeColor="text1"/>
          <w:sz w:val="20"/>
        </w:rPr>
        <w:t>Барвенко Ольга Сергеевна</w:t>
      </w:r>
    </w:p>
    <w:p w:rsidR="00645E31" w:rsidRPr="00990EF4" w:rsidRDefault="00645E31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90EF4">
        <w:rPr>
          <w:rFonts w:ascii="Times New Roman" w:hAnsi="Times New Roman" w:cs="Times New Roman"/>
          <w:color w:val="000000" w:themeColor="text1"/>
          <w:sz w:val="20"/>
        </w:rPr>
        <w:t>8(38-250)35-156</w:t>
      </w:r>
    </w:p>
    <w:p w:rsidR="004653EB" w:rsidRPr="00990EF4" w:rsidRDefault="00645E31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0"/>
        </w:rPr>
        <w:t>kedroviy@findep.org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4653EB" w:rsidRPr="00990EF4" w:rsidRDefault="004653EB" w:rsidP="000B60C0">
      <w:pPr>
        <w:pStyle w:val="ConsPlusNormal"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4653EB" w:rsidRPr="00990EF4" w:rsidRDefault="004653EB" w:rsidP="000B60C0">
      <w:pPr>
        <w:pStyle w:val="ConsPlusNormal"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 постановлением</w:t>
      </w:r>
    </w:p>
    <w:p w:rsidR="004653EB" w:rsidRPr="00990EF4" w:rsidRDefault="004653EB" w:rsidP="000B60C0">
      <w:pPr>
        <w:pStyle w:val="ConsPlusNormal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Кедрового</w:t>
      </w:r>
    </w:p>
    <w:p w:rsidR="004653EB" w:rsidRPr="00990EF4" w:rsidRDefault="004653EB" w:rsidP="000B60C0">
      <w:pPr>
        <w:pStyle w:val="ConsPlusNormal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404E7B">
        <w:rPr>
          <w:rFonts w:ascii="Times New Roman" w:hAnsi="Times New Roman" w:cs="Times New Roman"/>
          <w:color w:val="000000" w:themeColor="text1"/>
          <w:sz w:val="24"/>
          <w:szCs w:val="24"/>
        </w:rPr>
        <w:t>20.12.</w:t>
      </w:r>
      <w:r w:rsidR="00C67C5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404E7B">
        <w:rPr>
          <w:rFonts w:ascii="Times New Roman" w:hAnsi="Times New Roman" w:cs="Times New Roman"/>
          <w:color w:val="000000" w:themeColor="text1"/>
          <w:sz w:val="24"/>
          <w:szCs w:val="24"/>
        </w:rPr>
        <w:t>327</w:t>
      </w:r>
      <w:bookmarkStart w:id="0" w:name="_GoBack"/>
      <w:bookmarkEnd w:id="0"/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E82515" w:rsidP="000A34C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1"/>
      <w:bookmarkEnd w:id="1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4653EB" w:rsidRPr="00990EF4" w:rsidRDefault="001A4D74" w:rsidP="000A34C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в 2022 году субсидии на компенсацию сверхнормативных расходов и 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ресурсоснабжающих организаций, </w:t>
      </w:r>
      <w:r w:rsidR="00605FE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оказывающих коммунальные услуги 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0AB" w:rsidRPr="00990EF4" w:rsidRDefault="004950AB" w:rsidP="000A34C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 о предоставлении субсидии</w:t>
      </w:r>
    </w:p>
    <w:p w:rsidR="004950AB" w:rsidRPr="00990EF4" w:rsidRDefault="004950A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FEA" w:rsidRPr="00990EF4" w:rsidRDefault="004653EB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Настоящий Порядок разработан на основании </w:t>
      </w:r>
      <w:hyperlink r:id="rId11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Конституции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Бюджетного </w:t>
      </w:r>
      <w:hyperlink r:id="rId12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кодекса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Федерального </w:t>
      </w:r>
      <w:hyperlink r:id="rId13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1C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06.10.2003 № 131-ФЗ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="005C359D"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="005C359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РФ от 18.09.2020 № 1492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C359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C359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 необходимостью организации 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ресурсоснабжающими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организациями надлежащего функционирования систем теплоснабжения, водоснабжения</w:t>
      </w:r>
      <w:r w:rsidR="005261C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водоотведения в муниципальном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</w:t>
      </w:r>
      <w:r w:rsidR="005261C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261C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5FE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</w:t>
      </w:r>
      <w:proofErr w:type="spellStart"/>
      <w:r w:rsidR="00605FE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ресурсоснабжающая</w:t>
      </w:r>
      <w:proofErr w:type="spellEnd"/>
      <w:r w:rsidR="00605FE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организация, оказывающая коммунальные услуги, РСО).</w:t>
      </w:r>
    </w:p>
    <w:p w:rsidR="004653EB" w:rsidRPr="00990EF4" w:rsidRDefault="004653EB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Порядок определяет цели, условия, порядок предоставления </w:t>
      </w:r>
      <w:r w:rsidR="00605FE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субсидии на компенсацию </w:t>
      </w:r>
      <w:r w:rsidR="001A4D7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ресурсоснабжающих организаций, оказывающих </w:t>
      </w:r>
      <w:r w:rsidR="00605FE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коммунальные 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на территории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F09A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Услуги)</w:t>
      </w:r>
      <w:r w:rsidR="005261C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на территории которого осуществляется предоставление услуг по сбыту тепловой энергии и воды в системе централизованного тепло</w:t>
      </w:r>
      <w:r w:rsidR="00605FE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снабжения</w:t>
      </w:r>
      <w:r w:rsidR="005261C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водоснабжения, водоотведения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целях 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компенсации </w:t>
      </w:r>
      <w:r w:rsidR="00B878F5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выпадающих доходов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возникающих при оказании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коммунальных у</w:t>
      </w:r>
      <w:r w:rsidR="002F09A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слуг</w:t>
      </w:r>
      <w:r w:rsidR="00605FE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субсидия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3157D" w:rsidRPr="00990EF4" w:rsidRDefault="00352E87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1.2.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Целью предоставления субсидии в рамках муниципальной программы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хозяйство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компенсация </w:t>
      </w:r>
      <w:r w:rsidR="001A4D7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ресурсоснабжающих организаций - получателей субсидий, возникающих в результате деятельности, направленной на реализацию положений Федерального </w:t>
      </w:r>
      <w:hyperlink r:id="rId15" w:history="1">
        <w:r w:rsidR="00B3157D"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№ 190-ФЗ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 теплоснабжении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Федерального </w:t>
      </w:r>
      <w:hyperlink r:id="rId16" w:history="1">
        <w:r w:rsidR="00B3157D"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07.12.2011 № 416-ФЗ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 водоснабжении и водоотведении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обеспечения условий, необходимых для организации тепло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снабжения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водоснабжения и водоотведения 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157D" w:rsidRPr="00990EF4" w:rsidRDefault="00B3157D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Под выпадающими доходами подразумеваются безнадежные к взысканию долги населения.</w:t>
      </w:r>
    </w:p>
    <w:p w:rsidR="00B3157D" w:rsidRPr="00990EF4" w:rsidRDefault="00B3157D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Безнадежные к взысканию долги населения - это дебиторская задолженность населения по оплате коммунальных услуг за теплоснабжение, водоснабжение и водоотведение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невозможность взыскания которой подтверждена постановлением судебного пристава-исполнителя об окончании исполнительного производства, вынесенным в порядке, установленном Федеральным </w:t>
      </w:r>
      <w:hyperlink r:id="rId17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 октября 2007 года № 229-ФЗ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исполнительном производстве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157D" w:rsidRPr="00990EF4" w:rsidRDefault="00352E87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4D7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предоставления субсидии является компенсация сверхнормативных расходов и выпадающих доходов на оплату топлива (газ попутный); электроэнергии; аренду муниципального имущества муниципального образования «Город Кедровый», теплоносителей.</w:t>
      </w:r>
    </w:p>
    <w:p w:rsidR="00B3157D" w:rsidRPr="00990EF4" w:rsidRDefault="00B9118E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493" w:history="1">
        <w:r w:rsidR="00B3157D"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Показатели</w:t>
        </w:r>
      </w:hyperlink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результативности использования субсидии устанавливаются приложением 4 к настоящему Порядку.</w:t>
      </w:r>
    </w:p>
    <w:p w:rsidR="00A560EE" w:rsidRPr="00990EF4" w:rsidRDefault="004653EB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Предоставляемая субсидия имеет целевое назначение и не может быть использована в иных целях, не предусмотренных положениями настоящего Порядка.</w:t>
      </w:r>
    </w:p>
    <w:p w:rsidR="00A560EE" w:rsidRPr="00990EF4" w:rsidRDefault="00352E87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Главным распорядителем средств бюджета </w:t>
      </w:r>
      <w:r w:rsidR="005261C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предоставляющим субсиди</w:t>
      </w:r>
      <w:r w:rsidR="002F09A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является Администрация </w:t>
      </w:r>
      <w:r w:rsidR="005261C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ГРБС</w:t>
      </w:r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Субсидия предоставляется теплоснабжающим организациям, организациям, осуществляющим горячее водоснабжение, холодное водоснабжение и (или) водоотведение на территории на территории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</w:t>
      </w:r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прошедшим отбор на получение субсидии.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предоставления субсидии является соглашение о предоставлении субсидии, заключенное между ГРБС и Получателем субсидии по типовой форме, утвержденной приказом отдела финансов и экономики  от </w:t>
      </w:r>
      <w:r w:rsidR="0011576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26.06.2018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576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№10-п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1576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1576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57"/>
      <w:bookmarkEnd w:id="2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1.6. Критериями отбора Получателей субсидии, имеющих право на получение субсидии являются: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1.6.1. </w:t>
      </w:r>
      <w:r w:rsidR="001A4D7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услуг в сфере теплоснабжения, водоснабжения и водоотведения на территории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1.6.2. наличие ресурсоснабжающей организации, претендующей на получение субсидии, в реестре регулируемых организаций Томской области в сфере теплоснабжения, холодного водоснабжения, горячего водоснабжения, водоотведения;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1.6.3. у участников отбора должна отсутствовать просроченная задолженность по возврату в бюджет </w:t>
      </w:r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субсидий, бюджетных инвестиций, предоставленных, в том числе, в соответствии с муниципальными правовыми актами 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1.6.4. участники отбора - юридические лица,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прекращать деятельность в качестве индивидуального предпринимателя;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1.6.5.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1.6.6. участники отбора не должны получать средства из бюджета </w:t>
      </w:r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возмещение одних и тех же затрат на основании иных муниципальных правовых актов </w:t>
      </w:r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цели, указанные в </w:t>
      </w:r>
      <w:hyperlink w:anchor="P47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1.2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1.6.7. у участников отбора должны отсутствовать факты нецелевого использования бюджетных средств (предоставляемых в форме субсидии), полученных в трехлетний период, предшествующий дате подачи заяв</w:t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отборе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отбора должны соответствовать критериям отбора на 1-е число месяца, предшествующего месяцу, в котором планируется проведение отбора.</w:t>
      </w:r>
    </w:p>
    <w:p w:rsidR="00B56D0A" w:rsidRPr="00990EF4" w:rsidRDefault="00B56D0A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1.7. 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исходя из соответствия участника отбора категориям и критериям отбора, очередности поступления заявок на участие в отборе.</w:t>
      </w:r>
    </w:p>
    <w:p w:rsidR="004950AB" w:rsidRPr="00990EF4" w:rsidRDefault="00B56D0A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1.8.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:rsidR="00B56D0A" w:rsidRPr="00990EF4" w:rsidRDefault="00B56D0A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0AB" w:rsidRDefault="004950AB" w:rsidP="000A34C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 Порядок проведения отбора получателей субсидии</w:t>
      </w:r>
    </w:p>
    <w:p w:rsidR="00990EF4" w:rsidRPr="00990EF4" w:rsidRDefault="00990EF4" w:rsidP="000A34C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ГРБС в течение </w:t>
      </w:r>
      <w:r w:rsidR="00B56D0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56D0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="002A4B2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дней со дня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официального опубликования настоящего Порядка размещает на едином портале бюджетной системы Российской Федерации в информационно-телекоммуникационной сети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технической возможности) и на официальном сайте Администрации города Кедрового в информационно-телекоммуникационной сети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(http://www.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kedradm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/) в разделе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Жилищно-коммунальное хозяйство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объявление о проведении отбора на получение субсидии с указанием информации, регламентированной </w:t>
      </w:r>
      <w:hyperlink r:id="rId18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б) пункта 4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Правительства Российской Федерации от 18 сентября 2020 года № 1492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 и о признании утратившим силу некоторых актов Правительства Российской Федерации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56D0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73"/>
      <w:bookmarkEnd w:id="3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Для участия в отборе на получение субсидии 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ресурсоснабжающие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представляют ГРБС следующие документы: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 </w:t>
      </w:r>
      <w:hyperlink w:anchor="P215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заявка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отборе (приложение 1 к настоящему Порядку);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2.2.2. копии учредительных документов, заверенные в установленном порядке (все изменения к ним);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2.2.3. копии документов, подтверждающих полномочия руководителя либо иного уполномоченного лица, подписавшего заяв</w:t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заверенные в установленном порядке;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B56D0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w:anchor="P343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расчет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потребности в субсидии из бюджета </w:t>
      </w:r>
      <w:r w:rsidR="0027214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="00B56D0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в целях компенсации </w:t>
      </w:r>
      <w:r w:rsidR="00B56D0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выпадающих доходов ресурсоснабжающих организаций, оказывающих услуги тепло</w:t>
      </w:r>
      <w:r w:rsidR="002A4B2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снабжения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водоснабжения и водоотведения на территории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приложения 2 к настоящему Порядку;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B56D0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 справка, подписанная руководителем и главным бухгалтером участника отбора, скрепленная печатью (при наличии), подтверждающая отсутствие сведений о прекращении деятельности участника отбора, а также содержащая сведения о том, что участник отбора не находится в процессе ликвидации, что в отношении участника отбора не возбуждено производство по делу о несостоятельности (банкротстве);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B56D0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 справка, подписанная руководителем и главным бухгалтером участника отбора, скрепленная печатью (при наличии), подтверждающая,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B56D0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справка, подписанная руководителем и главным бухгалтером участника отбора, скрепленная печатью (при наличии), подтверждающая, что получатель отбора не получает средства из бюджета города Кедрового в соответствии с иными нормативными правовыми актами на цели, указанные в </w:t>
      </w:r>
      <w:hyperlink w:anchor="P47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1.2 раздела 1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B56D0A" w:rsidRPr="00990EF4" w:rsidRDefault="00B56D0A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2.2.8. Для расчета размера сверхнормативных расходов по формуле 1 ресурсоснабжающей организацией предоставляются следующие документы:</w:t>
      </w:r>
    </w:p>
    <w:p w:rsidR="00990EF4" w:rsidRP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1) бухгалтерские регистры (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оборотно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-сальдовые ведомости, анализ счетов по субконто, карточки счетов), подтверждающие обоснование фактических расходов по счетам затрат по регулируемому виду деятельности «теплоснабжение, водоснабжение водоотведение», в разрезе статей затрат или номенклатуры счетов затрат: 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оборотно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-сальдовые ведомости (в разрезе 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субсчетов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), в том числе:</w:t>
      </w:r>
    </w:p>
    <w:p w:rsidR="00990EF4" w:rsidRP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а) 20 «Основное производство» по виду деятельности «теплоснабжение, водоснабжение водоотведение» (в разбивке по каждому установленному тарифу);</w:t>
      </w:r>
    </w:p>
    <w:p w:rsidR="00990EF4" w:rsidRP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б) 60 «Расчеты с поставщиками и подрядчиками»;</w:t>
      </w:r>
    </w:p>
    <w:p w:rsidR="00990EF4" w:rsidRP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в) 90 «Продажи»:</w:t>
      </w:r>
    </w:p>
    <w:p w:rsidR="00990EF4" w:rsidRP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себестоимость по виду деятельности «теплоснабжение, </w:t>
      </w:r>
      <w:proofErr w:type="gram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водоснабжение ,водоотведение</w:t>
      </w:r>
      <w:proofErr w:type="gram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 (в разбивке  по каждому установленному тарифу);</w:t>
      </w:r>
    </w:p>
    <w:p w:rsidR="00990EF4" w:rsidRP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выручка по виду деятельности ««теплоснабжение, водоснабжение, водоотведение»» (в разбивке по каждому установленному тарифу);</w:t>
      </w:r>
    </w:p>
    <w:p w:rsidR="00990EF4" w:rsidRP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г) 10 «Материалы» (в части сведений о топливе в разбивке по каждому теплоисточнику и по каждому виду топлива);</w:t>
      </w:r>
    </w:p>
    <w:p w:rsidR="00990EF4" w:rsidRP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2) расчет объемов воды на теплоноситель с актами списания на каждый год расчета;</w:t>
      </w:r>
    </w:p>
    <w:p w:rsidR="00990EF4" w:rsidRP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3) акты списания химических реагентов на теплоноситель;</w:t>
      </w:r>
    </w:p>
    <w:p w:rsidR="00990EF4" w:rsidRP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4) реестр счетов-фактур по топливу (природный газ, попутный газ, уголь,) и копии счетов-фактур, указанных в таком реестре;</w:t>
      </w:r>
    </w:p>
    <w:p w:rsidR="00990EF4" w:rsidRP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 акты списания топлива в производство тепловой энергии;</w:t>
      </w:r>
    </w:p>
    <w:p w:rsidR="00990EF4" w:rsidRP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 копии счетов-фактур на электроэнергию с актами приема-передачи, ведомостями приема-передачи электрической энергии;</w:t>
      </w:r>
    </w:p>
    <w:p w:rsidR="00B56D0A" w:rsidRPr="00990EF4" w:rsidRDefault="00B56D0A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2.2.9.</w:t>
      </w:r>
      <w:r w:rsidR="0019707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правка Департамента тарифного регулирования Томской области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ДТР ТО)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подтверждающая сумму расходов, учтенных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ДТР ТО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анализе фактического исполнения сметы затрат ресурсоснабжающей организации.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документов, указанные в </w:t>
      </w:r>
      <w:hyperlink w:anchor="P73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2.2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должны быть заверены печатью организации (при ее наличии) и подписью руководителя.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РСО, как участники отбора, на 1-е число месяца, предшествующего месяцу, в котором планируется проведение отбора должны соответствовать критериям, указанным в </w:t>
      </w:r>
      <w:hyperlink w:anchor="P57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1.6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Отбор получателей субсидии осуществляет созданная </w:t>
      </w:r>
      <w:r w:rsidR="00C215B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Комиссия по отбору ресурсоснабжающих организаций, имеющих право на получение субсидий (далее - Комиссия), посредством рассмотрения предоставленных документов, указанных в </w:t>
      </w:r>
      <w:hyperlink w:anchor="P73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2.2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исходя из соответствия участника отбора критериям, предусмотренным в </w:t>
      </w:r>
      <w:hyperlink w:anchor="P57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1.6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и очередного поступления заявок, в течение </w:t>
      </w:r>
      <w:r w:rsidR="0019707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9707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трех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 календарных дней со дня окончания приема подачи заявок.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По результатам рассмотрения документов Комиссия в течение </w:t>
      </w:r>
      <w:r w:rsidR="0019707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9707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одного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7163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рабоч</w:t>
      </w:r>
      <w:r w:rsidR="0019707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B7163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19707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решение о прохождении отбора, либо об отклонении заявки на участие в отборе, о чем уведомляет участника отбора </w:t>
      </w:r>
      <w:r w:rsidR="00B7163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</w:t>
      </w:r>
      <w:r w:rsidR="00B7163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</w:t>
      </w:r>
      <w:r w:rsidR="00B7163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B7163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ня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принятия соответствующего решения путем направления решения по почте, либо вручения нарочно (лично).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2.6. Основанием для отклонения заявки на участие в отборе является: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несоответствие участника отбора критериям отбора, указанным в </w:t>
      </w:r>
      <w:hyperlink w:anchor="P57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1.6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непредставление (представление не в полном объеме) документов, указанных в </w:t>
      </w:r>
      <w:hyperlink w:anchor="P73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2.2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недостоверность представленной информации;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заявки на участие в отборе после даты и времени, определенных для подачи заявок;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участник отбора получает средства из бюджета бюджетной системы Российской Федерации, из которого планируется предоставление субсидий в соответствии с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правовыми актами, на основании иных нормативных правовых актов или муниципальных правовых актов на цели, указанные в данном Порядке.</w:t>
      </w:r>
    </w:p>
    <w:p w:rsidR="0019707F" w:rsidRPr="00990EF4" w:rsidRDefault="0019707F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2.7. В течение 10 (десяти) рабочих дней со дня принятия решения по результатам рассмотрения заявок ГРБС размещает на официальном сайте Администрации города Кедрового в сети «Интернет» информацию о результатах рассмотрения заявок, включающую:</w:t>
      </w:r>
    </w:p>
    <w:p w:rsidR="0019707F" w:rsidRPr="00990EF4" w:rsidRDefault="0019707F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дате, времени и месте проведения рассмотрения заявок;</w:t>
      </w:r>
    </w:p>
    <w:p w:rsidR="0019707F" w:rsidRPr="00990EF4" w:rsidRDefault="0019707F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об участниках отбора, заявки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9707F" w:rsidRPr="00990EF4" w:rsidRDefault="0019707F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наименования участников отбора – получателей субсидии, с которыми заключаются соглашения о предоставлении субсидии.</w:t>
      </w:r>
    </w:p>
    <w:p w:rsidR="004950AB" w:rsidRPr="00990EF4" w:rsidRDefault="004950A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0AB" w:rsidRPr="00990EF4" w:rsidRDefault="004950AB" w:rsidP="000A34C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 Условия и порядок предоставления субсидии</w:t>
      </w:r>
    </w:p>
    <w:p w:rsidR="004950AB" w:rsidRPr="00990EF4" w:rsidRDefault="004950A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3.1. Условиями предоставления субсидий являются: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3.1.1. наличие лимитов бюджетных обязательств, утвержденных на текущий финансовый год;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3.1.2. соответствие Получателей субсидии критериям, указанным в </w:t>
      </w:r>
      <w:hyperlink w:anchor="P57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1.6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3.1.3. наличие соглашения о предоставлении субсидии по типовой форме, </w:t>
      </w:r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утвержденной приказом отдела финансов и </w:t>
      </w:r>
      <w:proofErr w:type="gramStart"/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экономики  от</w:t>
      </w:r>
      <w:proofErr w:type="gramEnd"/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26.06.2018 №10-п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3.1.4. </w:t>
      </w:r>
      <w:r w:rsidR="002A4B24" w:rsidRPr="00990EF4">
        <w:rPr>
          <w:rFonts w:ascii="Times New Roman" w:eastAsia="Calibri" w:hAnsi="Times New Roman" w:cs="Times New Roman"/>
          <w:sz w:val="24"/>
          <w:szCs w:val="24"/>
        </w:rPr>
        <w:t>наличие согласия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01"/>
      <w:bookmarkEnd w:id="4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3.2. С целью получения субсидии Получатели субсидии, получившие уведомление о имеющейся возможности получить субсидию, в течение 2 (двух) рабочих дней с даты получения решения о прохождении отбора, предоставляют ГРБС следующие документы: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3.2.1. бухгалтерская (финансовая) отчетность (с приложениями) за отчетный период с отметкой налогового органа; для организаций, применяющих упрощенную систему налогообложения - налоговая декларация по налогу, уплачиваемому в связи с применением упрощенной системы налогообложения за отчетный период с отметкой налогового органа;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3.2.2. статистическая отчетность по форме: 46-ТЭ, 1-водопровод, 1-канализация;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111"/>
      <w:bookmarkEnd w:id="5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0A34C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сведения (реестр) о размере списанной и безнадежной к взысканию дебиторской задолженности ресурсоснабжающей организации по оказанным коммунальным услугам в разрезе каждого должника за период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5288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девяти</w:t>
      </w:r>
      <w:r w:rsidR="00C5288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 лет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предшествующих текущему финансовому году с указанием: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Наименования ресурсоснабжающей организации;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фамилии, имени, отчества (при наличии) должника;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адреса должника;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размера задолженности по исполнительным листам, по которым прекращено исполнительное производство;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периода задолженности;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основания прекращения исполнительного производства;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даты прекращения исполнительного производства;</w:t>
      </w:r>
    </w:p>
    <w:p w:rsidR="004950AB" w:rsidRPr="00990EF4" w:rsidRDefault="00645E31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исполнительного производства.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120"/>
      <w:bookmarkEnd w:id="6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0A34C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копии постановлений, вынесенных судебным приставом-исполнителем, об окончании исполнительного производства по основанию, предусмотренному </w:t>
      </w:r>
      <w:hyperlink r:id="rId19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части 1 статьи 47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02.10.2007 N 229-ФЗ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исполнительном производстве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возвращении взыскателю исполнительного листа (судебного приказа), или постановлений, вынесенных судебным приставом-исполнителем, о прекращении исполнительного производства по основанию, предусмотренному </w:t>
      </w:r>
      <w:hyperlink r:id="rId20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 части 2 статьи 43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02.10.2007 N 229-ФЗ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исполнительном производстве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решений суда о прекращении исполнительного производства по основанию, предусмотренному </w:t>
      </w:r>
      <w:hyperlink r:id="rId21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 части 1 статьи 43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02.10.2007 N 229-ФЗ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исполнительном производстве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0A34C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справка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ДТР ТО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которой указан размер резерва по сомнительным долгам, включенный в смету расходов утвержденных тарифов за период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5288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девяти</w:t>
      </w:r>
      <w:r w:rsidR="00C5288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 лет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предшествующих текущему финансовому года, с указанием адреса должника и размера задолженности;</w:t>
      </w:r>
    </w:p>
    <w:p w:rsidR="00760070" w:rsidRPr="00990EF4" w:rsidRDefault="00760070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3.3.</w:t>
      </w:r>
      <w:r w:rsidR="000A34C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 исполнительный лист (судебный приказ) на взыскание денежных средств;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122"/>
      <w:bookmarkEnd w:id="7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0A34C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60070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риказ руководителя ресурсоснабжающей организации о списании в убыток задолженности ресурсоснабжающей организации.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документов, указанные в </w:t>
      </w:r>
      <w:hyperlink w:anchor="P120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3.2.5 пункта 3.2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должны быть заверены руководителем Получателя субсидии.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Комиссия </w:t>
      </w:r>
      <w:r w:rsidR="002A4B2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не более </w:t>
      </w:r>
      <w:r w:rsidR="00760070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60070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трех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календарных дней проверяет представленные документы, указанные в </w:t>
      </w:r>
      <w:hyperlink w:anchor="P101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3.2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3.4. Основанием для отказа Получателю субсидии в предоставлении субсидии являются: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3.4.1. несоответствие участника отбора критериям отбора, указанным в </w:t>
      </w:r>
      <w:hyperlink w:anchor="P57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1.6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на дату предоставления субсидии;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3.4.2. несоответствие представленных получателем субсидии документов, определенных </w:t>
      </w:r>
      <w:hyperlink w:anchor="P101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3.2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3.4.3. недостоверность представленной получателем субсидии информации;</w:t>
      </w:r>
    </w:p>
    <w:p w:rsidR="004950AB" w:rsidRPr="00990EF4" w:rsidRDefault="00645E31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3.4.4. несоответствие заявки</w:t>
      </w:r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цели предоставления субсидии, предусмотренной </w:t>
      </w:r>
      <w:hyperlink w:anchor="P47" w:history="1">
        <w:r w:rsidR="004950AB"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1.2</w:t>
        </w:r>
      </w:hyperlink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3.4.5. отсутствие ресурсоснабжающей организации в реестре регулируемых организаций Томской области в сфере теплоснабжения, холодного водоснабжения, горячего водоснабжения, водоотведения;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3.4.6. в случае если Получатель субсидии получает средства из бюджета бюджетной системы Российской Федерации, из которого планируется предоставление субсидий в соответствии с правовым актом, на основании иных нормативных правовых актов или муниципальных правовых актов на цели, указанные в данном Порядке.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3.5. При принятии решения предоставления субсидии заключается соглашение в течение</w:t>
      </w:r>
      <w:r w:rsidR="002A4B2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B2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пяти</w:t>
      </w:r>
      <w:r w:rsidR="002A4B2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со дня принятия соответствующего решения.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В соглашении предусматриваются условия, сроки перечисления субсидий, порядок, сроки и формы предоставления Получателем субсидий отчетности об осуществлении расходов, источник финансового обеспечения, которым является субсидия, а также иные отчеты, определенные соглашением (при наличии). В соглашение в обязательном порядке должны быть включены: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случае уменьшения ГРБС ранее доведенных лимитов бюджетных обязательств, приводящих к невозможности предоставления субсидии в размере, определенном в соглашении, условия о согласовании новых условий соглашения или о его расторжении;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3.6. Субсидия носит целевой характер и не может быть использована на цели, не предусмотренные настоящим Порядком.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Размер субсидии 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ресурсоснабжающим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организациям определяется в пределах бюджетных ассигнований и лимитов бюджетных обязательств, предусмотренных в бюджете </w:t>
      </w:r>
      <w:r w:rsidR="00C215B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</w:t>
      </w:r>
      <w:r w:rsidR="00C215B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потребности в субсидии на компенсацию </w:t>
      </w:r>
      <w:r w:rsidR="00760070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ресурсоснабжающих организаций, оказывающих коммунальные услуги на территории 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(ПС), определяется по формуле:</w:t>
      </w:r>
    </w:p>
    <w:p w:rsidR="004950AB" w:rsidRPr="00990EF4" w:rsidRDefault="004950A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 xml:space="preserve">ПС = </w:t>
      </w:r>
      <w:proofErr w:type="spellStart"/>
      <w:r w:rsidRPr="00990EF4">
        <w:rPr>
          <w:rFonts w:ascii="Times New Roman" w:hAnsi="Times New Roman" w:cs="Times New Roman"/>
          <w:sz w:val="24"/>
          <w:szCs w:val="24"/>
        </w:rPr>
        <w:t>П</w:t>
      </w:r>
      <w:r w:rsidR="007A5FC1" w:rsidRPr="00990EF4">
        <w:rPr>
          <w:rFonts w:ascii="Times New Roman" w:hAnsi="Times New Roman" w:cs="Times New Roman"/>
          <w:sz w:val="24"/>
          <w:szCs w:val="24"/>
        </w:rPr>
        <w:t>Р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пост</w:t>
      </w:r>
      <w:proofErr w:type="spellEnd"/>
      <w:r w:rsidRPr="00990EF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90EF4">
        <w:rPr>
          <w:rFonts w:ascii="Times New Roman" w:hAnsi="Times New Roman" w:cs="Times New Roman"/>
          <w:sz w:val="24"/>
          <w:szCs w:val="24"/>
        </w:rPr>
        <w:t>П</w:t>
      </w:r>
      <w:r w:rsidR="007A5FC1" w:rsidRPr="00990EF4">
        <w:rPr>
          <w:rFonts w:ascii="Times New Roman" w:hAnsi="Times New Roman" w:cs="Times New Roman"/>
          <w:sz w:val="24"/>
          <w:szCs w:val="24"/>
        </w:rPr>
        <w:t>Р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990EF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 w:rsidRPr="00990EF4">
        <w:rPr>
          <w:rFonts w:ascii="Times New Roman" w:hAnsi="Times New Roman" w:cs="Times New Roman"/>
          <w:sz w:val="24"/>
          <w:szCs w:val="24"/>
        </w:rPr>
        <w:t>З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насел</w:t>
      </w:r>
      <w:proofErr w:type="spellEnd"/>
      <w:r w:rsidR="007A5FC1" w:rsidRPr="00990EF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A5FC1" w:rsidRPr="00990EF4">
        <w:rPr>
          <w:rFonts w:ascii="Times New Roman" w:hAnsi="Times New Roman" w:cs="Times New Roman"/>
          <w:sz w:val="24"/>
          <w:szCs w:val="24"/>
        </w:rPr>
        <w:sym w:font="Symbol" w:char="F02D"/>
      </w:r>
      <w:r w:rsidR="007A5FC1" w:rsidRPr="00990EF4">
        <w:rPr>
          <w:rFonts w:ascii="Times New Roman" w:hAnsi="Times New Roman" w:cs="Times New Roman"/>
          <w:sz w:val="24"/>
          <w:szCs w:val="24"/>
        </w:rPr>
        <w:t xml:space="preserve"> </w:t>
      </w:r>
      <w:r w:rsidR="00975719" w:rsidRPr="00990EF4">
        <w:rPr>
          <w:rFonts w:ascii="Times New Roman" w:hAnsi="Times New Roman" w:cs="Times New Roman"/>
          <w:sz w:val="24"/>
          <w:szCs w:val="24"/>
        </w:rPr>
        <w:sym w:font="Symbol" w:char="F053"/>
      </w:r>
      <w:r w:rsidR="00975719" w:rsidRPr="00990EF4">
        <w:rPr>
          <w:rFonts w:ascii="Times New Roman" w:hAnsi="Times New Roman" w:cs="Times New Roman"/>
          <w:sz w:val="24"/>
          <w:szCs w:val="24"/>
        </w:rPr>
        <w:t>Р</w:t>
      </w:r>
      <w:r w:rsidR="007A5FC1" w:rsidRPr="00990E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0EF4">
        <w:rPr>
          <w:rFonts w:ascii="Times New Roman" w:hAnsi="Times New Roman" w:cs="Times New Roman"/>
          <w:sz w:val="24"/>
          <w:szCs w:val="24"/>
        </w:rPr>
        <w:t>, где (1)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EF4">
        <w:rPr>
          <w:rFonts w:ascii="Times New Roman" w:hAnsi="Times New Roman" w:cs="Times New Roman"/>
          <w:sz w:val="24"/>
          <w:szCs w:val="24"/>
        </w:rPr>
        <w:t>П</w:t>
      </w:r>
      <w:r w:rsidR="007A5FC1" w:rsidRPr="00990EF4">
        <w:rPr>
          <w:rFonts w:ascii="Times New Roman" w:hAnsi="Times New Roman" w:cs="Times New Roman"/>
          <w:sz w:val="24"/>
          <w:szCs w:val="24"/>
        </w:rPr>
        <w:t>Р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пост</w:t>
      </w:r>
      <w:proofErr w:type="spellEnd"/>
      <w:r w:rsidRPr="00990EF4">
        <w:rPr>
          <w:rFonts w:ascii="Times New Roman" w:hAnsi="Times New Roman" w:cs="Times New Roman"/>
          <w:sz w:val="24"/>
          <w:szCs w:val="24"/>
        </w:rPr>
        <w:t xml:space="preserve"> - это разница между фактическими затратами по данным бухгалтерского учета и расходами, учтенными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ДТР ТО</w:t>
      </w:r>
      <w:r w:rsidRPr="00990EF4">
        <w:rPr>
          <w:rFonts w:ascii="Times New Roman" w:hAnsi="Times New Roman" w:cs="Times New Roman"/>
          <w:sz w:val="24"/>
          <w:szCs w:val="24"/>
        </w:rPr>
        <w:t xml:space="preserve"> в смете расходов при установлении соответствующих вид</w:t>
      </w:r>
      <w:r w:rsidR="00E90F1D" w:rsidRPr="00990EF4">
        <w:rPr>
          <w:rFonts w:ascii="Times New Roman" w:hAnsi="Times New Roman" w:cs="Times New Roman"/>
          <w:sz w:val="24"/>
          <w:szCs w:val="24"/>
        </w:rPr>
        <w:t>ов тарифов, по статьям расходов</w:t>
      </w:r>
      <w:r w:rsidRPr="00990EF4">
        <w:rPr>
          <w:rFonts w:ascii="Times New Roman" w:hAnsi="Times New Roman" w:cs="Times New Roman"/>
          <w:sz w:val="24"/>
          <w:szCs w:val="24"/>
        </w:rPr>
        <w:t xml:space="preserve"> на теплоноситель</w:t>
      </w:r>
      <w:r w:rsidR="00B46C0E" w:rsidRPr="00990EF4">
        <w:rPr>
          <w:rFonts w:ascii="Times New Roman" w:hAnsi="Times New Roman" w:cs="Times New Roman"/>
          <w:sz w:val="24"/>
          <w:szCs w:val="24"/>
        </w:rPr>
        <w:t xml:space="preserve"> за период 5 (пяти) лет,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предшествующих текущему финансовому году</w:t>
      </w:r>
      <w:r w:rsidRPr="00990EF4">
        <w:rPr>
          <w:rFonts w:ascii="Times New Roman" w:hAnsi="Times New Roman" w:cs="Times New Roman"/>
          <w:sz w:val="24"/>
          <w:szCs w:val="24"/>
        </w:rPr>
        <w:t>.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EF4">
        <w:rPr>
          <w:rFonts w:ascii="Times New Roman" w:hAnsi="Times New Roman" w:cs="Times New Roman"/>
          <w:sz w:val="24"/>
          <w:szCs w:val="24"/>
        </w:rPr>
        <w:t>П</w:t>
      </w:r>
      <w:r w:rsidR="007A5FC1" w:rsidRPr="00990EF4">
        <w:rPr>
          <w:rFonts w:ascii="Times New Roman" w:hAnsi="Times New Roman" w:cs="Times New Roman"/>
          <w:sz w:val="24"/>
          <w:szCs w:val="24"/>
        </w:rPr>
        <w:t>Р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990EF4">
        <w:rPr>
          <w:rFonts w:ascii="Times New Roman" w:hAnsi="Times New Roman" w:cs="Times New Roman"/>
          <w:sz w:val="24"/>
          <w:szCs w:val="24"/>
        </w:rPr>
        <w:t xml:space="preserve"> - это разница между фактическими затратами по данным бухгалтерского учета и расходами, учтенными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ДТР ТО </w:t>
      </w:r>
      <w:r w:rsidRPr="00990EF4">
        <w:rPr>
          <w:rFonts w:ascii="Times New Roman" w:hAnsi="Times New Roman" w:cs="Times New Roman"/>
          <w:sz w:val="24"/>
          <w:szCs w:val="24"/>
        </w:rPr>
        <w:t>в смете расходов при установлении соответствующих видов тарифов по статьям расходов: на</w:t>
      </w:r>
      <w:r w:rsidR="00B46C0E" w:rsidRPr="00990EF4">
        <w:rPr>
          <w:rFonts w:ascii="Times New Roman" w:hAnsi="Times New Roman" w:cs="Times New Roman"/>
          <w:sz w:val="24"/>
          <w:szCs w:val="24"/>
        </w:rPr>
        <w:t xml:space="preserve"> топливо, электрическую энергию за период 5 (пяти) лет,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предшествующих текущему финансовому году</w:t>
      </w:r>
      <w:r w:rsidR="00B46C0E" w:rsidRPr="00990EF4">
        <w:rPr>
          <w:rFonts w:ascii="Times New Roman" w:hAnsi="Times New Roman" w:cs="Times New Roman"/>
          <w:sz w:val="24"/>
          <w:szCs w:val="24"/>
        </w:rPr>
        <w:t>.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EF4">
        <w:rPr>
          <w:rFonts w:ascii="Times New Roman" w:hAnsi="Times New Roman" w:cs="Times New Roman"/>
          <w:sz w:val="24"/>
          <w:szCs w:val="24"/>
        </w:rPr>
        <w:t>З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насел</w:t>
      </w:r>
      <w:proofErr w:type="spellEnd"/>
      <w:r w:rsidRPr="00990EF4">
        <w:rPr>
          <w:rFonts w:ascii="Times New Roman" w:hAnsi="Times New Roman" w:cs="Times New Roman"/>
          <w:sz w:val="24"/>
          <w:szCs w:val="24"/>
        </w:rPr>
        <w:t xml:space="preserve"> - безнадежные к взысканию долги населения за потребленные коммунальные услуги (водоснабжение, водоотведение, отопление) </w:t>
      </w:r>
      <w:r w:rsidR="00B46C0E" w:rsidRPr="00990EF4">
        <w:rPr>
          <w:rFonts w:ascii="Times New Roman" w:hAnsi="Times New Roman" w:cs="Times New Roman"/>
          <w:sz w:val="24"/>
          <w:szCs w:val="24"/>
        </w:rPr>
        <w:t>за</w:t>
      </w:r>
      <w:r w:rsidRPr="00990EF4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E90F1D" w:rsidRPr="00990EF4">
        <w:rPr>
          <w:rFonts w:ascii="Times New Roman" w:hAnsi="Times New Roman" w:cs="Times New Roman"/>
          <w:sz w:val="24"/>
          <w:szCs w:val="24"/>
        </w:rPr>
        <w:t>9</w:t>
      </w:r>
      <w:r w:rsidRPr="00990EF4">
        <w:rPr>
          <w:rFonts w:ascii="Times New Roman" w:hAnsi="Times New Roman" w:cs="Times New Roman"/>
          <w:sz w:val="24"/>
          <w:szCs w:val="24"/>
        </w:rPr>
        <w:t xml:space="preserve"> (</w:t>
      </w:r>
      <w:r w:rsidR="00E90F1D" w:rsidRPr="00990EF4">
        <w:rPr>
          <w:rFonts w:ascii="Times New Roman" w:hAnsi="Times New Roman" w:cs="Times New Roman"/>
          <w:sz w:val="24"/>
          <w:szCs w:val="24"/>
        </w:rPr>
        <w:t>девят</w:t>
      </w:r>
      <w:r w:rsidR="00B46C0E" w:rsidRPr="00990EF4">
        <w:rPr>
          <w:rFonts w:ascii="Times New Roman" w:hAnsi="Times New Roman" w:cs="Times New Roman"/>
          <w:sz w:val="24"/>
          <w:szCs w:val="24"/>
        </w:rPr>
        <w:t>и</w:t>
      </w:r>
      <w:r w:rsidR="00E90F1D" w:rsidRPr="00990EF4">
        <w:rPr>
          <w:rFonts w:ascii="Times New Roman" w:hAnsi="Times New Roman" w:cs="Times New Roman"/>
          <w:sz w:val="24"/>
          <w:szCs w:val="24"/>
        </w:rPr>
        <w:t>) лет</w:t>
      </w:r>
      <w:r w:rsidRPr="00990EF4">
        <w:rPr>
          <w:rFonts w:ascii="Times New Roman" w:hAnsi="Times New Roman" w:cs="Times New Roman"/>
          <w:sz w:val="24"/>
          <w:szCs w:val="24"/>
        </w:rPr>
        <w:t xml:space="preserve">, предшествующих текущему финансовому году и которые не вошли в резерв по сомнительным долгам и поэтому не включены в смету расходов тарифов, а также подтверждены документами, указанными в </w:t>
      </w:r>
      <w:hyperlink w:anchor="P137" w:tooltip="3.3.4. сведения (реестр) о размере списанной и безнадежной к взысканию дебиторской задолженности ресурсоснабжающей организации по оказанным коммунальным услугам в разрезе каждого должника за период 3 (три) года, предшествующих текущему финансовому году с указа">
        <w:r w:rsidRPr="00990EF4">
          <w:rPr>
            <w:rFonts w:ascii="Times New Roman" w:hAnsi="Times New Roman" w:cs="Times New Roman"/>
            <w:color w:val="0000FF"/>
            <w:sz w:val="24"/>
            <w:szCs w:val="24"/>
          </w:rPr>
          <w:t>пунктах 3.</w:t>
        </w:r>
        <w:r w:rsidR="00E90F1D" w:rsidRPr="00990EF4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990EF4"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  <w:r w:rsidR="000A34C3" w:rsidRPr="00990EF4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990EF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8" w:tooltip="3.3.7. исполнительный лист (судебный приказ) на взыскание денежных средств;">
        <w:r w:rsidRPr="00990EF4">
          <w:rPr>
            <w:rFonts w:ascii="Times New Roman" w:hAnsi="Times New Roman" w:cs="Times New Roman"/>
            <w:color w:val="0000FF"/>
            <w:sz w:val="24"/>
            <w:szCs w:val="24"/>
          </w:rPr>
          <w:t>3.</w:t>
        </w:r>
        <w:r w:rsidR="00E90F1D" w:rsidRPr="00990EF4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990EF4">
          <w:rPr>
            <w:rFonts w:ascii="Times New Roman" w:hAnsi="Times New Roman" w:cs="Times New Roman"/>
            <w:color w:val="0000FF"/>
            <w:sz w:val="24"/>
            <w:szCs w:val="24"/>
          </w:rPr>
          <w:t>.7</w:t>
        </w:r>
      </w:hyperlink>
      <w:r w:rsidRPr="00990EF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A5FC1" w:rsidRPr="00990EF4" w:rsidRDefault="00975719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Р</w:t>
      </w:r>
      <w:r w:rsidR="007A5FC1" w:rsidRPr="00990EF4">
        <w:rPr>
          <w:rFonts w:ascii="Times New Roman" w:hAnsi="Times New Roman" w:cs="Times New Roman"/>
          <w:sz w:val="24"/>
          <w:szCs w:val="24"/>
        </w:rPr>
        <w:t xml:space="preserve">С – </w:t>
      </w:r>
      <w:r w:rsidRPr="00990EF4">
        <w:rPr>
          <w:rFonts w:ascii="Times New Roman" w:hAnsi="Times New Roman" w:cs="Times New Roman"/>
          <w:sz w:val="24"/>
          <w:szCs w:val="24"/>
        </w:rPr>
        <w:t xml:space="preserve">размер субсидий, предоставленных ресурсоснабжающей организации с целью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компенсации сверхнормативных расходов и выпадающих доходов</w:t>
      </w:r>
      <w:r w:rsidRPr="00990EF4">
        <w:rPr>
          <w:rFonts w:ascii="Times New Roman" w:hAnsi="Times New Roman" w:cs="Times New Roman"/>
          <w:sz w:val="24"/>
          <w:szCs w:val="24"/>
        </w:rPr>
        <w:t xml:space="preserve"> в </w:t>
      </w:r>
      <w:r w:rsidRPr="00990EF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90EF4">
        <w:rPr>
          <w:rFonts w:ascii="Times New Roman" w:hAnsi="Times New Roman" w:cs="Times New Roman"/>
          <w:sz w:val="24"/>
          <w:szCs w:val="24"/>
        </w:rPr>
        <w:t>-м году (руб.).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Если значение показателя Z1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пост</w:t>
      </w:r>
      <w:r w:rsidRPr="00990EF4">
        <w:rPr>
          <w:rFonts w:ascii="Times New Roman" w:hAnsi="Times New Roman" w:cs="Times New Roman"/>
          <w:sz w:val="24"/>
          <w:szCs w:val="24"/>
        </w:rPr>
        <w:t xml:space="preserve"> - Z2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пост</w:t>
      </w:r>
      <w:r w:rsidRPr="00990EF4">
        <w:rPr>
          <w:rFonts w:ascii="Times New Roman" w:hAnsi="Times New Roman" w:cs="Times New Roman"/>
          <w:sz w:val="24"/>
          <w:szCs w:val="24"/>
        </w:rPr>
        <w:t xml:space="preserve"> по стать</w:t>
      </w:r>
      <w:r w:rsidR="00E90F1D" w:rsidRPr="00990EF4">
        <w:rPr>
          <w:rFonts w:ascii="Times New Roman" w:hAnsi="Times New Roman" w:cs="Times New Roman"/>
          <w:sz w:val="24"/>
          <w:szCs w:val="24"/>
        </w:rPr>
        <w:t>е</w:t>
      </w:r>
      <w:r w:rsidRPr="00990EF4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E90F1D" w:rsidRPr="00990EF4">
        <w:rPr>
          <w:rFonts w:ascii="Times New Roman" w:hAnsi="Times New Roman" w:cs="Times New Roman"/>
          <w:sz w:val="24"/>
          <w:szCs w:val="24"/>
        </w:rPr>
        <w:t xml:space="preserve"> на теплоноситель </w:t>
      </w:r>
      <w:r w:rsidRPr="00990EF4">
        <w:rPr>
          <w:rFonts w:ascii="Times New Roman" w:hAnsi="Times New Roman" w:cs="Times New Roman"/>
          <w:sz w:val="24"/>
          <w:szCs w:val="24"/>
        </w:rPr>
        <w:t>и значение показателя Z1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r w:rsidRPr="00990EF4">
        <w:rPr>
          <w:rFonts w:ascii="Times New Roman" w:hAnsi="Times New Roman" w:cs="Times New Roman"/>
          <w:sz w:val="24"/>
          <w:szCs w:val="24"/>
        </w:rPr>
        <w:t xml:space="preserve"> - Z2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r w:rsidRPr="00990EF4">
        <w:rPr>
          <w:rFonts w:ascii="Times New Roman" w:hAnsi="Times New Roman" w:cs="Times New Roman"/>
          <w:sz w:val="24"/>
          <w:szCs w:val="24"/>
        </w:rPr>
        <w:t xml:space="preserve"> по статьям расходов: на топливо, электрическую энергию </w:t>
      </w:r>
      <w:r w:rsidR="00B315D9" w:rsidRPr="00990EF4">
        <w:rPr>
          <w:rFonts w:ascii="Times New Roman" w:hAnsi="Times New Roman" w:cs="Times New Roman"/>
          <w:sz w:val="24"/>
          <w:szCs w:val="24"/>
        </w:rPr>
        <w:t>меньше</w:t>
      </w:r>
      <w:r w:rsidRPr="00990EF4">
        <w:rPr>
          <w:rFonts w:ascii="Times New Roman" w:hAnsi="Times New Roman" w:cs="Times New Roman"/>
          <w:sz w:val="24"/>
          <w:szCs w:val="24"/>
        </w:rPr>
        <w:t xml:space="preserve"> 0, то в расчете размера субсидии данный показатель не учитывается.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4" w:tooltip="ПС = ПСпост + ПСпер + Знасел, где (1)">
        <w:r w:rsidRPr="00990EF4">
          <w:rPr>
            <w:rFonts w:ascii="Times New Roman" w:hAnsi="Times New Roman" w:cs="Times New Roman"/>
            <w:color w:val="0000FF"/>
            <w:sz w:val="24"/>
            <w:szCs w:val="24"/>
          </w:rPr>
          <w:t>формуле (1)</w:t>
        </w:r>
      </w:hyperlink>
      <w:r w:rsidRPr="00990EF4">
        <w:rPr>
          <w:rFonts w:ascii="Times New Roman" w:hAnsi="Times New Roman" w:cs="Times New Roman"/>
          <w:sz w:val="24"/>
          <w:szCs w:val="24"/>
        </w:rPr>
        <w:t xml:space="preserve"> используются данные по сверхнормативным расходам по статьям расходов: на топливо, элект</w:t>
      </w:r>
      <w:r w:rsidR="00E90F1D" w:rsidRPr="00990EF4">
        <w:rPr>
          <w:rFonts w:ascii="Times New Roman" w:hAnsi="Times New Roman" w:cs="Times New Roman"/>
          <w:sz w:val="24"/>
          <w:szCs w:val="24"/>
        </w:rPr>
        <w:t>рическую энергию, теплоноситель</w:t>
      </w:r>
      <w:r w:rsidRPr="00990EF4">
        <w:rPr>
          <w:rFonts w:ascii="Times New Roman" w:hAnsi="Times New Roman" w:cs="Times New Roman"/>
          <w:sz w:val="24"/>
          <w:szCs w:val="24"/>
        </w:rPr>
        <w:t>.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BB74960" wp14:editId="0186C16B">
            <wp:extent cx="1971675" cy="2571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i - вид расходов по статьям затрат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При расчете субсидий на компенсацию сверхнормативных расходов и выпадающих доходов РСО при оказании услуг теплоснабжения: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Z1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пост</w:t>
      </w:r>
      <w:r w:rsidRPr="00990EF4">
        <w:rPr>
          <w:rFonts w:ascii="Times New Roman" w:hAnsi="Times New Roman" w:cs="Times New Roman"/>
          <w:sz w:val="24"/>
          <w:szCs w:val="24"/>
        </w:rPr>
        <w:t xml:space="preserve"> - сумма фактических затрат по данным бухгалтерского учета по статьям расходов на теплоноситель, необходим</w:t>
      </w:r>
      <w:r w:rsidR="000A34C3" w:rsidRPr="00990EF4">
        <w:rPr>
          <w:rFonts w:ascii="Times New Roman" w:hAnsi="Times New Roman" w:cs="Times New Roman"/>
          <w:sz w:val="24"/>
          <w:szCs w:val="24"/>
        </w:rPr>
        <w:t>ых</w:t>
      </w:r>
      <w:r w:rsidRPr="00990EF4">
        <w:rPr>
          <w:rFonts w:ascii="Times New Roman" w:hAnsi="Times New Roman" w:cs="Times New Roman"/>
          <w:sz w:val="24"/>
          <w:szCs w:val="24"/>
        </w:rPr>
        <w:t xml:space="preserve"> для предоставления услуг по теплоснабжению.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Z2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пост</w:t>
      </w:r>
      <w:r w:rsidRPr="00990EF4">
        <w:rPr>
          <w:rFonts w:ascii="Times New Roman" w:hAnsi="Times New Roman" w:cs="Times New Roman"/>
          <w:sz w:val="24"/>
          <w:szCs w:val="24"/>
        </w:rPr>
        <w:t xml:space="preserve"> - расходы, учтенные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ДТР ТО </w:t>
      </w:r>
      <w:r w:rsidRPr="00990EF4">
        <w:rPr>
          <w:rFonts w:ascii="Times New Roman" w:hAnsi="Times New Roman" w:cs="Times New Roman"/>
          <w:sz w:val="24"/>
          <w:szCs w:val="24"/>
        </w:rPr>
        <w:t>при анализе фактического исполнения сметы затрат РСО, при установлении соответствующих видов тарифов по статье расходов на теплоноситель, необходим</w:t>
      </w:r>
      <w:r w:rsidR="000A34C3" w:rsidRPr="00990EF4">
        <w:rPr>
          <w:rFonts w:ascii="Times New Roman" w:hAnsi="Times New Roman" w:cs="Times New Roman"/>
          <w:sz w:val="24"/>
          <w:szCs w:val="24"/>
        </w:rPr>
        <w:t>ые</w:t>
      </w:r>
      <w:r w:rsidRPr="00990EF4">
        <w:rPr>
          <w:rFonts w:ascii="Times New Roman" w:hAnsi="Times New Roman" w:cs="Times New Roman"/>
          <w:sz w:val="24"/>
          <w:szCs w:val="24"/>
        </w:rPr>
        <w:t xml:space="preserve"> для предоставления услуг по теплоснабжению.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29B6DBAC" wp14:editId="671618FE">
            <wp:extent cx="1838325" cy="25717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i - вид расходов по статьям затрат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При расчете субсидий на компенсацию сверхнормативных расходов и выпадающих доходов РСО при оказании услуг теплоснабжения: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Z1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r w:rsidRPr="00990EF4">
        <w:rPr>
          <w:rFonts w:ascii="Times New Roman" w:hAnsi="Times New Roman" w:cs="Times New Roman"/>
          <w:sz w:val="24"/>
          <w:szCs w:val="24"/>
        </w:rPr>
        <w:t xml:space="preserve"> - сумма фактических затрат по данным бухгалтерского учета по статьям расходов на топливо, электрическую энергию.</w:t>
      </w:r>
    </w:p>
    <w:p w:rsidR="000A34C3" w:rsidRPr="00990EF4" w:rsidRDefault="000A34C3" w:rsidP="000A34C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Z2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r w:rsidRPr="00990EF4">
        <w:rPr>
          <w:rFonts w:ascii="Times New Roman" w:hAnsi="Times New Roman" w:cs="Times New Roman"/>
          <w:sz w:val="24"/>
          <w:szCs w:val="24"/>
        </w:rPr>
        <w:t xml:space="preserve"> - расходы, учтенные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ДТР ТО </w:t>
      </w:r>
      <w:r w:rsidRPr="00990EF4">
        <w:rPr>
          <w:rFonts w:ascii="Times New Roman" w:hAnsi="Times New Roman" w:cs="Times New Roman"/>
          <w:sz w:val="24"/>
          <w:szCs w:val="24"/>
        </w:rPr>
        <w:t xml:space="preserve">при анализе фактического исполнения сметы затрат РСО, при установлении соответствующих видов тарифов по статьям расходов на топливо и электрическую энергию согласно данным, подтвержденным Справкой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ДТР ТО</w:t>
      </w:r>
      <w:r w:rsidRPr="00990EF4">
        <w:rPr>
          <w:rFonts w:ascii="Times New Roman" w:hAnsi="Times New Roman" w:cs="Times New Roman"/>
          <w:sz w:val="24"/>
          <w:szCs w:val="24"/>
        </w:rPr>
        <w:t>.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При расчете субсидий на компенсацию сверхнормативных расходов и выпадающих доходов РСО при оказании услуг водоснабжения и водоотведения: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Z1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r w:rsidRPr="00990EF4">
        <w:rPr>
          <w:rFonts w:ascii="Times New Roman" w:hAnsi="Times New Roman" w:cs="Times New Roman"/>
          <w:sz w:val="24"/>
          <w:szCs w:val="24"/>
        </w:rPr>
        <w:t xml:space="preserve"> - фактические затраты по данным бухгалтерского учета по статье расходов на </w:t>
      </w:r>
      <w:r w:rsidR="000A34C3" w:rsidRPr="00990EF4">
        <w:rPr>
          <w:rFonts w:ascii="Times New Roman" w:hAnsi="Times New Roman" w:cs="Times New Roman"/>
          <w:sz w:val="24"/>
          <w:szCs w:val="24"/>
        </w:rPr>
        <w:t xml:space="preserve">топливо и </w:t>
      </w:r>
      <w:r w:rsidRPr="00990EF4">
        <w:rPr>
          <w:rFonts w:ascii="Times New Roman" w:hAnsi="Times New Roman" w:cs="Times New Roman"/>
          <w:sz w:val="24"/>
          <w:szCs w:val="24"/>
        </w:rPr>
        <w:t>электрическую энергию.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Z2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r w:rsidRPr="00990EF4">
        <w:rPr>
          <w:rFonts w:ascii="Times New Roman" w:hAnsi="Times New Roman" w:cs="Times New Roman"/>
          <w:sz w:val="24"/>
          <w:szCs w:val="24"/>
        </w:rPr>
        <w:t xml:space="preserve"> - расходы, учтенные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ДТР ТО </w:t>
      </w:r>
      <w:r w:rsidRPr="00990EF4">
        <w:rPr>
          <w:rFonts w:ascii="Times New Roman" w:hAnsi="Times New Roman" w:cs="Times New Roman"/>
          <w:sz w:val="24"/>
          <w:szCs w:val="24"/>
        </w:rPr>
        <w:t xml:space="preserve">при анализе фактического исполнения сметы затрат РСО, при установлении соответствующих видов тарифов по статьям расходов на топливо и электрическую энергию согласно данным, подтвержденным Справкой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ДТР ТО</w:t>
      </w:r>
      <w:r w:rsidRPr="00990EF4">
        <w:rPr>
          <w:rFonts w:ascii="Times New Roman" w:hAnsi="Times New Roman" w:cs="Times New Roman"/>
          <w:sz w:val="24"/>
          <w:szCs w:val="24"/>
        </w:rPr>
        <w:t>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3.8. Субсидия перечисляется не позднее десятого рабочего дня, следующего за днем принятия решения Комиссией о предоставлении субсидии, по результатам рассмотрения документов, в сроки</w:t>
      </w:r>
      <w:r w:rsidR="00C215B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установленные настоящим Порядком, на основании заключенного Соглашения между ГРБС и получателем субсидии.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Субсидия перечисляется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4950AB" w:rsidRPr="00990EF4" w:rsidRDefault="004950A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0AB" w:rsidRPr="00990EF4" w:rsidRDefault="004950AB" w:rsidP="000A34C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4. Требование к отчетности</w:t>
      </w:r>
    </w:p>
    <w:p w:rsidR="004950AB" w:rsidRPr="00990EF4" w:rsidRDefault="004950A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В соответствии с настоящим Порядком Получатель субсидии в течение 30 (тридцать) календарных дней с даты поступления денежных средств на расчетный счет предоставляет Главному распорядителю средств бюджета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950AB" w:rsidRPr="00990EF4" w:rsidRDefault="00B9118E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437" w:history="1">
        <w:r w:rsidR="004950AB"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отчет</w:t>
        </w:r>
      </w:hyperlink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использовании субсидии, предоставленной из бюджета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компенсацию</w:t>
      </w:r>
      <w:r w:rsidR="00B878F5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сверхнормативных расходов и</w:t>
      </w:r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выпадающих доходов ресурсоснабжающих организаций, оказывающих коммунальные услуги на территории 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приложением 3 к настоящему порядку;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 достижении </w:t>
      </w:r>
      <w:hyperlink w:anchor="P493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показателей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результативности использования Субсидии, в соответствии с приложением 4 к настоящему Порядку.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4.2. Получатель субсидии направляет ГРБС отчет об использовании субсидии с приложением заверенных надлежащим образом документов, подтверждающих использование субсидий по целевому назначению.</w:t>
      </w:r>
    </w:p>
    <w:p w:rsidR="004950AB" w:rsidRPr="00990EF4" w:rsidRDefault="004950A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0AB" w:rsidRPr="00990EF4" w:rsidRDefault="004950AB" w:rsidP="000A34C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5. Требование об осуществлении контроля за соблюдением</w:t>
      </w:r>
    </w:p>
    <w:p w:rsidR="004950AB" w:rsidRPr="00990EF4" w:rsidRDefault="004950AB" w:rsidP="000A34C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условий, целей и порядка предоставления субсидии</w:t>
      </w:r>
    </w:p>
    <w:p w:rsidR="004950AB" w:rsidRPr="00990EF4" w:rsidRDefault="004950AB" w:rsidP="000A34C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 ответственности за их нарушение</w:t>
      </w:r>
    </w:p>
    <w:p w:rsidR="004950AB" w:rsidRPr="00990EF4" w:rsidRDefault="004950A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4B24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</w:t>
      </w:r>
      <w:r w:rsidR="002A4B2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ГРБС осуществляет проверки соблюдения получателями субсидий порядка и условий предоставления субсидий, в том числе в части достижения результатов их предоставления. Органы муниципального финансового контроля осуществляют проверки в соответствии со статьями 268.1 и 269.2 Бюджетного кодекса Российской Федерации.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Мерой ответственности за нарушение условий, целей и порядка предоставления субсидий, является возврат Получателем субсидии в бюджет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(пропорционально в части ее освоения).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5.3. При проведении проверки Получатель субсидии должен предоставить ГРБС, органу внутреннего муниципального финансового контроля, любые запрашиваемые документы, подтверждающие соблюдение условий, целей и порядок предоставления субсидий.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5.4. В случае нарушения Получателем субсидии условий, целей и порядка предоставления субсидий, полученные средства подлежат возврату в бюджет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недостижения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результата, показателя достижения результата предоставления субсидии, полученные средства подлежат возврату в бюджет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Кедрового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части, пропорциональной величине 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недостижения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результата, показателя достижения результата предоставления субсидии, предусмотренного Соглашением.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203"/>
      <w:bookmarkEnd w:id="8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5.5. В случае установления по итогам проверок, проведенных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органами муниципального финансового контроля, факта нарушения целей, условий и порядка предоставления субсидии (в том числе предоставления недостоверных сведений, установления факта нецелевого использования бюджетных средств ресурсоснабжающей организацией, непредставления отчетности) соответствующие средства подлежат возврату в доход бюджета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7 (семи) рабочих дней со дня получения мотивированного требования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органов муниципального финансового контроля.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5.6. В случае отказа получателя субсидии от добровольного возврата субсидии, либо в случае </w:t>
      </w:r>
      <w:proofErr w:type="gram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не возврата</w:t>
      </w:r>
      <w:proofErr w:type="gram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субсидии в срок, установленный </w:t>
      </w:r>
      <w:hyperlink w:anchor="P203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5.5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субсидия подлежит взысканию в бюджет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Кедрового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в судебном порядке в соответствии с действующим законодательством Российской Федерации.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За каждый календарный день нарушения срока возврата субсидии на сумму субсидии, подлежащей возврату, начисляется пеня из расчета одной трехсотой ключевой ставки Банка России, действующей на первый день нарушения срока возврата субсидии. В случае невозврата получателем субсидии взыскание производится в судебном порядке в соответствии с действующим законодательством Российской Федерации.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5.7. Получатель субсидии несет ответственность в соответствии с действующим законодательством Российской Федерации: за недостоверность и неполноту представляемых документов и сведений, за недостоверность предоставленных расчетов и отчетной документации, за нарушение условий порядка предоставления субсидии, а также нецелевое использование.</w:t>
      </w:r>
    </w:p>
    <w:p w:rsidR="00270556" w:rsidRPr="00990EF4" w:rsidRDefault="00270556" w:rsidP="000A34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4653EB" w:rsidRPr="00990EF4" w:rsidRDefault="004653EB" w:rsidP="000A34C3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4653EB" w:rsidRPr="00990EF4" w:rsidRDefault="004653EB" w:rsidP="000A34C3">
      <w:pPr>
        <w:pStyle w:val="ConsPlusNormal"/>
        <w:ind w:left="4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  <w:r w:rsidR="00D30C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субсидии на компенсацию </w:t>
      </w:r>
      <w:r w:rsidR="00B878F5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ресурсоснабжающих организаций, оказывающих коммунальные услуги на территории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556" w:rsidRPr="00990EF4" w:rsidRDefault="004653EB" w:rsidP="000A34C3">
      <w:pPr>
        <w:pStyle w:val="ConsPlusNonformat"/>
        <w:ind w:left="4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Администрацию 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4653EB" w:rsidRPr="00990EF4" w:rsidRDefault="00E81E59" w:rsidP="000A34C3">
      <w:pPr>
        <w:pStyle w:val="ConsPlusNonformat"/>
        <w:ind w:left="4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653EB" w:rsidRPr="00990EF4" w:rsidRDefault="004653EB" w:rsidP="000A34C3">
      <w:pPr>
        <w:pStyle w:val="ConsPlusNonformat"/>
        <w:ind w:left="4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4653EB" w:rsidRPr="00990EF4" w:rsidRDefault="004653EB" w:rsidP="000A34C3">
      <w:pPr>
        <w:pStyle w:val="ConsPlusNonformat"/>
        <w:ind w:left="4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заявителя)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157"/>
      <w:bookmarkEnd w:id="9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Заяв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</w:p>
    <w:p w:rsidR="004653EB" w:rsidRPr="00990EF4" w:rsidRDefault="005340E7" w:rsidP="000A34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отборе</w:t>
      </w:r>
    </w:p>
    <w:p w:rsidR="005340E7" w:rsidRPr="00990EF4" w:rsidRDefault="005340E7" w:rsidP="000A34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40E7" w:rsidRPr="00990EF4" w:rsidRDefault="005340E7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Изъявило желание участвовать в отборе на получение субсидии и просит рассмотреть возможность предоставления субсидии на компенсацию сверхнормативных расходов и выпадающих доходов</w:t>
      </w:r>
    </w:p>
    <w:p w:rsidR="005340E7" w:rsidRPr="00990EF4" w:rsidRDefault="005340E7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340E7" w:rsidRPr="00990EF4" w:rsidRDefault="005340E7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4653EB" w:rsidRPr="00990EF4" w:rsidRDefault="005340E7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90EF4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коммунальных услуг)</w:t>
      </w:r>
    </w:p>
    <w:p w:rsidR="005340E7" w:rsidRPr="00990EF4" w:rsidRDefault="005340E7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7537"/>
        <w:gridCol w:w="1727"/>
      </w:tblGrid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 заявителя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номер налогоплательщика (ИНН), код причины постановки на учет в налоговом органе (КПП) заявителя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Общероссийский </w:t>
            </w:r>
            <w:hyperlink r:id="rId24" w:history="1">
              <w:r w:rsidRPr="00990EF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классификатор</w:t>
              </w:r>
            </w:hyperlink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 заявителя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нахождения (место жительства)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 счет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банка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Специализация организации: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теплоснабжение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водоснабжение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919" w:type="pct"/>
            <w:vAlign w:val="center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Размер субсидии, рублей</w:t>
            </w:r>
          </w:p>
        </w:tc>
        <w:tc>
          <w:tcPr>
            <w:tcW w:w="902" w:type="pct"/>
            <w:vAlign w:val="center"/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919" w:type="pct"/>
            <w:vAlign w:val="center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Руководитель</w:t>
            </w:r>
          </w:p>
        </w:tc>
        <w:tc>
          <w:tcPr>
            <w:tcW w:w="902" w:type="pct"/>
            <w:vAlign w:val="center"/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919" w:type="pct"/>
            <w:vAlign w:val="center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902" w:type="pct"/>
            <w:vAlign w:val="center"/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919" w:type="pct"/>
            <w:vAlign w:val="center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Контакты</w:t>
            </w:r>
          </w:p>
        </w:tc>
        <w:tc>
          <w:tcPr>
            <w:tcW w:w="902" w:type="pct"/>
            <w:vAlign w:val="center"/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подтверждаю:</w:t>
      </w:r>
    </w:p>
    <w:p w:rsidR="004653EB" w:rsidRPr="00990EF4" w:rsidRDefault="00807077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достоверность  сведений</w:t>
      </w:r>
      <w:proofErr w:type="gramEnd"/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 документов,  представляемых  в Администрацию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Кедрового  (далее - Администрация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115763" w:rsidRPr="00990EF4" w:rsidRDefault="00115763" w:rsidP="000A34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отсутствие просроченной задолженности по возврату в бюджет города Кедрового субсидий, бюджетных инвестиций, предоставленных в соответствии с муниципальными правовыми актами 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15763" w:rsidRPr="00990EF4" w:rsidRDefault="00115763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B6275E" w:rsidP="000A3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 (наименование организации)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а   получатель   субсидии   -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 предприниматель  -  не  прекратил  деятельность  в качестве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предпринимателя;</w:t>
      </w:r>
    </w:p>
    <w:p w:rsidR="00115763" w:rsidRPr="00990EF4" w:rsidRDefault="00115763" w:rsidP="000A34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ранее субсидий из бюджета города </w:t>
      </w:r>
      <w:proofErr w:type="gram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Кедрового  на</w:t>
      </w:r>
      <w:proofErr w:type="gram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основании иных муниципальных правовых актов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возмещение одних и тех же затрат на цели компенсации </w:t>
      </w:r>
      <w:r w:rsidR="00B878F5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при оказании услуг в сфере теплоснабжения, водоснабжения и водоотведения на территории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получал(а);</w:t>
      </w:r>
    </w:p>
    <w:p w:rsidR="00115763" w:rsidRPr="00990EF4" w:rsidRDefault="00115763" w:rsidP="000A34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15763" w:rsidRPr="00990EF4" w:rsidRDefault="00115763" w:rsidP="000A34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отсутствие фактов нецелевого использования бюджетных средств (предоставляемых в форме субсидии), полученных в трехлетний период, предшествующий дате подачи </w:t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заявки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получения субсидии.</w:t>
      </w: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Даю  согласие</w:t>
      </w:r>
      <w:proofErr w:type="gram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обр</w:t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аботку содержащихся в настоящей заявке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данных,  то  есть  их сбор, систематизацию, накопление, хранение, уточнение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(обновление,  изменение),  использование,  распространение,  в  том числе и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передачу, обезличивание, блокирование, уничтожение.</w:t>
      </w: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Согласие   </w:t>
      </w:r>
      <w:proofErr w:type="gram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на  обработку</w:t>
      </w:r>
      <w:proofErr w:type="gram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персональных  данных,  содержащи</w:t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хся  в  настоящей заявке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действует до даты подачи заявления об отзыве данного согласия.</w:t>
      </w: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Даю   согласие   на   о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существление   Администрацией 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  органами</w:t>
      </w:r>
      <w:proofErr w:type="gramEnd"/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  финансового  контроля  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проверок соблюдения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получателем субсидий условий, целей и порядка предоставления субсидий.</w:t>
      </w: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 на _____ л. в 1 экз. &lt;**&gt;</w:t>
      </w: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представляемых в Администрацию документов:</w:t>
      </w: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______________ 20__ г.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    ___________     ____________________________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заявителя      </w:t>
      </w:r>
      <w:proofErr w:type="gram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(расшифровка подписи)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должности)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М.П. (при наличии)</w:t>
      </w: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C95" w:rsidRPr="00990EF4" w:rsidRDefault="00550C95" w:rsidP="000A34C3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6415C" w:rsidRPr="00990EF4" w:rsidRDefault="0066415C" w:rsidP="000A34C3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66415C" w:rsidRPr="00990EF4" w:rsidRDefault="0066415C" w:rsidP="000A34C3">
      <w:pPr>
        <w:pStyle w:val="ConsPlusNormal"/>
        <w:ind w:left="4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предоставления субсидии на компенсацию </w:t>
      </w:r>
      <w:r w:rsidR="00B878F5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ресурсоснабжающих организаций, оказывающих коммунальные услуги на территории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340E7" w:rsidRPr="00990EF4" w:rsidRDefault="005340E7" w:rsidP="000A34C3">
      <w:pPr>
        <w:pStyle w:val="a9"/>
        <w:tabs>
          <w:tab w:val="clear" w:pos="6804"/>
          <w:tab w:val="left" w:pos="2268"/>
        </w:tabs>
        <w:spacing w:before="0"/>
        <w:ind w:right="-34"/>
        <w:jc w:val="center"/>
        <w:rPr>
          <w:szCs w:val="24"/>
        </w:rPr>
      </w:pPr>
      <w:bookmarkStart w:id="10" w:name="P343"/>
      <w:bookmarkEnd w:id="10"/>
      <w:r w:rsidRPr="00990EF4">
        <w:rPr>
          <w:szCs w:val="24"/>
        </w:rPr>
        <w:t>Расчет потребности в субсидии на компенсацию сверхнормативных расходов и выпадающих доходов ресурсоснабжающих организаций, оказывающих коммунальные услуги на территории муниципального образования «Город Кедровый»</w:t>
      </w:r>
    </w:p>
    <w:p w:rsidR="005340E7" w:rsidRPr="00990EF4" w:rsidRDefault="005340E7" w:rsidP="000A34C3">
      <w:pPr>
        <w:pStyle w:val="a9"/>
        <w:tabs>
          <w:tab w:val="clear" w:pos="6804"/>
          <w:tab w:val="left" w:pos="2268"/>
        </w:tabs>
        <w:spacing w:before="0"/>
        <w:ind w:right="-34"/>
        <w:jc w:val="center"/>
        <w:rPr>
          <w:szCs w:val="24"/>
        </w:rPr>
      </w:pPr>
    </w:p>
    <w:p w:rsidR="00B46C0E" w:rsidRPr="00990EF4" w:rsidRDefault="00B46C0E" w:rsidP="00B46C0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B46C0E" w:rsidRPr="00990EF4" w:rsidRDefault="00B46C0E" w:rsidP="00B46C0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90EF4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заявителя)</w:t>
      </w:r>
    </w:p>
    <w:p w:rsidR="005340E7" w:rsidRPr="00990EF4" w:rsidRDefault="005340E7" w:rsidP="00B46C0E">
      <w:pPr>
        <w:pStyle w:val="a9"/>
        <w:tabs>
          <w:tab w:val="clear" w:pos="6804"/>
          <w:tab w:val="left" w:pos="2268"/>
        </w:tabs>
        <w:spacing w:before="0"/>
        <w:ind w:right="-34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670"/>
        <w:gridCol w:w="1843"/>
        <w:gridCol w:w="1816"/>
        <w:gridCol w:w="1741"/>
        <w:gridCol w:w="1566"/>
        <w:gridCol w:w="1500"/>
      </w:tblGrid>
      <w:tr w:rsidR="001603A0" w:rsidRPr="00990EF4" w:rsidTr="001603A0">
        <w:trPr>
          <w:trHeight w:val="1477"/>
        </w:trPr>
        <w:tc>
          <w:tcPr>
            <w:tcW w:w="256" w:type="pct"/>
            <w:vAlign w:val="center"/>
          </w:tcPr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48" w:type="pct"/>
            <w:vAlign w:val="center"/>
          </w:tcPr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57" w:type="pct"/>
            <w:vAlign w:val="center"/>
          </w:tcPr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Вид деятельности (теплоснабжение, водоснабжение, водоотведение)</w:t>
            </w:r>
          </w:p>
        </w:tc>
        <w:tc>
          <w:tcPr>
            <w:tcW w:w="943" w:type="pct"/>
            <w:vAlign w:val="center"/>
          </w:tcPr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4" w:type="pct"/>
            <w:vAlign w:val="center"/>
          </w:tcPr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Сумма фактических затрат по данным бухгалтерского </w:t>
            </w:r>
            <w:proofErr w:type="gramStart"/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учета  РСО</w:t>
            </w:r>
            <w:proofErr w:type="gramEnd"/>
          </w:p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Z1</w:t>
            </w:r>
            <w:proofErr w:type="spellStart"/>
            <w:r w:rsidRPr="00990EF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пер,пост</w:t>
            </w:r>
            <w:proofErr w:type="spellEnd"/>
          </w:p>
        </w:tc>
        <w:tc>
          <w:tcPr>
            <w:tcW w:w="813" w:type="pct"/>
            <w:vAlign w:val="center"/>
          </w:tcPr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Сумма расходов, учтенных ДТР</w:t>
            </w:r>
            <w:r w:rsidR="00B46C0E"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 ТО</w:t>
            </w: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 при </w:t>
            </w:r>
            <w:proofErr w:type="gramStart"/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анализе  фактического</w:t>
            </w:r>
            <w:proofErr w:type="gramEnd"/>
            <w:r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сметы затрат РСО</w:t>
            </w:r>
            <w:r w:rsidR="00B42D9A"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1603A0" w:rsidRPr="00990EF4" w:rsidRDefault="00B42D9A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1603A0" w:rsidRPr="00990EF4">
              <w:rPr>
                <w:rFonts w:ascii="Times New Roman" w:hAnsi="Times New Roman" w:cs="Times New Roman"/>
                <w:sz w:val="18"/>
                <w:szCs w:val="18"/>
              </w:rPr>
              <w:t>анны</w:t>
            </w: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1603A0"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 Справки ДТР </w:t>
            </w:r>
            <w:r w:rsidR="00B46C0E" w:rsidRPr="00990EF4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="001603A0"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90EF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пер,пост</w:t>
            </w:r>
          </w:p>
        </w:tc>
        <w:tc>
          <w:tcPr>
            <w:tcW w:w="779" w:type="pct"/>
            <w:vAlign w:val="center"/>
          </w:tcPr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Размер</w:t>
            </w:r>
          </w:p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Потребности субсидии (Z1 - Z2) (руб.)</w:t>
            </w:r>
          </w:p>
        </w:tc>
      </w:tr>
      <w:tr w:rsidR="001603A0" w:rsidRPr="00990EF4" w:rsidTr="001603A0">
        <w:tc>
          <w:tcPr>
            <w:tcW w:w="256" w:type="pct"/>
            <w:vMerge w:val="restart"/>
            <w:vAlign w:val="center"/>
          </w:tcPr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E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vMerge w:val="restar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 w:val="restar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Расходы на теплоноситель</w:t>
            </w:r>
          </w:p>
        </w:tc>
        <w:tc>
          <w:tcPr>
            <w:tcW w:w="904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3A0" w:rsidRPr="00990EF4" w:rsidTr="001603A0">
        <w:tc>
          <w:tcPr>
            <w:tcW w:w="256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Расходы на топливо</w:t>
            </w:r>
          </w:p>
        </w:tc>
        <w:tc>
          <w:tcPr>
            <w:tcW w:w="904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3A0" w:rsidRPr="00990EF4" w:rsidTr="001603A0">
        <w:tc>
          <w:tcPr>
            <w:tcW w:w="256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Расходы на электроэнергию</w:t>
            </w:r>
          </w:p>
        </w:tc>
        <w:tc>
          <w:tcPr>
            <w:tcW w:w="904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3A0" w:rsidRPr="00990EF4" w:rsidTr="001603A0">
        <w:tc>
          <w:tcPr>
            <w:tcW w:w="256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79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3A0" w:rsidRPr="00990EF4" w:rsidTr="00B46C0E">
        <w:tc>
          <w:tcPr>
            <w:tcW w:w="256" w:type="pct"/>
            <w:vMerge w:val="restart"/>
            <w:vAlign w:val="center"/>
          </w:tcPr>
          <w:p w:rsidR="001603A0" w:rsidRPr="00990EF4" w:rsidRDefault="00B46C0E" w:rsidP="00B46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EF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48" w:type="pct"/>
            <w:vMerge w:val="restar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 w:val="restar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Расходы на теплоноситель</w:t>
            </w:r>
          </w:p>
        </w:tc>
        <w:tc>
          <w:tcPr>
            <w:tcW w:w="904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3A0" w:rsidRPr="00990EF4" w:rsidTr="001603A0">
        <w:tc>
          <w:tcPr>
            <w:tcW w:w="256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Расходы на топливо</w:t>
            </w:r>
          </w:p>
        </w:tc>
        <w:tc>
          <w:tcPr>
            <w:tcW w:w="904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3A0" w:rsidRPr="00990EF4" w:rsidTr="001603A0">
        <w:tc>
          <w:tcPr>
            <w:tcW w:w="256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Расходы на электроэнергию</w:t>
            </w:r>
          </w:p>
        </w:tc>
        <w:tc>
          <w:tcPr>
            <w:tcW w:w="904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D9A" w:rsidRPr="00990EF4" w:rsidTr="00B42D9A">
        <w:tc>
          <w:tcPr>
            <w:tcW w:w="256" w:type="pct"/>
            <w:vMerge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79" w:type="pct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D9A" w:rsidRPr="00990EF4" w:rsidTr="00B42D9A">
        <w:tc>
          <w:tcPr>
            <w:tcW w:w="4221" w:type="pct"/>
            <w:gridSpan w:val="6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Всего сверхнормативных расходов</w:t>
            </w:r>
          </w:p>
        </w:tc>
        <w:tc>
          <w:tcPr>
            <w:tcW w:w="779" w:type="pct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D9A" w:rsidRPr="00990EF4" w:rsidTr="00B42D9A">
        <w:tc>
          <w:tcPr>
            <w:tcW w:w="4221" w:type="pct"/>
            <w:gridSpan w:val="6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Сумма безнадежных к взысканию долгов </w:t>
            </w:r>
            <w:proofErr w:type="gramStart"/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населения  (</w:t>
            </w:r>
            <w:proofErr w:type="gramEnd"/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779" w:type="pct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D9A" w:rsidRPr="00990EF4" w:rsidTr="00B42D9A">
        <w:tc>
          <w:tcPr>
            <w:tcW w:w="4221" w:type="pct"/>
            <w:gridSpan w:val="6"/>
          </w:tcPr>
          <w:p w:rsidR="00B42D9A" w:rsidRPr="00990EF4" w:rsidRDefault="00B46C0E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Размер субсидий, ранее предоставленных ресурсоснабжающей организации с целью компенсации сверхнормативных расходов и выпадающих доходов </w:t>
            </w:r>
            <w:r w:rsidR="00B42D9A" w:rsidRPr="00990EF4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779" w:type="pct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D9A" w:rsidRPr="00990EF4" w:rsidTr="00B42D9A">
        <w:tc>
          <w:tcPr>
            <w:tcW w:w="4221" w:type="pct"/>
            <w:gridSpan w:val="6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Итого размер потребности в субсидии (руб.)</w:t>
            </w:r>
          </w:p>
        </w:tc>
        <w:tc>
          <w:tcPr>
            <w:tcW w:w="779" w:type="pct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40E7" w:rsidRDefault="005340E7" w:rsidP="000A34C3">
      <w:pPr>
        <w:pStyle w:val="a9"/>
        <w:tabs>
          <w:tab w:val="clear" w:pos="6804"/>
          <w:tab w:val="left" w:pos="2268"/>
        </w:tabs>
        <w:spacing w:before="0"/>
        <w:ind w:right="-34"/>
        <w:jc w:val="both"/>
        <w:rPr>
          <w:szCs w:val="24"/>
        </w:rPr>
      </w:pPr>
    </w:p>
    <w:p w:rsidR="000B60C0" w:rsidRPr="00990EF4" w:rsidRDefault="000B60C0" w:rsidP="000A34C3">
      <w:pPr>
        <w:pStyle w:val="a9"/>
        <w:tabs>
          <w:tab w:val="clear" w:pos="6804"/>
          <w:tab w:val="left" w:pos="2268"/>
        </w:tabs>
        <w:spacing w:before="0"/>
        <w:ind w:right="-34"/>
        <w:jc w:val="both"/>
        <w:rPr>
          <w:szCs w:val="24"/>
        </w:rPr>
      </w:pPr>
    </w:p>
    <w:p w:rsidR="005340E7" w:rsidRPr="00990EF4" w:rsidRDefault="005340E7" w:rsidP="000A34C3">
      <w:pPr>
        <w:pStyle w:val="a9"/>
        <w:tabs>
          <w:tab w:val="clear" w:pos="6804"/>
          <w:tab w:val="left" w:pos="2268"/>
        </w:tabs>
        <w:spacing w:before="0"/>
        <w:ind w:right="-34"/>
        <w:jc w:val="both"/>
        <w:rPr>
          <w:szCs w:val="24"/>
        </w:rPr>
      </w:pPr>
      <w:r w:rsidRPr="00990EF4">
        <w:rPr>
          <w:szCs w:val="24"/>
        </w:rPr>
        <w:t>Руководитель РСО    __________________________</w:t>
      </w:r>
    </w:p>
    <w:p w:rsidR="005340E7" w:rsidRPr="00990EF4" w:rsidRDefault="005340E7" w:rsidP="000A34C3">
      <w:pPr>
        <w:pStyle w:val="a9"/>
        <w:tabs>
          <w:tab w:val="clear" w:pos="6804"/>
          <w:tab w:val="left" w:pos="2268"/>
        </w:tabs>
        <w:spacing w:before="0"/>
        <w:ind w:right="-34"/>
        <w:jc w:val="both"/>
        <w:rPr>
          <w:szCs w:val="24"/>
        </w:rPr>
      </w:pPr>
    </w:p>
    <w:p w:rsidR="005340E7" w:rsidRPr="00990EF4" w:rsidRDefault="005340E7" w:rsidP="000A34C3">
      <w:pPr>
        <w:pStyle w:val="a9"/>
        <w:tabs>
          <w:tab w:val="clear" w:pos="6804"/>
          <w:tab w:val="left" w:pos="2268"/>
        </w:tabs>
        <w:spacing w:before="0"/>
        <w:ind w:right="-34"/>
        <w:jc w:val="both"/>
        <w:rPr>
          <w:szCs w:val="24"/>
        </w:rPr>
      </w:pPr>
    </w:p>
    <w:p w:rsidR="005340E7" w:rsidRPr="00990EF4" w:rsidRDefault="005340E7" w:rsidP="000A34C3">
      <w:pPr>
        <w:pStyle w:val="a9"/>
        <w:tabs>
          <w:tab w:val="clear" w:pos="6804"/>
          <w:tab w:val="left" w:pos="2268"/>
        </w:tabs>
        <w:spacing w:before="0"/>
        <w:ind w:right="-34"/>
        <w:jc w:val="both"/>
        <w:rPr>
          <w:szCs w:val="24"/>
        </w:rPr>
      </w:pPr>
      <w:r w:rsidRPr="00990EF4">
        <w:rPr>
          <w:szCs w:val="24"/>
        </w:rPr>
        <w:t>Главный бухгалтер РСО    ________________________</w:t>
      </w:r>
    </w:p>
    <w:p w:rsidR="005340E7" w:rsidRPr="00990EF4" w:rsidRDefault="005340E7" w:rsidP="000A34C3">
      <w:pPr>
        <w:pStyle w:val="a9"/>
        <w:tabs>
          <w:tab w:val="clear" w:pos="6804"/>
          <w:tab w:val="left" w:pos="2268"/>
        </w:tabs>
        <w:spacing w:before="0"/>
        <w:ind w:right="-34"/>
        <w:jc w:val="both"/>
        <w:rPr>
          <w:szCs w:val="24"/>
        </w:rPr>
      </w:pPr>
    </w:p>
    <w:p w:rsidR="005340E7" w:rsidRPr="00990EF4" w:rsidRDefault="005340E7" w:rsidP="000A34C3">
      <w:pPr>
        <w:pStyle w:val="a9"/>
        <w:tabs>
          <w:tab w:val="clear" w:pos="6804"/>
          <w:tab w:val="left" w:pos="2268"/>
        </w:tabs>
        <w:spacing w:before="0"/>
        <w:ind w:right="-34"/>
        <w:jc w:val="both"/>
        <w:rPr>
          <w:szCs w:val="24"/>
        </w:rPr>
      </w:pPr>
      <w:r w:rsidRPr="00990EF4">
        <w:rPr>
          <w:szCs w:val="24"/>
        </w:rPr>
        <w:t xml:space="preserve">         М.П.</w:t>
      </w:r>
    </w:p>
    <w:p w:rsidR="00605FEA" w:rsidRPr="00990EF4" w:rsidRDefault="00605FEA" w:rsidP="000A34C3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990EF4">
        <w:rPr>
          <w:rFonts w:ascii="Times New Roman" w:hAnsi="Times New Roman" w:cs="Times New Roman"/>
          <w:color w:val="000000" w:themeColor="text1"/>
        </w:rPr>
        <w:br w:type="page"/>
      </w:r>
    </w:p>
    <w:p w:rsidR="0066415C" w:rsidRPr="00990EF4" w:rsidRDefault="0066415C" w:rsidP="000A34C3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66415C" w:rsidRPr="00990EF4" w:rsidRDefault="0066415C" w:rsidP="000A34C3">
      <w:pPr>
        <w:pStyle w:val="ConsPlusNormal"/>
        <w:ind w:left="4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предоставления субсидии на компенсацию </w:t>
      </w:r>
      <w:r w:rsidR="00B878F5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ресурсоснабжающих организаций, оказывающих коммунальные услуги на территории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15763" w:rsidRPr="00990EF4" w:rsidRDefault="00115763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bookmarkStart w:id="11" w:name="P437"/>
      <w:bookmarkEnd w:id="11"/>
      <w:r w:rsidRPr="00990EF4">
        <w:rPr>
          <w:rFonts w:ascii="Times New Roman" w:hAnsi="Times New Roman" w:cs="Times New Roman"/>
          <w:color w:val="000000" w:themeColor="text1"/>
        </w:rPr>
        <w:t>ОТЧЕТ</w:t>
      </w:r>
    </w:p>
    <w:p w:rsidR="00115763" w:rsidRPr="00990EF4" w:rsidRDefault="00115763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90EF4">
        <w:rPr>
          <w:rFonts w:ascii="Times New Roman" w:hAnsi="Times New Roman" w:cs="Times New Roman"/>
          <w:color w:val="000000" w:themeColor="text1"/>
        </w:rPr>
        <w:t>об использовании субсидии, предоставленной из бюджета</w:t>
      </w:r>
    </w:p>
    <w:p w:rsidR="00605FEA" w:rsidRPr="00990EF4" w:rsidRDefault="00605FEA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90EF4">
        <w:rPr>
          <w:rFonts w:ascii="Times New Roman" w:hAnsi="Times New Roman" w:cs="Times New Roman"/>
          <w:color w:val="000000" w:themeColor="text1"/>
        </w:rPr>
        <w:t xml:space="preserve">города Кедрового </w:t>
      </w:r>
      <w:r w:rsidR="00115763" w:rsidRPr="00990EF4">
        <w:rPr>
          <w:rFonts w:ascii="Times New Roman" w:hAnsi="Times New Roman" w:cs="Times New Roman"/>
          <w:color w:val="000000" w:themeColor="text1"/>
        </w:rPr>
        <w:t xml:space="preserve">на компенсацию </w:t>
      </w:r>
    </w:p>
    <w:p w:rsidR="00115763" w:rsidRPr="00990EF4" w:rsidRDefault="00975719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90EF4">
        <w:rPr>
          <w:rFonts w:ascii="Times New Roman" w:hAnsi="Times New Roman" w:cs="Times New Roman"/>
          <w:color w:val="000000" w:themeColor="text1"/>
        </w:rPr>
        <w:t xml:space="preserve">сверхнормативных расходов и </w:t>
      </w:r>
      <w:r w:rsidR="00115763" w:rsidRPr="00990EF4">
        <w:rPr>
          <w:rFonts w:ascii="Times New Roman" w:hAnsi="Times New Roman" w:cs="Times New Roman"/>
          <w:color w:val="000000" w:themeColor="text1"/>
        </w:rPr>
        <w:t>выпадающих доходов ресурсоснабжающих организаций,</w:t>
      </w:r>
    </w:p>
    <w:p w:rsidR="00115763" w:rsidRPr="00990EF4" w:rsidRDefault="00115763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90EF4">
        <w:rPr>
          <w:rFonts w:ascii="Times New Roman" w:hAnsi="Times New Roman" w:cs="Times New Roman"/>
          <w:color w:val="000000" w:themeColor="text1"/>
        </w:rPr>
        <w:t>оказывающих коммунальные услуги на территории</w:t>
      </w:r>
    </w:p>
    <w:p w:rsidR="00605FEA" w:rsidRPr="00990EF4" w:rsidRDefault="00605FEA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90EF4">
        <w:rPr>
          <w:rFonts w:ascii="Times New Roman" w:hAnsi="Times New Roman" w:cs="Times New Roman"/>
          <w:color w:val="000000" w:themeColor="text1"/>
        </w:rPr>
        <w:t xml:space="preserve">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</w:rPr>
        <w:t>«</w:t>
      </w:r>
      <w:r w:rsidRPr="00990EF4">
        <w:rPr>
          <w:rFonts w:ascii="Times New Roman" w:hAnsi="Times New Roman" w:cs="Times New Roman"/>
          <w:color w:val="000000" w:themeColor="text1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</w:rPr>
        <w:t>»</w:t>
      </w:r>
    </w:p>
    <w:p w:rsidR="00115763" w:rsidRPr="00990EF4" w:rsidRDefault="00115763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90EF4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115763" w:rsidRPr="00990EF4" w:rsidRDefault="00115763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90EF4">
        <w:rPr>
          <w:rFonts w:ascii="Times New Roman" w:hAnsi="Times New Roman" w:cs="Times New Roman"/>
          <w:color w:val="000000" w:themeColor="text1"/>
        </w:rPr>
        <w:t>(наименование организации)</w:t>
      </w: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5"/>
        <w:gridCol w:w="1015"/>
        <w:gridCol w:w="2894"/>
        <w:gridCol w:w="1808"/>
        <w:gridCol w:w="2896"/>
      </w:tblGrid>
      <w:tr w:rsidR="00115763" w:rsidRPr="00990EF4" w:rsidTr="00550C95">
        <w:tc>
          <w:tcPr>
            <w:tcW w:w="1054" w:type="pct"/>
            <w:gridSpan w:val="2"/>
          </w:tcPr>
          <w:p w:rsidR="00115763" w:rsidRPr="00990EF4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 xml:space="preserve">Размер Субсидии, предоставленной из бюджета </w:t>
            </w:r>
            <w:r w:rsidR="00605FEA" w:rsidRPr="00990EF4">
              <w:rPr>
                <w:rFonts w:ascii="Times New Roman" w:hAnsi="Times New Roman" w:cs="Times New Roman"/>
                <w:color w:val="000000" w:themeColor="text1"/>
              </w:rPr>
              <w:t xml:space="preserve">города Кедрового </w:t>
            </w:r>
            <w:r w:rsidRPr="00990EF4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3946" w:type="pct"/>
            <w:gridSpan w:val="3"/>
          </w:tcPr>
          <w:p w:rsidR="00115763" w:rsidRPr="00990EF4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Расходование субсидии</w:t>
            </w:r>
          </w:p>
        </w:tc>
      </w:tr>
      <w:tr w:rsidR="00115763" w:rsidRPr="00990EF4" w:rsidTr="00550C95">
        <w:tc>
          <w:tcPr>
            <w:tcW w:w="1054" w:type="pct"/>
            <w:gridSpan w:val="2"/>
          </w:tcPr>
          <w:p w:rsidR="00115763" w:rsidRPr="00990EF4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За период</w:t>
            </w:r>
          </w:p>
        </w:tc>
        <w:tc>
          <w:tcPr>
            <w:tcW w:w="1503" w:type="pct"/>
            <w:vMerge w:val="restart"/>
          </w:tcPr>
          <w:p w:rsidR="00115763" w:rsidRPr="00990EF4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Наименование получателя, номер, дата платежного документа о перечислении полученной субсидии</w:t>
            </w:r>
          </w:p>
        </w:tc>
        <w:tc>
          <w:tcPr>
            <w:tcW w:w="939" w:type="pct"/>
            <w:vMerge w:val="restart"/>
          </w:tcPr>
          <w:p w:rsidR="00115763" w:rsidRPr="00990EF4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Размер перечисленной субсидии</w:t>
            </w:r>
          </w:p>
        </w:tc>
        <w:tc>
          <w:tcPr>
            <w:tcW w:w="1503" w:type="pct"/>
            <w:vMerge w:val="restart"/>
          </w:tcPr>
          <w:p w:rsidR="00115763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Цель</w:t>
            </w:r>
          </w:p>
        </w:tc>
      </w:tr>
      <w:tr w:rsidR="00115763" w:rsidRPr="00990EF4" w:rsidTr="00550C95">
        <w:tc>
          <w:tcPr>
            <w:tcW w:w="527" w:type="pct"/>
          </w:tcPr>
          <w:p w:rsidR="00115763" w:rsidRPr="00990EF4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с ____ года</w:t>
            </w:r>
          </w:p>
        </w:tc>
        <w:tc>
          <w:tcPr>
            <w:tcW w:w="527" w:type="pct"/>
          </w:tcPr>
          <w:p w:rsidR="00115763" w:rsidRPr="00990EF4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по ____ год</w:t>
            </w:r>
          </w:p>
        </w:tc>
        <w:tc>
          <w:tcPr>
            <w:tcW w:w="1503" w:type="pct"/>
            <w:vMerge/>
          </w:tcPr>
          <w:p w:rsidR="00115763" w:rsidRPr="00990EF4" w:rsidRDefault="00115763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9" w:type="pct"/>
            <w:vMerge/>
          </w:tcPr>
          <w:p w:rsidR="00115763" w:rsidRPr="00990EF4" w:rsidRDefault="00115763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pct"/>
            <w:vMerge/>
          </w:tcPr>
          <w:p w:rsidR="00115763" w:rsidRPr="00990EF4" w:rsidRDefault="00115763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5763" w:rsidRPr="00990EF4" w:rsidTr="00550C95">
        <w:tc>
          <w:tcPr>
            <w:tcW w:w="1054" w:type="pct"/>
            <w:gridSpan w:val="2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pct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9" w:type="pct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pct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40"/>
        <w:gridCol w:w="2608"/>
        <w:gridCol w:w="571"/>
        <w:gridCol w:w="1247"/>
        <w:gridCol w:w="340"/>
        <w:gridCol w:w="2665"/>
      </w:tblGrid>
      <w:tr w:rsidR="00115763" w:rsidRPr="00990EF4" w:rsidTr="0019707F"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Приложение:</w:t>
            </w:r>
          </w:p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1. Документы, подтверждающие использование субсидий по целевому назначению.</w:t>
            </w:r>
          </w:p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</w:tr>
      <w:tr w:rsidR="00115763" w:rsidRPr="00990EF4" w:rsidTr="0019707F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Руководитель</w:t>
            </w:r>
          </w:p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ресурсоснабжающей организации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Главный бухгалтер</w:t>
            </w:r>
          </w:p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ресурсоснабжающей организации</w:t>
            </w:r>
          </w:p>
        </w:tc>
      </w:tr>
      <w:tr w:rsidR="00115763" w:rsidRPr="00990EF4" w:rsidTr="0019707F"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5763" w:rsidRPr="00990EF4" w:rsidTr="0019707F"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(инициалы, фамилия)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(инициалы, фамилия)</w:t>
            </w:r>
          </w:p>
        </w:tc>
      </w:tr>
      <w:tr w:rsidR="00115763" w:rsidRPr="00990EF4" w:rsidTr="0019707F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05FEA" w:rsidRPr="00990EF4" w:rsidRDefault="00605FEA" w:rsidP="000A34C3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990EF4">
        <w:rPr>
          <w:rFonts w:ascii="Times New Roman" w:hAnsi="Times New Roman" w:cs="Times New Roman"/>
          <w:color w:val="000000" w:themeColor="text1"/>
        </w:rPr>
        <w:br w:type="page"/>
      </w:r>
    </w:p>
    <w:p w:rsidR="0066415C" w:rsidRPr="00990EF4" w:rsidRDefault="0066415C" w:rsidP="000A34C3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4</w:t>
      </w:r>
    </w:p>
    <w:p w:rsidR="0066415C" w:rsidRPr="00990EF4" w:rsidRDefault="0066415C" w:rsidP="000A34C3">
      <w:pPr>
        <w:pStyle w:val="ConsPlusNormal"/>
        <w:ind w:left="4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предоставления субсидии на компенсацию </w:t>
      </w:r>
      <w:r w:rsidR="00B878F5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ресурсоснабжающих организаций, оказывающих коммунальные услуги на территории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15763" w:rsidRPr="00990EF4" w:rsidRDefault="00115763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bookmarkStart w:id="12" w:name="P493"/>
      <w:bookmarkEnd w:id="12"/>
      <w:r w:rsidRPr="00990EF4">
        <w:rPr>
          <w:rFonts w:ascii="Times New Roman" w:hAnsi="Times New Roman" w:cs="Times New Roman"/>
          <w:color w:val="000000" w:themeColor="text1"/>
        </w:rPr>
        <w:t>Показатели</w:t>
      </w:r>
    </w:p>
    <w:p w:rsidR="00115763" w:rsidRPr="00990EF4" w:rsidRDefault="00115763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90EF4">
        <w:rPr>
          <w:rFonts w:ascii="Times New Roman" w:hAnsi="Times New Roman" w:cs="Times New Roman"/>
          <w:color w:val="000000" w:themeColor="text1"/>
        </w:rPr>
        <w:t>результативности использования Субсидии</w:t>
      </w: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814"/>
        <w:gridCol w:w="2910"/>
        <w:gridCol w:w="1110"/>
        <w:gridCol w:w="1790"/>
      </w:tblGrid>
      <w:tr w:rsidR="00E81E59" w:rsidRPr="00990EF4" w:rsidTr="00605FEA">
        <w:trPr>
          <w:trHeight w:val="253"/>
        </w:trPr>
        <w:tc>
          <w:tcPr>
            <w:tcW w:w="0" w:type="auto"/>
            <w:vMerge w:val="restart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Наименование показателя результативности</w:t>
            </w:r>
          </w:p>
        </w:tc>
        <w:tc>
          <w:tcPr>
            <w:tcW w:w="1110" w:type="dxa"/>
            <w:vMerge w:val="restart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790" w:type="dxa"/>
            <w:vMerge w:val="restart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Значение показателя результативности за 2022 год</w:t>
            </w:r>
          </w:p>
        </w:tc>
      </w:tr>
      <w:tr w:rsidR="00E81E59" w:rsidRPr="00990EF4" w:rsidTr="00605FEA">
        <w:trPr>
          <w:trHeight w:val="254"/>
        </w:trPr>
        <w:tc>
          <w:tcPr>
            <w:tcW w:w="0" w:type="auto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0" w:type="dxa"/>
            <w:vMerge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1E59" w:rsidRPr="00990EF4" w:rsidTr="00605FEA">
        <w:trPr>
          <w:trHeight w:val="254"/>
        </w:trPr>
        <w:tc>
          <w:tcPr>
            <w:tcW w:w="0" w:type="auto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0" w:type="dxa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1E59" w:rsidRPr="00990EF4" w:rsidTr="00605FEA">
        <w:tc>
          <w:tcPr>
            <w:tcW w:w="0" w:type="auto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10" w:type="dxa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90" w:type="dxa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81E59" w:rsidRPr="00990EF4" w:rsidTr="00605FEA">
        <w:tc>
          <w:tcPr>
            <w:tcW w:w="0" w:type="auto"/>
          </w:tcPr>
          <w:p w:rsidR="00605FEA" w:rsidRPr="00990EF4" w:rsidRDefault="00605FEA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 xml:space="preserve">Компенсация </w:t>
            </w:r>
            <w:r w:rsidR="00975719" w:rsidRPr="00990EF4">
              <w:rPr>
                <w:rFonts w:ascii="Times New Roman" w:hAnsi="Times New Roman" w:cs="Times New Roman"/>
                <w:color w:val="000000" w:themeColor="text1"/>
              </w:rPr>
              <w:t xml:space="preserve">сверхнормативных расходов и </w:t>
            </w:r>
            <w:r w:rsidRPr="00990EF4">
              <w:rPr>
                <w:rFonts w:ascii="Times New Roman" w:hAnsi="Times New Roman" w:cs="Times New Roman"/>
                <w:color w:val="000000" w:themeColor="text1"/>
              </w:rPr>
              <w:t>выпадающих доходов ресурсоснабжающих организаций</w:t>
            </w:r>
          </w:p>
        </w:tc>
        <w:tc>
          <w:tcPr>
            <w:tcW w:w="0" w:type="auto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0" w:type="auto"/>
          </w:tcPr>
          <w:p w:rsidR="00605FEA" w:rsidRPr="00990EF4" w:rsidRDefault="00605FEA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сумма оплаты за энергоресурсы (газ</w:t>
            </w:r>
            <w:r w:rsidR="00E81E59" w:rsidRPr="00990EF4">
              <w:rPr>
                <w:rFonts w:ascii="Times New Roman" w:hAnsi="Times New Roman" w:cs="Times New Roman"/>
                <w:color w:val="000000" w:themeColor="text1"/>
              </w:rPr>
              <w:t xml:space="preserve"> попутный</w:t>
            </w:r>
            <w:r w:rsidRPr="00990EF4">
              <w:rPr>
                <w:rFonts w:ascii="Times New Roman" w:hAnsi="Times New Roman" w:cs="Times New Roman"/>
                <w:color w:val="000000" w:themeColor="text1"/>
              </w:rPr>
              <w:t>) за счет средств на финансовое обеспечение реализации мероприятия</w:t>
            </w:r>
          </w:p>
        </w:tc>
        <w:tc>
          <w:tcPr>
            <w:tcW w:w="1110" w:type="dxa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1790" w:type="dxa"/>
          </w:tcPr>
          <w:p w:rsidR="00605FEA" w:rsidRPr="00990EF4" w:rsidRDefault="00605FEA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40"/>
        <w:gridCol w:w="2608"/>
        <w:gridCol w:w="571"/>
        <w:gridCol w:w="1247"/>
        <w:gridCol w:w="340"/>
        <w:gridCol w:w="2665"/>
      </w:tblGrid>
      <w:tr w:rsidR="00115763" w:rsidRPr="00990EF4" w:rsidTr="0019707F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Руководитель</w:t>
            </w:r>
          </w:p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ресурсоснабжающей организации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Главный бухгалтер</w:t>
            </w:r>
          </w:p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ресурсоснабжающей организации</w:t>
            </w:r>
          </w:p>
        </w:tc>
      </w:tr>
      <w:tr w:rsidR="00115763" w:rsidRPr="00990EF4" w:rsidTr="0019707F"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5763" w:rsidRPr="00990EF4" w:rsidTr="0019707F"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(инициалы, фамилия)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(инициалы, фамилия)</w:t>
            </w:r>
          </w:p>
        </w:tc>
      </w:tr>
      <w:tr w:rsidR="00115763" w:rsidRPr="00E81E59" w:rsidTr="0019707F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63" w:rsidRPr="00E81E59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E81E59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63" w:rsidRPr="00E81E59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653EB" w:rsidRPr="00E81E59" w:rsidRDefault="004653EB" w:rsidP="000A34C3">
      <w:pPr>
        <w:pStyle w:val="ConsPlusNormal"/>
        <w:spacing w:before="280"/>
        <w:ind w:left="453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653EB" w:rsidRPr="00E81E59" w:rsidSect="00990EF4">
      <w:headerReference w:type="default" r:id="rId25"/>
      <w:pgSz w:w="11906" w:h="16838"/>
      <w:pgMar w:top="567" w:right="567" w:bottom="1134" w:left="1701" w:header="39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8E" w:rsidRDefault="00B9118E" w:rsidP="002A5DE9">
      <w:pPr>
        <w:spacing w:after="0" w:line="240" w:lineRule="auto"/>
      </w:pPr>
      <w:r>
        <w:separator/>
      </w:r>
    </w:p>
  </w:endnote>
  <w:endnote w:type="continuationSeparator" w:id="0">
    <w:p w:rsidR="00B9118E" w:rsidRDefault="00B9118E" w:rsidP="002A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8E" w:rsidRDefault="00B9118E" w:rsidP="002A5DE9">
      <w:pPr>
        <w:spacing w:after="0" w:line="240" w:lineRule="auto"/>
      </w:pPr>
      <w:r>
        <w:separator/>
      </w:r>
    </w:p>
  </w:footnote>
  <w:footnote w:type="continuationSeparator" w:id="0">
    <w:p w:rsidR="00B9118E" w:rsidRDefault="00B9118E" w:rsidP="002A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753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90EF4" w:rsidRPr="000B60C0" w:rsidRDefault="00990EF4" w:rsidP="00990EF4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B60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B60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B60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E7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B60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B2029"/>
    <w:multiLevelType w:val="hybridMultilevel"/>
    <w:tmpl w:val="FD068836"/>
    <w:lvl w:ilvl="0" w:tplc="781AFB1C">
      <w:start w:val="1"/>
      <w:numFmt w:val="decimal"/>
      <w:lvlText w:val="%1."/>
      <w:lvlJc w:val="left"/>
      <w:pPr>
        <w:ind w:left="105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10E15F1"/>
    <w:multiLevelType w:val="hybridMultilevel"/>
    <w:tmpl w:val="F8AEBF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EB"/>
    <w:rsid w:val="00041B5A"/>
    <w:rsid w:val="00062201"/>
    <w:rsid w:val="000A34C3"/>
    <w:rsid w:val="000B60C0"/>
    <w:rsid w:val="000C742D"/>
    <w:rsid w:val="00115763"/>
    <w:rsid w:val="00146420"/>
    <w:rsid w:val="001603A0"/>
    <w:rsid w:val="0019707F"/>
    <w:rsid w:val="001A4D74"/>
    <w:rsid w:val="001B5B6A"/>
    <w:rsid w:val="001C1DFE"/>
    <w:rsid w:val="001D7DDB"/>
    <w:rsid w:val="00233203"/>
    <w:rsid w:val="00270556"/>
    <w:rsid w:val="00272146"/>
    <w:rsid w:val="002763BC"/>
    <w:rsid w:val="00292596"/>
    <w:rsid w:val="002A1816"/>
    <w:rsid w:val="002A4B24"/>
    <w:rsid w:val="002A5DE9"/>
    <w:rsid w:val="002B1615"/>
    <w:rsid w:val="002F09AD"/>
    <w:rsid w:val="002F2B5E"/>
    <w:rsid w:val="0032168D"/>
    <w:rsid w:val="00350B23"/>
    <w:rsid w:val="00351A60"/>
    <w:rsid w:val="00352E87"/>
    <w:rsid w:val="003812E8"/>
    <w:rsid w:val="003D592E"/>
    <w:rsid w:val="00404E7B"/>
    <w:rsid w:val="004336FD"/>
    <w:rsid w:val="00460D9F"/>
    <w:rsid w:val="004653EB"/>
    <w:rsid w:val="00475820"/>
    <w:rsid w:val="004835E9"/>
    <w:rsid w:val="004950AB"/>
    <w:rsid w:val="004C30D1"/>
    <w:rsid w:val="004F1412"/>
    <w:rsid w:val="005261C6"/>
    <w:rsid w:val="005340E7"/>
    <w:rsid w:val="00536E7A"/>
    <w:rsid w:val="00550C95"/>
    <w:rsid w:val="005673CA"/>
    <w:rsid w:val="0059283F"/>
    <w:rsid w:val="005C09B3"/>
    <w:rsid w:val="005C359D"/>
    <w:rsid w:val="00605FEA"/>
    <w:rsid w:val="0061737E"/>
    <w:rsid w:val="00630117"/>
    <w:rsid w:val="00630836"/>
    <w:rsid w:val="00645E31"/>
    <w:rsid w:val="0066415C"/>
    <w:rsid w:val="006675B3"/>
    <w:rsid w:val="00674F21"/>
    <w:rsid w:val="006D0531"/>
    <w:rsid w:val="006F53C7"/>
    <w:rsid w:val="00711FE4"/>
    <w:rsid w:val="00760070"/>
    <w:rsid w:val="007A5FC1"/>
    <w:rsid w:val="007A6C76"/>
    <w:rsid w:val="007E2129"/>
    <w:rsid w:val="007E7878"/>
    <w:rsid w:val="00807077"/>
    <w:rsid w:val="008933B7"/>
    <w:rsid w:val="008C725B"/>
    <w:rsid w:val="008F38BF"/>
    <w:rsid w:val="00936337"/>
    <w:rsid w:val="009648F5"/>
    <w:rsid w:val="00972A5B"/>
    <w:rsid w:val="00975719"/>
    <w:rsid w:val="00990EF4"/>
    <w:rsid w:val="009B2C06"/>
    <w:rsid w:val="009F182F"/>
    <w:rsid w:val="00A53A31"/>
    <w:rsid w:val="00A560EE"/>
    <w:rsid w:val="00A6120E"/>
    <w:rsid w:val="00A74C1F"/>
    <w:rsid w:val="00AB33B7"/>
    <w:rsid w:val="00AD1B7B"/>
    <w:rsid w:val="00AE3095"/>
    <w:rsid w:val="00B12BB5"/>
    <w:rsid w:val="00B23F7F"/>
    <w:rsid w:val="00B3157D"/>
    <w:rsid w:val="00B315D9"/>
    <w:rsid w:val="00B42D9A"/>
    <w:rsid w:val="00B46C0E"/>
    <w:rsid w:val="00B56D0A"/>
    <w:rsid w:val="00B6275E"/>
    <w:rsid w:val="00B7163B"/>
    <w:rsid w:val="00B766D9"/>
    <w:rsid w:val="00B878F5"/>
    <w:rsid w:val="00B9118E"/>
    <w:rsid w:val="00BC4960"/>
    <w:rsid w:val="00BD71B0"/>
    <w:rsid w:val="00C215B9"/>
    <w:rsid w:val="00C52889"/>
    <w:rsid w:val="00C67C5D"/>
    <w:rsid w:val="00C94475"/>
    <w:rsid w:val="00CB5A9D"/>
    <w:rsid w:val="00CE5784"/>
    <w:rsid w:val="00D30C87"/>
    <w:rsid w:val="00D54777"/>
    <w:rsid w:val="00D72B41"/>
    <w:rsid w:val="00D75ECE"/>
    <w:rsid w:val="00D839C3"/>
    <w:rsid w:val="00E1653C"/>
    <w:rsid w:val="00E81E59"/>
    <w:rsid w:val="00E82515"/>
    <w:rsid w:val="00E90F1D"/>
    <w:rsid w:val="00E941D5"/>
    <w:rsid w:val="00EA635A"/>
    <w:rsid w:val="00EA7CDF"/>
    <w:rsid w:val="00EB39C7"/>
    <w:rsid w:val="00EE3B27"/>
    <w:rsid w:val="00EE4D3C"/>
    <w:rsid w:val="00EF2E1B"/>
    <w:rsid w:val="00F04A2E"/>
    <w:rsid w:val="00F07743"/>
    <w:rsid w:val="00F90C66"/>
    <w:rsid w:val="00FC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A78ED-83FA-4F01-857E-01F69778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65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53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5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3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5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515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3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3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DE9"/>
  </w:style>
  <w:style w:type="paragraph" w:styleId="a7">
    <w:name w:val="footer"/>
    <w:basedOn w:val="a"/>
    <w:link w:val="a8"/>
    <w:uiPriority w:val="99"/>
    <w:unhideWhenUsed/>
    <w:rsid w:val="002A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DE9"/>
  </w:style>
  <w:style w:type="character" w:customStyle="1" w:styleId="ConsPlusNormal0">
    <w:name w:val="ConsPlusNormal Знак"/>
    <w:link w:val="ConsPlusNormal"/>
    <w:locked/>
    <w:rsid w:val="00B56D0A"/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реквизитПодпись"/>
    <w:basedOn w:val="a"/>
    <w:rsid w:val="005340E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1A4C7CEBF9477276E32B306FB6C93C7EF166162D63F0F0DE8AF1F9E1D2B7D9A84A939DADC1811AAC1B375CDF8FDBC531B9FE89AF8A2F56bFNCC" TargetMode="External"/><Relationship Id="rId13" Type="http://schemas.openxmlformats.org/officeDocument/2006/relationships/hyperlink" Target="consultantplus://offline/ref=6B1A4C7CEBF9477276E32B306FB6C93C7EF166102866F0F0DE8AF1F9E1D2B7D9BA4ACB91AFC59B1AA50E610D9AbDN3C" TargetMode="External"/><Relationship Id="rId18" Type="http://schemas.openxmlformats.org/officeDocument/2006/relationships/hyperlink" Target="consultantplus://offline/ref=D44A1062FB1CA4BE48C5E009550E5814CA2D90A041057FF739266E72C36536F0FE86CE02E24040D658F0E13F53811C751CF26C63BDD92D95j8q6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44A1062FB1CA4BE48C5E009550E5814CA2C96AC4E047FF739266E72C36536F0FE86CE02E24043D459F0E13F53811C751CF26C63BDD92D95j8q6J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B1A4C7CEBF9477276E32B306FB6C93C7EF166162D63F0F0DE8AF1F9E1D2B7D9A84A939DADC1811AAC1B375CDF8FDBC531B9FE89AF8A2F56bFNCC" TargetMode="External"/><Relationship Id="rId17" Type="http://schemas.openxmlformats.org/officeDocument/2006/relationships/hyperlink" Target="consultantplus://offline/ref=D44A1062FB1CA4BE48C5E009550E5814CA2C96AC4E047FF739266E72C36536F0EC86960EE2495ED556E5B76E15jDq6J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1A4C7CEBF9477276E32B306FB6C93C7EF362112663F0F0DE8AF1F9E1D2B7D9BA4ACB91AFC59B1AA50E610D9AbDN3C" TargetMode="External"/><Relationship Id="rId20" Type="http://schemas.openxmlformats.org/officeDocument/2006/relationships/hyperlink" Target="consultantplus://offline/ref=D44A1062FB1CA4BE48C5E009550E5814CA2C96AC4E047FF739266E72C36536F0FE86CE00E6484B810FBFE06317DD0F751DF26E6BA1jDq9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B1A4C7CEBF9477276E32B306FB6C93C7FFA61172437A7F28FDFFFFCE982EDC9BE039C9BB3C28C04AE1062b0N4C" TargetMode="External"/><Relationship Id="rId24" Type="http://schemas.openxmlformats.org/officeDocument/2006/relationships/hyperlink" Target="consultantplus://offline/ref=6B1A4C7CEBF9477276E32B306FB6C93C7CF766152D66F0F0DE8AF1F9E1D2B7D9BA4ACB91AFC59B1AA50E610D9AbDN3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B1A4C7CEBF9477276E32B306FB6C93C7EF2641B2861F0F0DE8AF1F9E1D2B7D9BA4ACB91AFC59B1AA50E610D9AbDN3C" TargetMode="External"/><Relationship Id="rId23" Type="http://schemas.openxmlformats.org/officeDocument/2006/relationships/image" Target="media/image3.wmf"/><Relationship Id="rId10" Type="http://schemas.openxmlformats.org/officeDocument/2006/relationships/hyperlink" Target="consultantplus://offline/ref=6B1A4C7CEBF9477276E32B306FB6C93C7EF165172D67F0F0DE8AF1F9E1D2B7D9A84A939DADC2851BAF1B375CDF8FDBC531B9FE89AF8A2F56bFNCC" TargetMode="External"/><Relationship Id="rId19" Type="http://schemas.openxmlformats.org/officeDocument/2006/relationships/hyperlink" Target="consultantplus://offline/ref=D44A1062FB1CA4BE48C5E009550E5814CA2C96AC4E047FF739266E72C36536F0FE86CE02E24043D057F0E13F53811C751CF26C63BDD92D95j8q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1A4C7CEBF9477276E32B306FB6C93C7EF166102866F0F0DE8AF1F9E1D2B7D9BA4ACB91AFC59B1AA50E610D9AbDN3C" TargetMode="External"/><Relationship Id="rId14" Type="http://schemas.openxmlformats.org/officeDocument/2006/relationships/hyperlink" Target="consultantplus://offline/ref=6B1A4C7CEBF9477276E32B306FB6C93C7EF165172D67F0F0DE8AF1F9E1D2B7D9A84A939DADC2851BAF1B375CDF8FDBC531B9FE89AF8A2F56bFNCC" TargetMode="External"/><Relationship Id="rId22" Type="http://schemas.openxmlformats.org/officeDocument/2006/relationships/image" Target="media/image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6599</Words>
  <Characters>37618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2022-12-21T08:17:00Z</cp:lastPrinted>
  <dcterms:created xsi:type="dcterms:W3CDTF">2022-12-20T13:26:00Z</dcterms:created>
  <dcterms:modified xsi:type="dcterms:W3CDTF">2022-12-21T08:43:00Z</dcterms:modified>
</cp:coreProperties>
</file>