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F22B5" w:rsidRPr="009F22B5">
        <w:rPr>
          <w:rFonts w:ascii="Times New Roman" w:hAnsi="Times New Roman" w:cs="Times New Roman"/>
          <w:b/>
          <w:sz w:val="24"/>
          <w:szCs w:val="24"/>
        </w:rPr>
        <w:t>Направление уведомления о планируемом сносе объекта капитального</w:t>
      </w:r>
      <w:r w:rsidR="009F22B5" w:rsidRPr="009F22B5">
        <w:rPr>
          <w:rFonts w:ascii="Times New Roman" w:hAnsi="Times New Roman" w:cs="Times New Roman"/>
          <w:b/>
          <w:spacing w:val="1"/>
          <w:sz w:val="24"/>
          <w:szCs w:val="24"/>
        </w:rPr>
        <w:t xml:space="preserve"> </w:t>
      </w:r>
      <w:r w:rsidR="009F22B5" w:rsidRPr="009F22B5">
        <w:rPr>
          <w:rFonts w:ascii="Times New Roman" w:hAnsi="Times New Roman" w:cs="Times New Roman"/>
          <w:b/>
          <w:sz w:val="24"/>
          <w:szCs w:val="24"/>
        </w:rPr>
        <w:t>строительства и уведомления о завершении сноса объекта капитального</w:t>
      </w:r>
      <w:r w:rsidR="009F22B5" w:rsidRPr="009F22B5">
        <w:rPr>
          <w:rFonts w:ascii="Times New Roman" w:hAnsi="Times New Roman" w:cs="Times New Roman"/>
          <w:b/>
          <w:spacing w:val="1"/>
          <w:sz w:val="24"/>
          <w:szCs w:val="24"/>
        </w:rPr>
        <w:t xml:space="preserve"> </w:t>
      </w:r>
      <w:r w:rsidR="009F22B5" w:rsidRPr="009F22B5">
        <w:rPr>
          <w:rFonts w:ascii="Times New Roman" w:hAnsi="Times New Roman" w:cs="Times New Roman"/>
          <w:b/>
          <w:sz w:val="24"/>
          <w:szCs w:val="24"/>
        </w:rPr>
        <w:t>строительства</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Pr="009F22B5"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9F22B5" w:rsidRPr="009F22B5">
        <w:rPr>
          <w:rFonts w:ascii="Times New Roman" w:hAnsi="Times New Roman" w:cs="Times New Roman"/>
          <w:sz w:val="24"/>
          <w:szCs w:val="24"/>
        </w:rPr>
        <w:t>физические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лица,</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юридические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лица,</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индивидуальные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предприниматели,</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являющиеся</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застройщиками</w:t>
      </w:r>
      <w:r w:rsidR="00493592" w:rsidRPr="009F22B5">
        <w:rPr>
          <w:rFonts w:ascii="Times New Roman" w:hAnsi="Times New Roman" w:cs="Times New Roman"/>
          <w:sz w:val="24"/>
          <w:szCs w:val="24"/>
        </w:rPr>
        <w:t xml:space="preserve"> </w:t>
      </w:r>
      <w:r w:rsidR="002314C3" w:rsidRPr="009F22B5">
        <w:rPr>
          <w:rFonts w:ascii="Times New Roman" w:hAnsi="Times New Roman" w:cs="Times New Roman"/>
          <w:sz w:val="24"/>
          <w:szCs w:val="24"/>
        </w:rPr>
        <w:t>(далее – заявитель).</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способов</w:t>
      </w:r>
      <w:r w:rsidR="002A7E3D">
        <w:rPr>
          <w:rFonts w:ascii="Times New Roman" w:hAnsi="Times New Roman" w:cs="Times New Roman"/>
          <w:sz w:val="24"/>
          <w:szCs w:val="24"/>
        </w:rPr>
        <w:t xml:space="preserve">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уведомле6ние о завершении сноса соответственно)</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w:t>
      </w:r>
      <w:r w:rsidR="00D41763">
        <w:rPr>
          <w:rFonts w:ascii="Times New Roman" w:eastAsia="Times New Roman" w:hAnsi="Times New Roman" w:cs="Times New Roman"/>
          <w:color w:val="000000"/>
          <w:sz w:val="24"/>
          <w:szCs w:val="24"/>
          <w:lang w:eastAsia="ru-RU"/>
        </w:rPr>
        <w:lastRenderedPageBreak/>
        <w:t>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C132E" w:rsidRPr="009F22B5">
        <w:rPr>
          <w:rFonts w:ascii="Times New Roman" w:hAnsi="Times New Roman" w:cs="Times New Roman"/>
          <w:sz w:val="24"/>
          <w:szCs w:val="24"/>
        </w:rPr>
        <w:t>Направление уведомления о планируемом сносе объекта капитального</w:t>
      </w:r>
      <w:r w:rsidR="000C132E" w:rsidRPr="009F22B5">
        <w:rPr>
          <w:rFonts w:ascii="Times New Roman" w:hAnsi="Times New Roman" w:cs="Times New Roman"/>
          <w:spacing w:val="1"/>
          <w:sz w:val="24"/>
          <w:szCs w:val="24"/>
        </w:rPr>
        <w:t xml:space="preserve"> </w:t>
      </w:r>
      <w:r w:rsidR="000C132E" w:rsidRPr="009F22B5">
        <w:rPr>
          <w:rFonts w:ascii="Times New Roman" w:hAnsi="Times New Roman" w:cs="Times New Roman"/>
          <w:sz w:val="24"/>
          <w:szCs w:val="24"/>
        </w:rPr>
        <w:t>строительства и уведомления о завершении сноса объекта капитального</w:t>
      </w:r>
      <w:r w:rsidR="000C132E" w:rsidRPr="009F22B5">
        <w:rPr>
          <w:rFonts w:ascii="Times New Roman" w:hAnsi="Times New Roman" w:cs="Times New Roman"/>
          <w:spacing w:val="1"/>
          <w:sz w:val="24"/>
          <w:szCs w:val="24"/>
        </w:rPr>
        <w:t xml:space="preserve"> </w:t>
      </w:r>
      <w:r w:rsidR="000C132E" w:rsidRPr="009F22B5">
        <w:rPr>
          <w:rFonts w:ascii="Times New Roman" w:hAnsi="Times New Roman" w:cs="Times New Roman"/>
          <w:sz w:val="24"/>
          <w:szCs w:val="24"/>
        </w:rPr>
        <w:t>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F27F5C" w:rsidRPr="0027323F" w:rsidRDefault="00727106" w:rsidP="00F27F5C">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 xml:space="preserve">1) </w:t>
      </w:r>
      <w:r w:rsidR="00EE52D4" w:rsidRPr="0027323F">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F27F5C" w:rsidRPr="0027323F">
        <w:rPr>
          <w:rFonts w:ascii="Times New Roman" w:hAnsi="Times New Roman" w:cs="Times New Roman"/>
          <w:sz w:val="24"/>
          <w:szCs w:val="24"/>
        </w:rPr>
        <w:t xml:space="preserve">; </w:t>
      </w:r>
    </w:p>
    <w:p w:rsidR="00F27F5C" w:rsidRPr="0027323F" w:rsidRDefault="00F27F5C" w:rsidP="00EE52D4">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 xml:space="preserve">2) </w:t>
      </w:r>
      <w:r w:rsidR="00EE52D4" w:rsidRPr="0027323F">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1251CD" w:rsidRDefault="00BD210E" w:rsidP="00F27F5C">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2</w:t>
      </w:r>
      <w:r w:rsidR="00AB21E0" w:rsidRPr="0027323F">
        <w:rPr>
          <w:rFonts w:ascii="Times New Roman" w:hAnsi="Times New Roman" w:cs="Times New Roman"/>
          <w:sz w:val="24"/>
          <w:szCs w:val="24"/>
        </w:rPr>
        <w:t>0</w:t>
      </w:r>
      <w:r w:rsidRPr="0027323F">
        <w:rPr>
          <w:rFonts w:ascii="Times New Roman" w:hAnsi="Times New Roman" w:cs="Times New Roman"/>
          <w:sz w:val="24"/>
          <w:szCs w:val="24"/>
        </w:rPr>
        <w:t>.</w:t>
      </w:r>
      <w:r w:rsidR="00EB792C" w:rsidRPr="0027323F">
        <w:rPr>
          <w:rFonts w:ascii="Times New Roman" w:hAnsi="Times New Roman" w:cs="Times New Roman"/>
          <w:sz w:val="24"/>
          <w:szCs w:val="24"/>
        </w:rPr>
        <w:t xml:space="preserve"> </w:t>
      </w:r>
      <w:r w:rsidR="00654485" w:rsidRPr="0027323F">
        <w:rPr>
          <w:rFonts w:ascii="Times New Roman" w:hAnsi="Times New Roman" w:cs="Times New Roman"/>
          <w:sz w:val="24"/>
          <w:szCs w:val="24"/>
        </w:rPr>
        <w:t>Зая</w:t>
      </w:r>
      <w:r w:rsidR="001251CD" w:rsidRPr="0027323F">
        <w:rPr>
          <w:rFonts w:ascii="Times New Roman" w:hAnsi="Times New Roman" w:cs="Times New Roman"/>
          <w:sz w:val="24"/>
          <w:szCs w:val="24"/>
        </w:rPr>
        <w:t>витель вправе обратиться за получен</w:t>
      </w:r>
      <w:r w:rsidRPr="0027323F">
        <w:rPr>
          <w:rFonts w:ascii="Times New Roman" w:hAnsi="Times New Roman" w:cs="Times New Roman"/>
          <w:sz w:val="24"/>
          <w:szCs w:val="24"/>
        </w:rPr>
        <w:t>ием</w:t>
      </w:r>
      <w:r>
        <w:rPr>
          <w:rFonts w:ascii="Times New Roman" w:hAnsi="Times New Roman" w:cs="Times New Roman"/>
          <w:sz w:val="24"/>
          <w:szCs w:val="24"/>
        </w:rPr>
        <w:t xml:space="preserve"> услуги через представителя. </w:t>
      </w:r>
      <w:r w:rsidR="001251CD">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0C132E" w:rsidRDefault="00251C34" w:rsidP="000C132E">
      <w:pPr>
        <w:widowControl w:val="0"/>
        <w:spacing w:after="0" w:line="240" w:lineRule="auto"/>
        <w:ind w:firstLine="709"/>
        <w:jc w:val="both"/>
        <w:rPr>
          <w:rFonts w:ascii="Times New Roman" w:eastAsia="Times New Roman" w:hAnsi="Times New Roman" w:cs="Times New Roman"/>
          <w:sz w:val="24"/>
          <w:szCs w:val="24"/>
          <w:lang w:eastAsia="ru-RU"/>
        </w:rPr>
      </w:pPr>
      <w:r w:rsidRPr="000C132E">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0C132E" w:rsidRDefault="00251C34" w:rsidP="000C132E">
      <w:pPr>
        <w:widowControl w:val="0"/>
        <w:tabs>
          <w:tab w:val="left" w:pos="1504"/>
        </w:tabs>
        <w:autoSpaceDE w:val="0"/>
        <w:autoSpaceDN w:val="0"/>
        <w:spacing w:before="1" w:after="0" w:line="240" w:lineRule="auto"/>
        <w:ind w:right="3125" w:firstLine="709"/>
        <w:rPr>
          <w:rFonts w:ascii="Times New Roman" w:hAnsi="Times New Roman" w:cs="Times New Roman"/>
          <w:sz w:val="24"/>
          <w:szCs w:val="24"/>
        </w:rPr>
      </w:pPr>
      <w:r w:rsidRPr="000C132E">
        <w:rPr>
          <w:rFonts w:ascii="Times New Roman" w:eastAsia="Times New Roman" w:hAnsi="Times New Roman" w:cs="Times New Roman"/>
          <w:sz w:val="24"/>
          <w:szCs w:val="24"/>
          <w:lang w:eastAsia="ru-RU"/>
        </w:rPr>
        <w:t xml:space="preserve">- </w:t>
      </w:r>
      <w:r w:rsidR="000C132E" w:rsidRPr="000C132E">
        <w:rPr>
          <w:rFonts w:ascii="Times New Roman" w:hAnsi="Times New Roman" w:cs="Times New Roman"/>
          <w:sz w:val="24"/>
          <w:szCs w:val="24"/>
        </w:rPr>
        <w:t>Градостроительны</w:t>
      </w:r>
      <w:r w:rsidR="000C132E">
        <w:rPr>
          <w:rFonts w:ascii="Times New Roman" w:hAnsi="Times New Roman" w:cs="Times New Roman"/>
          <w:sz w:val="24"/>
          <w:szCs w:val="24"/>
        </w:rPr>
        <w:t>м</w:t>
      </w:r>
      <w:r w:rsidR="000C132E" w:rsidRPr="000C132E">
        <w:rPr>
          <w:rFonts w:ascii="Times New Roman" w:hAnsi="Times New Roman" w:cs="Times New Roman"/>
          <w:sz w:val="24"/>
          <w:szCs w:val="24"/>
        </w:rPr>
        <w:t xml:space="preserve"> кодекс</w:t>
      </w:r>
      <w:r w:rsidR="000C132E">
        <w:rPr>
          <w:rFonts w:ascii="Times New Roman" w:hAnsi="Times New Roman" w:cs="Times New Roman"/>
          <w:sz w:val="24"/>
          <w:szCs w:val="24"/>
        </w:rPr>
        <w:t>ом</w:t>
      </w:r>
      <w:r w:rsidR="000C132E" w:rsidRPr="000C132E">
        <w:rPr>
          <w:rFonts w:ascii="Times New Roman" w:hAnsi="Times New Roman" w:cs="Times New Roman"/>
          <w:sz w:val="24"/>
          <w:szCs w:val="24"/>
        </w:rPr>
        <w:t xml:space="preserve"> Российской Федерации;</w:t>
      </w:r>
    </w:p>
    <w:p w:rsidR="000C132E" w:rsidRDefault="000C132E" w:rsidP="000C132E">
      <w:pPr>
        <w:widowControl w:val="0"/>
        <w:tabs>
          <w:tab w:val="left" w:pos="1504"/>
        </w:tabs>
        <w:autoSpaceDE w:val="0"/>
        <w:autoSpaceDN w:val="0"/>
        <w:spacing w:before="1" w:after="0" w:line="240" w:lineRule="auto"/>
        <w:ind w:right="3125" w:firstLine="709"/>
        <w:rPr>
          <w:rFonts w:ascii="Times New Roman" w:hAnsi="Times New Roman" w:cs="Times New Roman"/>
          <w:sz w:val="24"/>
          <w:szCs w:val="24"/>
        </w:rPr>
      </w:pPr>
      <w:r>
        <w:rPr>
          <w:rFonts w:ascii="Times New Roman" w:hAnsi="Times New Roman" w:cs="Times New Roman"/>
          <w:sz w:val="24"/>
          <w:szCs w:val="24"/>
        </w:rPr>
        <w:t>-</w:t>
      </w:r>
      <w:r w:rsidRPr="000C132E">
        <w:rPr>
          <w:rFonts w:ascii="Times New Roman" w:hAnsi="Times New Roman" w:cs="Times New Roman"/>
          <w:spacing w:val="1"/>
          <w:sz w:val="24"/>
          <w:szCs w:val="24"/>
        </w:rPr>
        <w:t xml:space="preserve"> </w:t>
      </w:r>
      <w:r>
        <w:rPr>
          <w:rFonts w:ascii="Times New Roman" w:hAnsi="Times New Roman" w:cs="Times New Roman"/>
          <w:sz w:val="24"/>
          <w:szCs w:val="24"/>
        </w:rPr>
        <w:t>Земельным</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кодекс</w:t>
      </w:r>
      <w:r>
        <w:rPr>
          <w:rFonts w:ascii="Times New Roman" w:hAnsi="Times New Roman" w:cs="Times New Roman"/>
          <w:sz w:val="24"/>
          <w:szCs w:val="24"/>
        </w:rPr>
        <w:t>ом</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Российской</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Федерации;</w:t>
      </w:r>
    </w:p>
    <w:p w:rsidR="008E455E" w:rsidRDefault="000C132E" w:rsidP="008E455E">
      <w:pPr>
        <w:widowControl w:val="0"/>
        <w:tabs>
          <w:tab w:val="left" w:pos="1504"/>
        </w:tabs>
        <w:autoSpaceDE w:val="0"/>
        <w:autoSpaceDN w:val="0"/>
        <w:spacing w:before="1"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C132E">
        <w:rPr>
          <w:rFonts w:ascii="Times New Roman" w:hAnsi="Times New Roman" w:cs="Times New Roman"/>
          <w:sz w:val="24"/>
          <w:szCs w:val="24"/>
        </w:rPr>
        <w:t>Федеральны</w:t>
      </w:r>
      <w:r>
        <w:rPr>
          <w:rFonts w:ascii="Times New Roman" w:hAnsi="Times New Roman" w:cs="Times New Roman"/>
          <w:sz w:val="24"/>
          <w:szCs w:val="24"/>
        </w:rPr>
        <w:t>м</w:t>
      </w:r>
      <w:r w:rsidRPr="000C132E">
        <w:rPr>
          <w:rFonts w:ascii="Times New Roman" w:hAnsi="Times New Roman" w:cs="Times New Roman"/>
          <w:sz w:val="24"/>
          <w:szCs w:val="24"/>
        </w:rPr>
        <w:tab/>
        <w:t>закон</w:t>
      </w:r>
      <w:r>
        <w:rPr>
          <w:rFonts w:ascii="Times New Roman" w:hAnsi="Times New Roman" w:cs="Times New Roman"/>
          <w:sz w:val="24"/>
          <w:szCs w:val="24"/>
        </w:rPr>
        <w:t>ом</w:t>
      </w:r>
      <w:r w:rsidRPr="000C132E">
        <w:rPr>
          <w:rFonts w:ascii="Times New Roman" w:hAnsi="Times New Roman" w:cs="Times New Roman"/>
          <w:sz w:val="24"/>
          <w:szCs w:val="24"/>
        </w:rPr>
        <w:tab/>
        <w:t>от</w:t>
      </w:r>
      <w:r w:rsidRPr="000C132E">
        <w:rPr>
          <w:rFonts w:ascii="Times New Roman" w:hAnsi="Times New Roman" w:cs="Times New Roman"/>
          <w:sz w:val="24"/>
          <w:szCs w:val="24"/>
        </w:rPr>
        <w:tab/>
        <w:t>06.10.2003</w:t>
      </w:r>
      <w:r w:rsidRPr="000C132E">
        <w:rPr>
          <w:rFonts w:ascii="Times New Roman" w:hAnsi="Times New Roman" w:cs="Times New Roman"/>
          <w:sz w:val="24"/>
          <w:szCs w:val="24"/>
        </w:rPr>
        <w:tab/>
        <w:t>№</w:t>
      </w:r>
      <w:r>
        <w:rPr>
          <w:rFonts w:ascii="Times New Roman" w:hAnsi="Times New Roman" w:cs="Times New Roman"/>
          <w:sz w:val="24"/>
          <w:szCs w:val="24"/>
        </w:rPr>
        <w:t xml:space="preserve"> 1</w:t>
      </w:r>
      <w:r w:rsidRPr="000C132E">
        <w:rPr>
          <w:rFonts w:ascii="Times New Roman" w:hAnsi="Times New Roman" w:cs="Times New Roman"/>
          <w:sz w:val="24"/>
          <w:szCs w:val="24"/>
        </w:rPr>
        <w:t>31-ФЗ</w:t>
      </w:r>
      <w:r w:rsidRPr="000C132E">
        <w:rPr>
          <w:rFonts w:ascii="Times New Roman" w:hAnsi="Times New Roman" w:cs="Times New Roman"/>
          <w:sz w:val="24"/>
          <w:szCs w:val="24"/>
        </w:rPr>
        <w:tab/>
        <w:t>«Об</w:t>
      </w:r>
      <w:r w:rsidRPr="000C132E">
        <w:rPr>
          <w:rFonts w:ascii="Times New Roman" w:hAnsi="Times New Roman" w:cs="Times New Roman"/>
          <w:sz w:val="24"/>
          <w:szCs w:val="24"/>
        </w:rPr>
        <w:tab/>
      </w:r>
      <w:proofErr w:type="gramStart"/>
      <w:r w:rsidRPr="000C132E">
        <w:rPr>
          <w:rFonts w:ascii="Times New Roman" w:hAnsi="Times New Roman" w:cs="Times New Roman"/>
          <w:sz w:val="24"/>
          <w:szCs w:val="24"/>
        </w:rPr>
        <w:t>общих</w:t>
      </w:r>
      <w:proofErr w:type="gramEnd"/>
      <w:r w:rsidR="008E455E">
        <w:rPr>
          <w:rFonts w:ascii="Times New Roman" w:hAnsi="Times New Roman" w:cs="Times New Roman"/>
          <w:sz w:val="24"/>
          <w:szCs w:val="24"/>
        </w:rPr>
        <w:t xml:space="preserve"> </w:t>
      </w:r>
    </w:p>
    <w:p w:rsidR="000C132E" w:rsidRDefault="008E455E" w:rsidP="008E455E">
      <w:pPr>
        <w:widowControl w:val="0"/>
        <w:tabs>
          <w:tab w:val="left" w:pos="1504"/>
        </w:tabs>
        <w:autoSpaceDE w:val="0"/>
        <w:autoSpaceDN w:val="0"/>
        <w:spacing w:before="1"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0C132E" w:rsidRPr="000C132E">
        <w:rPr>
          <w:rFonts w:ascii="Times New Roman" w:hAnsi="Times New Roman" w:cs="Times New Roman"/>
          <w:spacing w:val="-1"/>
          <w:sz w:val="24"/>
          <w:szCs w:val="24"/>
        </w:rPr>
        <w:t>ринципах</w:t>
      </w:r>
      <w:proofErr w:type="gramEnd"/>
      <w:r w:rsidR="000C132E" w:rsidRPr="000C132E">
        <w:rPr>
          <w:rFonts w:ascii="Times New Roman" w:hAnsi="Times New Roman" w:cs="Times New Roman"/>
          <w:spacing w:val="-62"/>
          <w:sz w:val="24"/>
          <w:szCs w:val="24"/>
        </w:rPr>
        <w:t xml:space="preserve"> </w:t>
      </w:r>
      <w:r w:rsidR="000C132E" w:rsidRPr="000C132E">
        <w:rPr>
          <w:rFonts w:ascii="Times New Roman" w:hAnsi="Times New Roman" w:cs="Times New Roman"/>
          <w:sz w:val="24"/>
          <w:szCs w:val="24"/>
        </w:rPr>
        <w:t>организации</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местного</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самоуправления в</w:t>
      </w:r>
      <w:r w:rsidR="000C132E" w:rsidRPr="000C132E">
        <w:rPr>
          <w:rFonts w:ascii="Times New Roman" w:hAnsi="Times New Roman" w:cs="Times New Roman"/>
          <w:spacing w:val="-2"/>
          <w:sz w:val="24"/>
          <w:szCs w:val="24"/>
        </w:rPr>
        <w:t xml:space="preserve"> </w:t>
      </w:r>
      <w:r w:rsidR="000C132E" w:rsidRPr="000C132E">
        <w:rPr>
          <w:rFonts w:ascii="Times New Roman" w:hAnsi="Times New Roman" w:cs="Times New Roman"/>
          <w:sz w:val="24"/>
          <w:szCs w:val="24"/>
        </w:rPr>
        <w:t>Российской</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Федерации»;</w:t>
      </w:r>
    </w:p>
    <w:p w:rsidR="000C132E" w:rsidRDefault="00E650F1" w:rsidP="008E455E">
      <w:pPr>
        <w:widowControl w:val="0"/>
        <w:tabs>
          <w:tab w:val="left" w:pos="1504"/>
        </w:tabs>
        <w:autoSpaceDE w:val="0"/>
        <w:autoSpaceDN w:val="0"/>
        <w:spacing w:before="1" w:after="0" w:line="240" w:lineRule="auto"/>
        <w:ind w:right="77" w:firstLine="709"/>
        <w:jc w:val="both"/>
        <w:rPr>
          <w:rFonts w:ascii="Times New Roman" w:hAnsi="Times New Roman" w:cs="Times New Roman"/>
          <w:sz w:val="24"/>
          <w:szCs w:val="24"/>
        </w:rPr>
      </w:pPr>
      <w:r w:rsidRPr="00E650F1">
        <w:rPr>
          <w:rFonts w:ascii="Times New Roman" w:hAnsi="Times New Roman" w:cs="Times New Roman"/>
          <w:sz w:val="24"/>
          <w:szCs w:val="24"/>
        </w:rPr>
        <w:t xml:space="preserve">- </w:t>
      </w:r>
      <w:r w:rsidR="000C132E" w:rsidRPr="00E650F1">
        <w:rPr>
          <w:rFonts w:ascii="Times New Roman" w:hAnsi="Times New Roman" w:cs="Times New Roman"/>
          <w:sz w:val="24"/>
          <w:szCs w:val="24"/>
        </w:rPr>
        <w:t>Федеральны</w:t>
      </w:r>
      <w:r w:rsidRPr="00E650F1">
        <w:rPr>
          <w:rFonts w:ascii="Times New Roman" w:hAnsi="Times New Roman" w:cs="Times New Roman"/>
          <w:sz w:val="24"/>
          <w:szCs w:val="24"/>
        </w:rPr>
        <w:t>м</w:t>
      </w:r>
      <w:r w:rsidR="000C132E" w:rsidRPr="00E650F1">
        <w:rPr>
          <w:rFonts w:ascii="Times New Roman" w:hAnsi="Times New Roman" w:cs="Times New Roman"/>
          <w:sz w:val="24"/>
          <w:szCs w:val="24"/>
        </w:rPr>
        <w:tab/>
        <w:t>закон</w:t>
      </w:r>
      <w:r w:rsidRPr="00E650F1">
        <w:rPr>
          <w:rFonts w:ascii="Times New Roman" w:hAnsi="Times New Roman" w:cs="Times New Roman"/>
          <w:sz w:val="24"/>
          <w:szCs w:val="24"/>
        </w:rPr>
        <w:t>ом</w:t>
      </w:r>
      <w:r w:rsidR="000C132E" w:rsidRPr="00E650F1">
        <w:rPr>
          <w:rFonts w:ascii="Times New Roman" w:hAnsi="Times New Roman" w:cs="Times New Roman"/>
          <w:sz w:val="24"/>
          <w:szCs w:val="24"/>
        </w:rPr>
        <w:tab/>
        <w:t>от</w:t>
      </w:r>
      <w:r w:rsidR="000C132E" w:rsidRPr="00E650F1">
        <w:rPr>
          <w:rFonts w:ascii="Times New Roman" w:hAnsi="Times New Roman" w:cs="Times New Roman"/>
          <w:sz w:val="24"/>
          <w:szCs w:val="24"/>
        </w:rPr>
        <w:tab/>
        <w:t>27.07.2010</w:t>
      </w:r>
      <w:r w:rsidR="000C132E" w:rsidRPr="00E650F1">
        <w:rPr>
          <w:rFonts w:ascii="Times New Roman" w:hAnsi="Times New Roman" w:cs="Times New Roman"/>
          <w:sz w:val="24"/>
          <w:szCs w:val="24"/>
        </w:rPr>
        <w:tab/>
        <w:t>№</w:t>
      </w:r>
      <w:r w:rsidR="000C132E" w:rsidRPr="00E650F1">
        <w:rPr>
          <w:rFonts w:ascii="Times New Roman" w:hAnsi="Times New Roman" w:cs="Times New Roman"/>
          <w:sz w:val="24"/>
          <w:szCs w:val="24"/>
        </w:rPr>
        <w:tab/>
        <w:t>210-ФЗ</w:t>
      </w:r>
      <w:r w:rsidR="000C132E" w:rsidRPr="00E650F1">
        <w:rPr>
          <w:rFonts w:ascii="Times New Roman" w:hAnsi="Times New Roman" w:cs="Times New Roman"/>
          <w:sz w:val="24"/>
          <w:szCs w:val="24"/>
        </w:rPr>
        <w:tab/>
        <w:t>«Об</w:t>
      </w:r>
      <w:r w:rsidR="008E455E">
        <w:rPr>
          <w:rFonts w:ascii="Times New Roman" w:hAnsi="Times New Roman" w:cs="Times New Roman"/>
          <w:sz w:val="24"/>
          <w:szCs w:val="24"/>
        </w:rPr>
        <w:t xml:space="preserve"> организации предоставления</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государственных</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и</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муниципальных</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услуг»;</w:t>
      </w:r>
    </w:p>
    <w:p w:rsidR="000C132E" w:rsidRPr="00E650F1" w:rsidRDefault="00E650F1" w:rsidP="00E650F1">
      <w:pPr>
        <w:widowControl w:val="0"/>
        <w:tabs>
          <w:tab w:val="left" w:pos="1504"/>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132E" w:rsidRPr="00E650F1">
        <w:rPr>
          <w:rFonts w:ascii="Times New Roman" w:hAnsi="Times New Roman" w:cs="Times New Roman"/>
          <w:sz w:val="24"/>
          <w:szCs w:val="24"/>
        </w:rPr>
        <w:t>Федеральный</w:t>
      </w:r>
      <w:r w:rsidR="000C132E" w:rsidRPr="00E650F1">
        <w:rPr>
          <w:rFonts w:ascii="Times New Roman" w:hAnsi="Times New Roman" w:cs="Times New Roman"/>
          <w:spacing w:val="35"/>
          <w:sz w:val="24"/>
          <w:szCs w:val="24"/>
        </w:rPr>
        <w:t xml:space="preserve"> </w:t>
      </w:r>
      <w:r w:rsidR="000C132E" w:rsidRPr="00E650F1">
        <w:rPr>
          <w:rFonts w:ascii="Times New Roman" w:hAnsi="Times New Roman" w:cs="Times New Roman"/>
          <w:sz w:val="24"/>
          <w:szCs w:val="24"/>
        </w:rPr>
        <w:t>закон</w:t>
      </w:r>
      <w:r w:rsidR="000C132E" w:rsidRPr="00E650F1">
        <w:rPr>
          <w:rFonts w:ascii="Times New Roman" w:hAnsi="Times New Roman" w:cs="Times New Roman"/>
          <w:spacing w:val="38"/>
          <w:sz w:val="24"/>
          <w:szCs w:val="24"/>
        </w:rPr>
        <w:t xml:space="preserve"> </w:t>
      </w:r>
      <w:r w:rsidR="000C132E" w:rsidRPr="00E650F1">
        <w:rPr>
          <w:rFonts w:ascii="Times New Roman" w:hAnsi="Times New Roman" w:cs="Times New Roman"/>
          <w:sz w:val="24"/>
          <w:szCs w:val="24"/>
        </w:rPr>
        <w:t>от</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25.06.2002</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w:t>
      </w:r>
      <w:r w:rsidR="000C132E" w:rsidRPr="00E650F1">
        <w:rPr>
          <w:rFonts w:ascii="Times New Roman" w:hAnsi="Times New Roman" w:cs="Times New Roman"/>
          <w:spacing w:val="37"/>
          <w:sz w:val="24"/>
          <w:szCs w:val="24"/>
        </w:rPr>
        <w:t xml:space="preserve"> </w:t>
      </w:r>
      <w:r w:rsidR="000C132E" w:rsidRPr="00E650F1">
        <w:rPr>
          <w:rFonts w:ascii="Times New Roman" w:hAnsi="Times New Roman" w:cs="Times New Roman"/>
          <w:sz w:val="24"/>
          <w:szCs w:val="24"/>
        </w:rPr>
        <w:t>73-ФЗ</w:t>
      </w:r>
      <w:r w:rsidR="000C132E" w:rsidRPr="00E650F1">
        <w:rPr>
          <w:rFonts w:ascii="Times New Roman" w:hAnsi="Times New Roman" w:cs="Times New Roman"/>
          <w:spacing w:val="35"/>
          <w:sz w:val="24"/>
          <w:szCs w:val="24"/>
        </w:rPr>
        <w:t xml:space="preserve"> </w:t>
      </w:r>
      <w:r w:rsidR="000C132E" w:rsidRPr="00E650F1">
        <w:rPr>
          <w:rFonts w:ascii="Times New Roman" w:hAnsi="Times New Roman" w:cs="Times New Roman"/>
          <w:sz w:val="24"/>
          <w:szCs w:val="24"/>
        </w:rPr>
        <w:t>«Об</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объектах</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культурного</w:t>
      </w:r>
      <w:r w:rsidR="000C132E" w:rsidRPr="00E650F1">
        <w:rPr>
          <w:rFonts w:ascii="Times New Roman" w:hAnsi="Times New Roman" w:cs="Times New Roman"/>
          <w:spacing w:val="-62"/>
          <w:sz w:val="24"/>
          <w:szCs w:val="24"/>
        </w:rPr>
        <w:t xml:space="preserve"> </w:t>
      </w:r>
      <w:r w:rsidR="000C132E" w:rsidRPr="00E650F1">
        <w:rPr>
          <w:rFonts w:ascii="Times New Roman" w:hAnsi="Times New Roman" w:cs="Times New Roman"/>
          <w:sz w:val="24"/>
          <w:szCs w:val="24"/>
        </w:rPr>
        <w:t>наследия</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(памятниках</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истории</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и</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культуры)</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народов</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Российской</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Федерации»;</w:t>
      </w:r>
    </w:p>
    <w:p w:rsidR="00251C34" w:rsidRPr="00493592" w:rsidRDefault="00251C34" w:rsidP="000C132E">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w:t>
      </w:r>
      <w:r w:rsidR="00D24A85" w:rsidRPr="00D24A85">
        <w:rPr>
          <w:rFonts w:ascii="Times New Roman" w:hAnsi="Times New Roman" w:cs="Times New Roman"/>
          <w:sz w:val="24"/>
          <w:szCs w:val="24"/>
        </w:rPr>
        <w:t>уведомление</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о</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сносе</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либо</w:t>
      </w:r>
      <w:r w:rsidR="00D24A85" w:rsidRPr="00D24A85">
        <w:rPr>
          <w:rFonts w:ascii="Times New Roman" w:hAnsi="Times New Roman" w:cs="Times New Roman"/>
          <w:spacing w:val="1"/>
          <w:sz w:val="24"/>
          <w:szCs w:val="24"/>
        </w:rPr>
        <w:t xml:space="preserve"> </w:t>
      </w:r>
      <w:proofErr w:type="gramStart"/>
      <w:r w:rsidR="00D24A85" w:rsidRPr="00D24A85">
        <w:rPr>
          <w:rFonts w:ascii="Times New Roman" w:hAnsi="Times New Roman" w:cs="Times New Roman"/>
          <w:sz w:val="24"/>
          <w:szCs w:val="24"/>
        </w:rPr>
        <w:t>уведомление</w:t>
      </w:r>
      <w:proofErr w:type="gramEnd"/>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о</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завершении</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сноса</w:t>
      </w:r>
      <w:r w:rsidR="00DC07B9">
        <w:rPr>
          <w:rFonts w:ascii="Times New Roman" w:hAnsi="Times New Roman" w:cs="Times New Roman"/>
          <w:sz w:val="24"/>
          <w:szCs w:val="24"/>
        </w:rPr>
        <w:t>.</w:t>
      </w:r>
      <w:r w:rsidR="008A6631" w:rsidRPr="008A6631">
        <w:rPr>
          <w:rFonts w:ascii="Times New Roman" w:hAnsi="Times New Roman" w:cs="Times New Roman"/>
          <w:sz w:val="24"/>
          <w:szCs w:val="24"/>
        </w:rPr>
        <w:t xml:space="preserve"> В случае представления </w:t>
      </w:r>
      <w:r w:rsidR="00DC07B9" w:rsidRPr="00D24A85">
        <w:rPr>
          <w:rFonts w:ascii="Times New Roman" w:hAnsi="Times New Roman" w:cs="Times New Roman"/>
          <w:sz w:val="24"/>
          <w:szCs w:val="24"/>
        </w:rPr>
        <w:t>уведомление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либо</w:t>
      </w:r>
      <w:r w:rsidR="00DC07B9" w:rsidRPr="00D24A85">
        <w:rPr>
          <w:rFonts w:ascii="Times New Roman" w:hAnsi="Times New Roman" w:cs="Times New Roman"/>
          <w:spacing w:val="1"/>
          <w:sz w:val="24"/>
          <w:szCs w:val="24"/>
        </w:rPr>
        <w:t xml:space="preserve"> </w:t>
      </w:r>
      <w:proofErr w:type="gramStart"/>
      <w:r w:rsidR="00DC07B9" w:rsidRPr="00D24A85">
        <w:rPr>
          <w:rFonts w:ascii="Times New Roman" w:hAnsi="Times New Roman" w:cs="Times New Roman"/>
          <w:sz w:val="24"/>
          <w:szCs w:val="24"/>
        </w:rPr>
        <w:t>уведомление</w:t>
      </w:r>
      <w:proofErr w:type="gramEnd"/>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завершении</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сноса</w:t>
      </w:r>
      <w:r w:rsidR="00DC07B9" w:rsidRPr="008A6631">
        <w:rPr>
          <w:rFonts w:ascii="Times New Roman" w:hAnsi="Times New Roman" w:cs="Times New Roman"/>
          <w:sz w:val="24"/>
          <w:szCs w:val="24"/>
        </w:rPr>
        <w:t xml:space="preserve"> </w:t>
      </w:r>
      <w:r w:rsidR="008A6631" w:rsidRPr="008A6631">
        <w:rPr>
          <w:rFonts w:ascii="Times New Roman" w:hAnsi="Times New Roman" w:cs="Times New Roman"/>
          <w:sz w:val="24"/>
          <w:szCs w:val="24"/>
        </w:rPr>
        <w:t>в электронной форме посредством Единого портала, указанное уведомление 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w:t>
      </w:r>
      <w:r w:rsidR="00DC07B9" w:rsidRPr="00D24A85">
        <w:rPr>
          <w:rFonts w:ascii="Times New Roman" w:hAnsi="Times New Roman" w:cs="Times New Roman"/>
          <w:sz w:val="24"/>
          <w:szCs w:val="24"/>
        </w:rPr>
        <w:t>уведомление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либо</w:t>
      </w:r>
      <w:r w:rsidR="00DC07B9" w:rsidRPr="00D24A85">
        <w:rPr>
          <w:rFonts w:ascii="Times New Roman" w:hAnsi="Times New Roman" w:cs="Times New Roman"/>
          <w:spacing w:val="1"/>
          <w:sz w:val="24"/>
          <w:szCs w:val="24"/>
        </w:rPr>
        <w:t xml:space="preserve"> </w:t>
      </w:r>
      <w:proofErr w:type="gramStart"/>
      <w:r w:rsidR="00DC07B9" w:rsidRPr="00D24A85">
        <w:rPr>
          <w:rFonts w:ascii="Times New Roman" w:hAnsi="Times New Roman" w:cs="Times New Roman"/>
          <w:sz w:val="24"/>
          <w:szCs w:val="24"/>
        </w:rPr>
        <w:t>уведомление</w:t>
      </w:r>
      <w:proofErr w:type="gramEnd"/>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завершении</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сноса</w:t>
      </w:r>
      <w:r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80019" w:rsidRPr="00380019" w:rsidRDefault="00F94035" w:rsidP="00656224">
      <w:pPr>
        <w:widowControl w:val="0"/>
        <w:tabs>
          <w:tab w:val="left" w:pos="1422"/>
        </w:tabs>
        <w:autoSpaceDE w:val="0"/>
        <w:autoSpaceDN w:val="0"/>
        <w:spacing w:after="0" w:line="240" w:lineRule="auto"/>
        <w:ind w:right="-65" w:firstLine="709"/>
        <w:jc w:val="both"/>
        <w:rPr>
          <w:rFonts w:ascii="Times New Roman" w:hAnsi="Times New Roman" w:cs="Times New Roman"/>
          <w:sz w:val="24"/>
          <w:szCs w:val="24"/>
        </w:rPr>
      </w:pPr>
      <w:r w:rsidRPr="00380019">
        <w:rPr>
          <w:rFonts w:ascii="Times New Roman" w:eastAsia="Times New Roman" w:hAnsi="Times New Roman" w:cs="Times New Roman"/>
          <w:sz w:val="24"/>
          <w:szCs w:val="24"/>
          <w:lang w:eastAsia="ru-RU"/>
        </w:rPr>
        <w:t>г</w:t>
      </w:r>
      <w:r w:rsidR="00E82EBB" w:rsidRPr="00380019">
        <w:rPr>
          <w:rFonts w:ascii="Times New Roman" w:eastAsia="Times New Roman" w:hAnsi="Times New Roman" w:cs="Times New Roman"/>
          <w:sz w:val="24"/>
          <w:szCs w:val="24"/>
          <w:lang w:eastAsia="ru-RU"/>
        </w:rPr>
        <w:t xml:space="preserve">) </w:t>
      </w:r>
      <w:r w:rsidR="00380019" w:rsidRPr="00380019">
        <w:rPr>
          <w:rFonts w:ascii="Times New Roman" w:hAnsi="Times New Roman" w:cs="Times New Roman"/>
          <w:sz w:val="24"/>
          <w:szCs w:val="24"/>
        </w:rPr>
        <w:t>нотариально</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удостоверенное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согласие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всех</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правообладателей</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объекта</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капитального строительства на снос (в случае, если у заявленного в уведомлении</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объекта капитального</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строительства</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более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одного</w:t>
      </w:r>
      <w:r w:rsidR="00380019" w:rsidRPr="00380019">
        <w:rPr>
          <w:rFonts w:ascii="Times New Roman" w:hAnsi="Times New Roman" w:cs="Times New Roman"/>
          <w:spacing w:val="-2"/>
          <w:sz w:val="24"/>
          <w:szCs w:val="24"/>
        </w:rPr>
        <w:t xml:space="preserve"> </w:t>
      </w:r>
      <w:r w:rsidR="00380019" w:rsidRPr="00380019">
        <w:rPr>
          <w:rFonts w:ascii="Times New Roman" w:hAnsi="Times New Roman" w:cs="Times New Roman"/>
          <w:sz w:val="24"/>
          <w:szCs w:val="24"/>
        </w:rPr>
        <w:t>правообладателя);</w:t>
      </w:r>
    </w:p>
    <w:p w:rsidR="00380019" w:rsidRPr="00380019" w:rsidRDefault="00380019" w:rsidP="00656224">
      <w:pPr>
        <w:widowControl w:val="0"/>
        <w:tabs>
          <w:tab w:val="left" w:pos="1425"/>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380019">
        <w:rPr>
          <w:rFonts w:ascii="Times New Roman" w:hAnsi="Times New Roman" w:cs="Times New Roman"/>
          <w:sz w:val="24"/>
          <w:szCs w:val="24"/>
        </w:rPr>
        <w:t>заверенный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перевод</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на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русский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язык</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документов</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государственной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регистрации юридического лица в соответствии с законодательством иностранного</w:t>
      </w:r>
      <w:r w:rsidRPr="00380019">
        <w:rPr>
          <w:rFonts w:ascii="Times New Roman" w:hAnsi="Times New Roman" w:cs="Times New Roman"/>
          <w:spacing w:val="-62"/>
          <w:sz w:val="24"/>
          <w:szCs w:val="24"/>
        </w:rPr>
        <w:t xml:space="preserve"> </w:t>
      </w:r>
      <w:r w:rsidRPr="00380019">
        <w:rPr>
          <w:rFonts w:ascii="Times New Roman" w:hAnsi="Times New Roman" w:cs="Times New Roman"/>
          <w:sz w:val="24"/>
          <w:szCs w:val="24"/>
        </w:rPr>
        <w:t>государства</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в</w:t>
      </w:r>
      <w:r w:rsidRPr="00380019">
        <w:rPr>
          <w:rFonts w:ascii="Times New Roman" w:hAnsi="Times New Roman" w:cs="Times New Roman"/>
          <w:spacing w:val="-5"/>
          <w:sz w:val="24"/>
          <w:szCs w:val="24"/>
        </w:rPr>
        <w:t xml:space="preserve"> </w:t>
      </w:r>
      <w:r w:rsidRPr="00380019">
        <w:rPr>
          <w:rFonts w:ascii="Times New Roman" w:hAnsi="Times New Roman" w:cs="Times New Roman"/>
          <w:sz w:val="24"/>
          <w:szCs w:val="24"/>
        </w:rPr>
        <w:t>случае,</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если</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застройщиком</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является</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иностранное</w:t>
      </w:r>
      <w:r w:rsidRPr="00380019">
        <w:rPr>
          <w:rFonts w:ascii="Times New Roman" w:hAnsi="Times New Roman" w:cs="Times New Roman"/>
          <w:spacing w:val="-2"/>
          <w:sz w:val="24"/>
          <w:szCs w:val="24"/>
        </w:rPr>
        <w:t xml:space="preserve"> </w:t>
      </w:r>
      <w:r w:rsidRPr="00380019">
        <w:rPr>
          <w:rFonts w:ascii="Times New Roman" w:hAnsi="Times New Roman" w:cs="Times New Roman"/>
          <w:sz w:val="24"/>
          <w:szCs w:val="24"/>
        </w:rPr>
        <w:t>юридическое</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лицо;</w:t>
      </w:r>
    </w:p>
    <w:p w:rsidR="00380019" w:rsidRPr="00380019" w:rsidRDefault="00380019" w:rsidP="00656224">
      <w:pPr>
        <w:widowControl w:val="0"/>
        <w:tabs>
          <w:tab w:val="left" w:pos="1590"/>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380019">
        <w:rPr>
          <w:rFonts w:ascii="Times New Roman" w:hAnsi="Times New Roman" w:cs="Times New Roman"/>
          <w:sz w:val="24"/>
          <w:szCs w:val="24"/>
        </w:rPr>
        <w:t>результаты</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и</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материалы</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обследования</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объекта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капитального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строительства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(в</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случае направления</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уведомления 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сносе);</w:t>
      </w:r>
    </w:p>
    <w:p w:rsidR="00380019" w:rsidRPr="00380019" w:rsidRDefault="00380019" w:rsidP="00656224">
      <w:pPr>
        <w:widowControl w:val="0"/>
        <w:tabs>
          <w:tab w:val="left" w:pos="1334"/>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ж) </w:t>
      </w:r>
      <w:r w:rsidRPr="00380019">
        <w:rPr>
          <w:rFonts w:ascii="Times New Roman" w:hAnsi="Times New Roman" w:cs="Times New Roman"/>
          <w:sz w:val="24"/>
          <w:szCs w:val="24"/>
        </w:rPr>
        <w:t>проект организации работ по сносу объекта капитального строительства (в</w:t>
      </w:r>
      <w:r w:rsidRPr="00380019">
        <w:rPr>
          <w:rFonts w:ascii="Times New Roman" w:hAnsi="Times New Roman" w:cs="Times New Roman"/>
          <w:spacing w:val="-62"/>
          <w:sz w:val="24"/>
          <w:szCs w:val="24"/>
        </w:rPr>
        <w:t xml:space="preserve"> </w:t>
      </w:r>
      <w:r w:rsidRPr="00380019">
        <w:rPr>
          <w:rFonts w:ascii="Times New Roman" w:hAnsi="Times New Roman" w:cs="Times New Roman"/>
          <w:sz w:val="24"/>
          <w:szCs w:val="24"/>
        </w:rPr>
        <w:t>случае</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направления уведомления 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сносе).</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656224" w:rsidRPr="00D24A85">
        <w:rPr>
          <w:rFonts w:ascii="Times New Roman" w:hAnsi="Times New Roman" w:cs="Times New Roman"/>
          <w:sz w:val="24"/>
          <w:szCs w:val="24"/>
        </w:rPr>
        <w:t>уведомление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656224" w:rsidRPr="00D24A85">
        <w:rPr>
          <w:rFonts w:ascii="Times New Roman" w:hAnsi="Times New Roman" w:cs="Times New Roman"/>
          <w:sz w:val="24"/>
          <w:szCs w:val="24"/>
        </w:rPr>
        <w:t>уведомление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proofErr w:type="gramStart"/>
      <w:r w:rsidRPr="00CD3A8C">
        <w:rPr>
          <w:rFonts w:ascii="Times New Roman" w:eastAsia="Times New Roman" w:hAnsi="Times New Roman" w:cs="Times New Roman"/>
          <w:sz w:val="24"/>
          <w:szCs w:val="24"/>
          <w:lang w:eastAsia="ru-RU"/>
        </w:rPr>
        <w:t>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054CB7" w:rsidRDefault="00BD0A32"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00656224" w:rsidRPr="00D24A85">
        <w:rPr>
          <w:rFonts w:ascii="Times New Roman" w:hAnsi="Times New Roman" w:cs="Times New Roman"/>
          <w:sz w:val="24"/>
          <w:szCs w:val="24"/>
        </w:rPr>
        <w:t>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656224">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У</w:t>
      </w:r>
      <w:r w:rsidR="00E84775" w:rsidRPr="00D24A85">
        <w:rPr>
          <w:rFonts w:ascii="Times New Roman" w:hAnsi="Times New Roman" w:cs="Times New Roman"/>
          <w:sz w:val="24"/>
          <w:szCs w:val="24"/>
        </w:rPr>
        <w:t>ведомление</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о</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сносе</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либо</w:t>
      </w:r>
      <w:r w:rsidR="00E84775" w:rsidRPr="00D24A85">
        <w:rPr>
          <w:rFonts w:ascii="Times New Roman" w:hAnsi="Times New Roman" w:cs="Times New Roman"/>
          <w:spacing w:val="1"/>
          <w:sz w:val="24"/>
          <w:szCs w:val="24"/>
        </w:rPr>
        <w:t xml:space="preserve"> </w:t>
      </w:r>
      <w:proofErr w:type="gramStart"/>
      <w:r w:rsidR="00E84775" w:rsidRPr="00D24A85">
        <w:rPr>
          <w:rFonts w:ascii="Times New Roman" w:hAnsi="Times New Roman" w:cs="Times New Roman"/>
          <w:sz w:val="24"/>
          <w:szCs w:val="24"/>
        </w:rPr>
        <w:t>уведомление</w:t>
      </w:r>
      <w:proofErr w:type="gramEnd"/>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о</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завершении</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сноса</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proofErr w:type="gramStart"/>
      <w:r w:rsidR="00454BBB" w:rsidRPr="00DB41BA">
        <w:rPr>
          <w:rFonts w:ascii="Times New Roman" w:eastAsia="Times New Roman" w:hAnsi="Times New Roman" w:cs="Times New Roman"/>
          <w:sz w:val="24"/>
          <w:szCs w:val="24"/>
          <w:lang w:eastAsia="ru-RU"/>
        </w:rPr>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00454BBB" w:rsidRPr="00CD3A8C">
        <w:rPr>
          <w:rFonts w:ascii="Times New Roman" w:eastAsia="Times New Roman" w:hAnsi="Times New Roman" w:cs="Times New Roman"/>
          <w:sz w:val="24"/>
          <w:szCs w:val="24"/>
          <w:lang w:eastAsia="ru-RU"/>
        </w:rPr>
        <w:t xml:space="preserve">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57E96">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F94035"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F94035" w:rsidRPr="00F94035">
        <w:rPr>
          <w:rFonts w:ascii="Times New Roman" w:hAnsi="Times New Roman" w:cs="Times New Roman"/>
          <w:sz w:val="24"/>
          <w:szCs w:val="24"/>
        </w:rPr>
        <w:t xml:space="preserve">сведения из Единого государственного реестра недвижимости </w:t>
      </w:r>
      <w:r w:rsidR="00623062">
        <w:rPr>
          <w:rFonts w:ascii="Times New Roman" w:hAnsi="Times New Roman" w:cs="Times New Roman"/>
          <w:sz w:val="24"/>
          <w:szCs w:val="24"/>
        </w:rPr>
        <w:t xml:space="preserve">(в случае, направления уведомлений по объектам недвижимости, права </w:t>
      </w:r>
      <w:proofErr w:type="spellStart"/>
      <w:r w:rsidR="00623062">
        <w:rPr>
          <w:rFonts w:ascii="Times New Roman" w:hAnsi="Times New Roman" w:cs="Times New Roman"/>
          <w:sz w:val="24"/>
          <w:szCs w:val="24"/>
        </w:rPr>
        <w:t>н</w:t>
      </w:r>
      <w:proofErr w:type="spellEnd"/>
      <w:r w:rsidR="00623062">
        <w:rPr>
          <w:rFonts w:ascii="Times New Roman" w:hAnsi="Times New Roman" w:cs="Times New Roman"/>
          <w:sz w:val="24"/>
          <w:szCs w:val="24"/>
        </w:rPr>
        <w:t xml:space="preserve"> которые зарегистрированы в Едином государственном реестре недвижимости)</w:t>
      </w:r>
      <w:r w:rsidR="00F94035" w:rsidRPr="00F94035">
        <w:rPr>
          <w:rFonts w:ascii="Times New Roman" w:hAnsi="Times New Roman" w:cs="Times New Roman"/>
          <w:sz w:val="24"/>
          <w:szCs w:val="24"/>
        </w:rPr>
        <w:t>;</w:t>
      </w:r>
    </w:p>
    <w:p w:rsid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rFonts w:ascii="Times New Roman" w:hAnsi="Times New Roman" w:cs="Times New Roman"/>
          <w:sz w:val="24"/>
          <w:szCs w:val="24"/>
        </w:rPr>
        <w:t>ндивидуальным предпринимателем);</w:t>
      </w:r>
    </w:p>
    <w:p w:rsidR="00623062"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 xml:space="preserve">в) </w:t>
      </w:r>
      <w:r w:rsidR="00623062">
        <w:rPr>
          <w:rFonts w:ascii="Times New Roman" w:hAnsi="Times New Roman" w:cs="Times New Roman"/>
          <w:sz w:val="24"/>
          <w:szCs w:val="24"/>
        </w:rPr>
        <w:t>решение суда о сносе объекта капитального строительства;</w:t>
      </w:r>
    </w:p>
    <w:p w:rsidR="00121312" w:rsidRPr="00F94035" w:rsidRDefault="0062306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решение органа местного самоуправления о сносе объекта капитального строительства</w:t>
      </w:r>
      <w:r w:rsidR="00F94035">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roofErr w:type="gramEnd"/>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xml:space="preserve">, углового штампа бланка), с использованием </w:t>
      </w:r>
      <w:r w:rsidR="00D06F5C" w:rsidRPr="00D06F5C">
        <w:rPr>
          <w:rFonts w:ascii="Times New Roman" w:eastAsia="Times New Roman" w:hAnsi="Times New Roman" w:cs="Times New Roman"/>
          <w:sz w:val="24"/>
          <w:szCs w:val="24"/>
          <w:lang w:eastAsia="ru-RU"/>
        </w:rPr>
        <w:lastRenderedPageBreak/>
        <w:t>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F94035" w:rsidRPr="00E112D1">
        <w:rPr>
          <w:rFonts w:ascii="Times New Roman" w:hAnsi="Times New Roman" w:cs="Times New Roman"/>
          <w:sz w:val="24"/>
          <w:szCs w:val="24"/>
        </w:rPr>
        <w:t xml:space="preserve">уведомления о </w:t>
      </w:r>
      <w:r w:rsidR="00D54D27">
        <w:rPr>
          <w:rFonts w:ascii="Times New Roman" w:hAnsi="Times New Roman" w:cs="Times New Roman"/>
          <w:sz w:val="24"/>
          <w:szCs w:val="24"/>
        </w:rPr>
        <w:t>планируемом сносе, уведомлени</w:t>
      </w:r>
      <w:r w:rsidR="00260591">
        <w:rPr>
          <w:rFonts w:ascii="Times New Roman" w:hAnsi="Times New Roman" w:cs="Times New Roman"/>
          <w:sz w:val="24"/>
          <w:szCs w:val="24"/>
        </w:rPr>
        <w:t>я</w:t>
      </w:r>
      <w:r w:rsidR="00D54D27">
        <w:rPr>
          <w:rFonts w:ascii="Times New Roman" w:hAnsi="Times New Roman" w:cs="Times New Roman"/>
          <w:sz w:val="24"/>
          <w:szCs w:val="24"/>
        </w:rPr>
        <w:t xml:space="preserve"> о завершении сноса</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C6797C" w:rsidRPr="00E112D1">
        <w:rPr>
          <w:rFonts w:ascii="Times New Roman" w:hAnsi="Times New Roman" w:cs="Times New Roman"/>
          <w:sz w:val="24"/>
          <w:szCs w:val="24"/>
        </w:rPr>
        <w:t xml:space="preserve">уведомления о </w:t>
      </w:r>
      <w:r w:rsidR="00C6797C">
        <w:rPr>
          <w:rFonts w:ascii="Times New Roman" w:hAnsi="Times New Roman" w:cs="Times New Roman"/>
          <w:sz w:val="24"/>
          <w:szCs w:val="24"/>
        </w:rPr>
        <w:t>планируемом сносе</w:t>
      </w:r>
      <w:r w:rsidR="00260591">
        <w:rPr>
          <w:rFonts w:ascii="Times New Roman" w:hAnsi="Times New Roman" w:cs="Times New Roman"/>
          <w:sz w:val="24"/>
          <w:szCs w:val="24"/>
        </w:rPr>
        <w:t>, уведомления</w:t>
      </w:r>
      <w:r w:rsidR="00C6797C">
        <w:rPr>
          <w:rFonts w:ascii="Times New Roman" w:hAnsi="Times New Roman" w:cs="Times New Roman"/>
          <w:sz w:val="24"/>
          <w:szCs w:val="24"/>
        </w:rPr>
        <w:t xml:space="preserve"> о завершении сноса</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Default="00CA7568" w:rsidP="009F4BE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9F4BE0">
        <w:rPr>
          <w:rFonts w:ascii="Times New Roman" w:eastAsia="Times New Roman" w:hAnsi="Times New Roman" w:cs="Times New Roman"/>
          <w:color w:val="000000" w:themeColor="text1"/>
          <w:sz w:val="24"/>
          <w:szCs w:val="24"/>
          <w:lang w:eastAsia="ru-RU"/>
        </w:rPr>
        <w:t xml:space="preserve"> </w:t>
      </w:r>
      <w:r w:rsidR="009F388A" w:rsidRPr="009F388A">
        <w:rPr>
          <w:rFonts w:ascii="Times New Roman" w:hAnsi="Times New Roman" w:cs="Times New Roman"/>
          <w:sz w:val="24"/>
          <w:szCs w:val="24"/>
        </w:rPr>
        <w:t xml:space="preserve">не более </w:t>
      </w:r>
      <w:r w:rsidR="009F388A">
        <w:rPr>
          <w:rFonts w:ascii="Times New Roman" w:hAnsi="Times New Roman" w:cs="Times New Roman"/>
          <w:sz w:val="24"/>
          <w:szCs w:val="24"/>
        </w:rPr>
        <w:t>7 (</w:t>
      </w:r>
      <w:r w:rsidR="009F388A" w:rsidRPr="009F388A">
        <w:rPr>
          <w:rFonts w:ascii="Times New Roman" w:hAnsi="Times New Roman" w:cs="Times New Roman"/>
          <w:sz w:val="24"/>
          <w:szCs w:val="24"/>
        </w:rPr>
        <w:t>семи</w:t>
      </w:r>
      <w:r w:rsidR="009F388A">
        <w:rPr>
          <w:rFonts w:ascii="Times New Roman" w:hAnsi="Times New Roman" w:cs="Times New Roman"/>
          <w:sz w:val="24"/>
          <w:szCs w:val="24"/>
        </w:rPr>
        <w:t>)</w:t>
      </w:r>
      <w:r w:rsidR="009F388A" w:rsidRPr="009F388A">
        <w:rPr>
          <w:rFonts w:ascii="Times New Roman" w:hAnsi="Times New Roman" w:cs="Times New Roman"/>
          <w:sz w:val="24"/>
          <w:szCs w:val="24"/>
        </w:rPr>
        <w:t xml:space="preserve"> рабочих дней со дня поступления </w:t>
      </w:r>
      <w:r w:rsidR="009F4BE0" w:rsidRPr="00E112D1">
        <w:rPr>
          <w:rFonts w:ascii="Times New Roman" w:hAnsi="Times New Roman" w:cs="Times New Roman"/>
          <w:sz w:val="24"/>
          <w:szCs w:val="24"/>
        </w:rPr>
        <w:t xml:space="preserve">уведомления о </w:t>
      </w:r>
      <w:r w:rsidR="009F4BE0">
        <w:rPr>
          <w:rFonts w:ascii="Times New Roman" w:hAnsi="Times New Roman" w:cs="Times New Roman"/>
          <w:sz w:val="24"/>
          <w:szCs w:val="24"/>
        </w:rPr>
        <w:t>планируемом сносе, уведомления о завершении снос</w:t>
      </w:r>
      <w:r w:rsidR="00A67877">
        <w:rPr>
          <w:rFonts w:ascii="Times New Roman" w:hAnsi="Times New Roman" w:cs="Times New Roman"/>
          <w:sz w:val="24"/>
          <w:szCs w:val="24"/>
        </w:rPr>
        <w:t>а</w:t>
      </w:r>
      <w:r w:rsidR="009F4BE0">
        <w:rPr>
          <w:rFonts w:ascii="Times New Roman" w:hAnsi="Times New Roman" w:cs="Times New Roman"/>
          <w:sz w:val="24"/>
          <w:szCs w:val="24"/>
        </w:rPr>
        <w:t>.</w:t>
      </w:r>
      <w:r w:rsidR="006D1346">
        <w:rPr>
          <w:rFonts w:ascii="Times New Roman" w:hAnsi="Times New Roman" w:cs="Times New Roman"/>
          <w:sz w:val="24"/>
          <w:szCs w:val="24"/>
        </w:rPr>
        <w:t xml:space="preserve"> </w:t>
      </w:r>
    </w:p>
    <w:p w:rsidR="00983497" w:rsidRDefault="006D1346"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Уведомление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11416" w:rsidRPr="00E112D1">
        <w:rPr>
          <w:rFonts w:ascii="Times New Roman" w:hAnsi="Times New Roman" w:cs="Times New Roman"/>
          <w:sz w:val="24"/>
          <w:szCs w:val="24"/>
        </w:rPr>
        <w:t>уведомлени</w:t>
      </w:r>
      <w:r w:rsidR="00F11416">
        <w:rPr>
          <w:rFonts w:ascii="Times New Roman" w:hAnsi="Times New Roman" w:cs="Times New Roman"/>
          <w:sz w:val="24"/>
          <w:szCs w:val="24"/>
        </w:rPr>
        <w:t>е</w:t>
      </w:r>
      <w:r w:rsidR="00F11416" w:rsidRPr="00E112D1">
        <w:rPr>
          <w:rFonts w:ascii="Times New Roman" w:hAnsi="Times New Roman" w:cs="Times New Roman"/>
          <w:sz w:val="24"/>
          <w:szCs w:val="24"/>
        </w:rPr>
        <w:t xml:space="preserve"> о </w:t>
      </w:r>
      <w:r w:rsidR="00F11416">
        <w:rPr>
          <w:rFonts w:ascii="Times New Roman" w:hAnsi="Times New Roman" w:cs="Times New Roman"/>
          <w:sz w:val="24"/>
          <w:szCs w:val="24"/>
        </w:rPr>
        <w:t>планируемом сносе, уведомление о завершении сноса</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11416" w:rsidRPr="00E112D1">
        <w:rPr>
          <w:rFonts w:ascii="Times New Roman" w:hAnsi="Times New Roman" w:cs="Times New Roman"/>
          <w:sz w:val="24"/>
          <w:szCs w:val="24"/>
        </w:rPr>
        <w:t xml:space="preserve">уведомления о </w:t>
      </w:r>
      <w:r w:rsidR="00F11416">
        <w:rPr>
          <w:rFonts w:ascii="Times New Roman" w:hAnsi="Times New Roman" w:cs="Times New Roman"/>
          <w:sz w:val="24"/>
          <w:szCs w:val="24"/>
        </w:rPr>
        <w:t xml:space="preserve">планируемом сносе, </w:t>
      </w:r>
      <w:r w:rsidR="00F11416">
        <w:rPr>
          <w:rFonts w:ascii="Times New Roman" w:hAnsi="Times New Roman" w:cs="Times New Roman"/>
          <w:sz w:val="24"/>
          <w:szCs w:val="24"/>
        </w:rPr>
        <w:lastRenderedPageBreak/>
        <w:t>уведомления о завершении сноса</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11416" w:rsidRPr="00E112D1">
        <w:rPr>
          <w:rFonts w:ascii="Times New Roman" w:hAnsi="Times New Roman" w:cs="Times New Roman"/>
          <w:sz w:val="24"/>
          <w:szCs w:val="24"/>
        </w:rPr>
        <w:t>уведомлени</w:t>
      </w:r>
      <w:r w:rsidR="00F11416">
        <w:rPr>
          <w:rFonts w:ascii="Times New Roman" w:hAnsi="Times New Roman" w:cs="Times New Roman"/>
          <w:sz w:val="24"/>
          <w:szCs w:val="24"/>
        </w:rPr>
        <w:t>е</w:t>
      </w:r>
      <w:r w:rsidR="00F11416" w:rsidRPr="00E112D1">
        <w:rPr>
          <w:rFonts w:ascii="Times New Roman" w:hAnsi="Times New Roman" w:cs="Times New Roman"/>
          <w:sz w:val="24"/>
          <w:szCs w:val="24"/>
        </w:rPr>
        <w:t xml:space="preserve"> о </w:t>
      </w:r>
      <w:r w:rsidR="00F11416">
        <w:rPr>
          <w:rFonts w:ascii="Times New Roman" w:hAnsi="Times New Roman" w:cs="Times New Roman"/>
          <w:sz w:val="24"/>
          <w:szCs w:val="24"/>
        </w:rPr>
        <w:t>планируемом сносе, уведомление о завершении сноса</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C96892">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C96892" w:rsidRPr="00E112D1">
        <w:rPr>
          <w:rFonts w:ascii="Times New Roman" w:hAnsi="Times New Roman" w:cs="Times New Roman"/>
          <w:sz w:val="24"/>
          <w:szCs w:val="24"/>
        </w:rPr>
        <w:t>уведомлени</w:t>
      </w:r>
      <w:r w:rsidR="00C96892">
        <w:rPr>
          <w:rFonts w:ascii="Times New Roman" w:hAnsi="Times New Roman" w:cs="Times New Roman"/>
          <w:sz w:val="24"/>
          <w:szCs w:val="24"/>
        </w:rPr>
        <w:t>е</w:t>
      </w:r>
      <w:r w:rsidR="00C96892" w:rsidRPr="00E112D1">
        <w:rPr>
          <w:rFonts w:ascii="Times New Roman" w:hAnsi="Times New Roman" w:cs="Times New Roman"/>
          <w:sz w:val="24"/>
          <w:szCs w:val="24"/>
        </w:rPr>
        <w:t xml:space="preserve"> о </w:t>
      </w:r>
      <w:r w:rsidR="00C96892">
        <w:rPr>
          <w:rFonts w:ascii="Times New Roman" w:hAnsi="Times New Roman" w:cs="Times New Roman"/>
          <w:sz w:val="24"/>
          <w:szCs w:val="24"/>
        </w:rPr>
        <w:t>планируемом сносе, уведомление о завершении сноса</w:t>
      </w:r>
      <w:r w:rsidR="00C96892"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0007A3"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464B6" w:rsidRPr="00E112D1">
        <w:rPr>
          <w:rFonts w:ascii="Times New Roman" w:hAnsi="Times New Roman" w:cs="Times New Roman"/>
          <w:sz w:val="24"/>
          <w:szCs w:val="24"/>
        </w:rPr>
        <w:t>уведомлени</w:t>
      </w:r>
      <w:r w:rsidR="006464B6">
        <w:rPr>
          <w:rFonts w:ascii="Times New Roman" w:hAnsi="Times New Roman" w:cs="Times New Roman"/>
          <w:sz w:val="24"/>
          <w:szCs w:val="24"/>
        </w:rPr>
        <w:t>е</w:t>
      </w:r>
      <w:r w:rsidR="006464B6" w:rsidRPr="00E112D1">
        <w:rPr>
          <w:rFonts w:ascii="Times New Roman" w:hAnsi="Times New Roman" w:cs="Times New Roman"/>
          <w:sz w:val="24"/>
          <w:szCs w:val="24"/>
        </w:rPr>
        <w:t xml:space="preserve"> о </w:t>
      </w:r>
      <w:r w:rsidR="006464B6">
        <w:rPr>
          <w:rFonts w:ascii="Times New Roman" w:hAnsi="Times New Roman" w:cs="Times New Roman"/>
          <w:sz w:val="24"/>
          <w:szCs w:val="24"/>
        </w:rPr>
        <w:t>планируемом сносе, уведомление о завершении сноса (далее – уведомление)</w:t>
      </w:r>
      <w:r w:rsidR="000007A3" w:rsidRPr="000007A3">
        <w:rPr>
          <w:rFonts w:ascii="Times New Roman" w:hAnsi="Times New Roman" w:cs="Times New Roman"/>
          <w:sz w:val="24"/>
          <w:szCs w:val="24"/>
        </w:rPr>
        <w:t xml:space="preserve">; </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sidR="000007A3">
        <w:rPr>
          <w:rFonts w:ascii="Times New Roman" w:hAnsi="Times New Roman" w:cs="Times New Roman"/>
          <w:sz w:val="24"/>
          <w:szCs w:val="24"/>
        </w:rPr>
        <w:t xml:space="preserve">уведомления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0007A3">
        <w:rPr>
          <w:rFonts w:ascii="Times New Roman" w:hAnsi="Times New Roman" w:cs="Times New Roman"/>
          <w:sz w:val="24"/>
          <w:szCs w:val="24"/>
        </w:rPr>
        <w:t>уведомление о несоответствии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0007A3"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A54229" w:rsidRPr="00CD3A8C">
        <w:rPr>
          <w:rFonts w:ascii="Times New Roman" w:hAnsi="Times New Roman" w:cs="Times New Roman"/>
          <w:sz w:val="24"/>
          <w:szCs w:val="24"/>
        </w:rPr>
        <w:t>3</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 xml:space="preserve">На указанных транспортных средствах должен быть </w:t>
      </w:r>
      <w:r w:rsidRPr="00B55999">
        <w:rPr>
          <w:rFonts w:ascii="Times New Roman" w:eastAsia="Times New Roman" w:hAnsi="Times New Roman" w:cs="Times New Roman"/>
          <w:sz w:val="24"/>
          <w:szCs w:val="24"/>
          <w:lang w:eastAsia="ru-RU"/>
        </w:rPr>
        <w:lastRenderedPageBreak/>
        <w:t>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00E83E7F">
        <w:rPr>
          <w:rFonts w:ascii="Times New Roman" w:eastAsia="Times New Roman" w:hAnsi="Times New Roman" w:cs="Times New Roman"/>
          <w:sz w:val="24"/>
          <w:szCs w:val="24"/>
          <w:lang w:eastAsia="ru-RU"/>
        </w:rPr>
        <w:t xml:space="preserve">прием и регистрация </w:t>
      </w:r>
      <w:r w:rsidR="00BC528C">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рассмотрение </w:t>
      </w:r>
      <w:r w:rsidR="00BC528C">
        <w:rPr>
          <w:rFonts w:ascii="Times New Roman" w:hAnsi="Times New Roman" w:cs="Times New Roman"/>
          <w:sz w:val="24"/>
          <w:szCs w:val="24"/>
        </w:rPr>
        <w:t>заявления</w:t>
      </w:r>
      <w:r w:rsidRPr="00B55999">
        <w:rPr>
          <w:rFonts w:ascii="Times New Roman" w:hAnsi="Times New Roman" w:cs="Times New Roman"/>
          <w:sz w:val="24"/>
          <w:szCs w:val="24"/>
        </w:rPr>
        <w:t xml:space="preserve">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5E30E5">
        <w:rPr>
          <w:rFonts w:ascii="Times New Roman" w:hAnsi="Times New Roman" w:cs="Times New Roman"/>
          <w:sz w:val="24"/>
          <w:szCs w:val="24"/>
        </w:rPr>
        <w:t xml:space="preserve">уведомления </w:t>
      </w:r>
      <w:r w:rsidR="005E30E5" w:rsidRPr="00335E0C">
        <w:rPr>
          <w:rFonts w:ascii="Times New Roman" w:hAnsi="Times New Roman" w:cs="Times New Roman"/>
          <w:sz w:val="24"/>
          <w:szCs w:val="24"/>
        </w:rPr>
        <w:t xml:space="preserve">или </w:t>
      </w:r>
      <w:r w:rsidR="005E30E5">
        <w:rPr>
          <w:rFonts w:ascii="Times New Roman" w:hAnsi="Times New Roman" w:cs="Times New Roman"/>
          <w:sz w:val="24"/>
          <w:szCs w:val="24"/>
        </w:rPr>
        <w:t>уведомления о несоответствии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Pr="009A66F7">
        <w:rPr>
          <w:rFonts w:ascii="Times New Roman" w:hAnsi="Times New Roman" w:cs="Times New Roman"/>
          <w:sz w:val="24"/>
          <w:szCs w:val="24"/>
        </w:rPr>
        <w:t>№ 3</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Основанием для начала данной процедуры являет</w:t>
      </w:r>
      <w:r w:rsidR="00607DC2">
        <w:rPr>
          <w:rFonts w:ascii="Times New Roman" w:eastAsia="Times New Roman" w:hAnsi="Times New Roman" w:cs="Times New Roman"/>
          <w:sz w:val="24"/>
          <w:szCs w:val="24"/>
          <w:lang w:eastAsia="ru-RU"/>
        </w:rPr>
        <w:t xml:space="preserve">ся поступление в Администрацию </w:t>
      </w:r>
      <w:r w:rsidR="00882F20">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w:t>
      </w:r>
      <w:r w:rsidR="00882F20">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A55580">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w:t>
      </w:r>
      <w:r w:rsidR="00A55580">
        <w:rPr>
          <w:rFonts w:ascii="Times New Roman" w:eastAsia="Times New Roman" w:hAnsi="Times New Roman" w:cs="Times New Roman"/>
          <w:sz w:val="24"/>
          <w:szCs w:val="24"/>
          <w:lang w:eastAsia="ru-RU"/>
        </w:rPr>
        <w:t>одного</w:t>
      </w:r>
      <w:r w:rsidRPr="00B55999">
        <w:rPr>
          <w:rFonts w:ascii="Times New Roman" w:eastAsia="Times New Roman" w:hAnsi="Times New Roman" w:cs="Times New Roman"/>
          <w:sz w:val="24"/>
          <w:szCs w:val="24"/>
          <w:lang w:eastAsia="ru-RU"/>
        </w:rPr>
        <w:t>) рабоч</w:t>
      </w:r>
      <w:r w:rsidR="00A55580">
        <w:rPr>
          <w:rFonts w:ascii="Times New Roman" w:eastAsia="Times New Roman" w:hAnsi="Times New Roman" w:cs="Times New Roman"/>
          <w:sz w:val="24"/>
          <w:szCs w:val="24"/>
          <w:lang w:eastAsia="ru-RU"/>
        </w:rPr>
        <w:t>его</w:t>
      </w:r>
      <w:r w:rsidRPr="00B55999">
        <w:rPr>
          <w:rFonts w:ascii="Times New Roman" w:eastAsia="Times New Roman" w:hAnsi="Times New Roman" w:cs="Times New Roman"/>
          <w:sz w:val="24"/>
          <w:szCs w:val="24"/>
          <w:lang w:eastAsia="ru-RU"/>
        </w:rPr>
        <w:t xml:space="preserve">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lastRenderedPageBreak/>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046186" w:rsidRPr="0027323F" w:rsidRDefault="00B01FBA" w:rsidP="0004618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sidR="00046186" w:rsidRPr="0027323F">
        <w:rPr>
          <w:rFonts w:ascii="Times New Roman"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 </w:t>
      </w:r>
    </w:p>
    <w:p w:rsidR="00046186" w:rsidRPr="0027323F" w:rsidRDefault="00046186" w:rsidP="00046186">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2)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82. Специалист отдела в течение одного рабочего дня со дня получения полного </w:t>
      </w:r>
      <w:r w:rsidRPr="00831FD6">
        <w:rPr>
          <w:rFonts w:ascii="Times New Roman" w:eastAsia="Times New Roman" w:hAnsi="Times New Roman" w:cs="Times New Roman"/>
          <w:sz w:val="24"/>
          <w:szCs w:val="24"/>
          <w:lang w:eastAsia="ru-RU"/>
        </w:rPr>
        <w:lastRenderedPageBreak/>
        <w:t>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974999">
        <w:rPr>
          <w:rFonts w:ascii="Times New Roman" w:hAnsi="Times New Roman" w:cs="Times New Roman"/>
          <w:sz w:val="24"/>
          <w:szCs w:val="24"/>
        </w:rPr>
        <w:t xml:space="preserve">уведомление о </w:t>
      </w:r>
      <w:r w:rsidR="00AF5700">
        <w:rPr>
          <w:rFonts w:ascii="Times New Roman" w:hAnsi="Times New Roman" w:cs="Times New Roman"/>
          <w:sz w:val="24"/>
          <w:szCs w:val="24"/>
        </w:rPr>
        <w:t>планируемом сносе, уведомление о завершении сноса</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974999" w:rsidRPr="00974999">
        <w:rPr>
          <w:rFonts w:ascii="Times New Roman" w:hAnsi="Times New Roman" w:cs="Times New Roman"/>
          <w:sz w:val="24"/>
          <w:szCs w:val="24"/>
        </w:rPr>
        <w:t>уведомление</w:t>
      </w:r>
      <w:r w:rsidR="00974999">
        <w:rPr>
          <w:rFonts w:ascii="Times New Roman" w:hAnsi="Times New Roman" w:cs="Times New Roman"/>
          <w:sz w:val="24"/>
          <w:szCs w:val="24"/>
        </w:rPr>
        <w:t xml:space="preserve"> о</w:t>
      </w:r>
      <w:r w:rsidR="00C368E4">
        <w:rPr>
          <w:rFonts w:ascii="Times New Roman" w:hAnsi="Times New Roman" w:cs="Times New Roman"/>
          <w:sz w:val="24"/>
          <w:szCs w:val="24"/>
        </w:rPr>
        <w:t>б отказе в предоставлении муниципальной услуги</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AF5700">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AF5700">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уведомления о</w:t>
      </w:r>
      <w:r w:rsidR="00C368E4">
        <w:rPr>
          <w:rFonts w:ascii="Times New Roman" w:eastAsia="Times New Roman" w:hAnsi="Times New Roman" w:cs="Times New Roman"/>
          <w:sz w:val="24"/>
          <w:szCs w:val="24"/>
          <w:lang w:eastAsia="ru-RU"/>
        </w:rPr>
        <w:t xml:space="preserve"> планируемом сносе</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lastRenderedPageBreak/>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E061F7">
        <w:rPr>
          <w:rFonts w:ascii="Times New Roman" w:eastAsia="Times New Roman" w:hAnsi="Times New Roman" w:cs="Times New Roman"/>
          <w:b/>
          <w:sz w:val="24"/>
          <w:szCs w:val="24"/>
          <w:lang w:eastAsia="ru-RU"/>
        </w:rPr>
        <w:t>уведомления о соответствии</w:t>
      </w:r>
      <w:r w:rsidRPr="00335E0C">
        <w:rPr>
          <w:rFonts w:ascii="Times New Roman" w:eastAsia="Times New Roman" w:hAnsi="Times New Roman" w:cs="Times New Roman"/>
          <w:b/>
          <w:sz w:val="24"/>
          <w:szCs w:val="24"/>
          <w:lang w:eastAsia="ru-RU"/>
        </w:rPr>
        <w:t xml:space="preserve"> или </w:t>
      </w:r>
      <w:r w:rsidR="00E061F7">
        <w:rPr>
          <w:rFonts w:ascii="Times New Roman" w:eastAsia="Times New Roman" w:hAnsi="Times New Roman" w:cs="Times New Roman"/>
          <w:b/>
          <w:sz w:val="24"/>
          <w:szCs w:val="24"/>
          <w:lang w:eastAsia="ru-RU"/>
        </w:rPr>
        <w:t>уведомления о</w:t>
      </w:r>
      <w:r w:rsidR="00C368E4">
        <w:rPr>
          <w:rFonts w:ascii="Times New Roman" w:eastAsia="Times New Roman" w:hAnsi="Times New Roman" w:cs="Times New Roman"/>
          <w:b/>
          <w:sz w:val="24"/>
          <w:szCs w:val="24"/>
          <w:lang w:eastAsia="ru-RU"/>
        </w:rPr>
        <w:t>б отказе в предоставлении муниципальной услуги</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E061F7">
        <w:rPr>
          <w:rFonts w:ascii="Times New Roman" w:hAnsi="Times New Roman" w:cs="Times New Roman"/>
          <w:sz w:val="24"/>
          <w:szCs w:val="24"/>
        </w:rPr>
        <w:t xml:space="preserve">уведомления о </w:t>
      </w:r>
      <w:r w:rsidR="00C368E4">
        <w:rPr>
          <w:rFonts w:ascii="Times New Roman" w:hAnsi="Times New Roman" w:cs="Times New Roman"/>
          <w:sz w:val="24"/>
          <w:szCs w:val="24"/>
        </w:rPr>
        <w:t>планируемом сносе, уведомления о завершении сноса</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по форме согласно Приложению </w:t>
      </w:r>
      <w:r w:rsidRPr="009A66F7">
        <w:rPr>
          <w:rFonts w:ascii="Times New Roman" w:hAnsi="Times New Roman" w:cs="Times New Roman"/>
          <w:sz w:val="24"/>
          <w:szCs w:val="24"/>
        </w:rPr>
        <w:t>№ 4</w:t>
      </w:r>
      <w:r w:rsidRPr="00335E0C">
        <w:rPr>
          <w:rFonts w:ascii="Times New Roman" w:hAnsi="Times New Roman" w:cs="Times New Roman"/>
          <w:sz w:val="24"/>
          <w:szCs w:val="24"/>
        </w:rPr>
        <w:t xml:space="preserve"> к Административному регламенту и документов, указанных в</w:t>
      </w:r>
      <w:proofErr w:type="gramEnd"/>
      <w:r w:rsidRPr="00335E0C">
        <w:rPr>
          <w:rFonts w:ascii="Times New Roman" w:hAnsi="Times New Roman" w:cs="Times New Roman"/>
          <w:sz w:val="24"/>
          <w:szCs w:val="24"/>
        </w:rPr>
        <w:t xml:space="preserve"> </w:t>
      </w:r>
      <w:proofErr w:type="gramStart"/>
      <w:r w:rsidRPr="00544F22">
        <w:rPr>
          <w:rFonts w:ascii="Times New Roman" w:hAnsi="Times New Roman" w:cs="Times New Roman"/>
          <w:sz w:val="24"/>
          <w:szCs w:val="24"/>
        </w:rPr>
        <w:t>подпункте</w:t>
      </w:r>
      <w:proofErr w:type="gramEnd"/>
      <w:r w:rsidRPr="00544F22">
        <w:rPr>
          <w:rFonts w:ascii="Times New Roman" w:hAnsi="Times New Roman" w:cs="Times New Roman"/>
          <w:sz w:val="24"/>
          <w:szCs w:val="24"/>
        </w:rPr>
        <w:t xml:space="preserve">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 документы, представленные Заявителем, и </w:t>
      </w:r>
      <w:r w:rsidRPr="00335E0C">
        <w:rPr>
          <w:rFonts w:ascii="Times New Roman" w:hAnsi="Times New Roman" w:cs="Times New Roman"/>
          <w:sz w:val="24"/>
          <w:szCs w:val="24"/>
        </w:rPr>
        <w:lastRenderedPageBreak/>
        <w:t xml:space="preserve">проводится проверка сведений, указанных в заявлении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proofErr w:type="gramEnd"/>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lastRenderedPageBreak/>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7D794B">
        <w:rPr>
          <w:rFonts w:ascii="Times New Roman" w:hAnsi="Times New Roman" w:cs="Times New Roman"/>
          <w:sz w:val="24"/>
          <w:szCs w:val="24"/>
        </w:rPr>
        <w:t xml:space="preserve">уведомлении о планируемом сносе, уведомлении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w:t>
      </w:r>
      <w:r w:rsidR="007D794B">
        <w:rPr>
          <w:rFonts w:ascii="Times New Roman" w:hAnsi="Times New Roman" w:cs="Times New Roman"/>
          <w:sz w:val="24"/>
          <w:szCs w:val="24"/>
        </w:rPr>
        <w:t>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7D794B">
        <w:rPr>
          <w:rFonts w:ascii="Times New Roman" w:hAnsi="Times New Roman" w:cs="Times New Roman"/>
          <w:sz w:val="24"/>
          <w:szCs w:val="24"/>
        </w:rPr>
        <w:t xml:space="preserve">уведомление о планируемом сносе, уведомление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уведомление</w:t>
      </w:r>
      <w:r w:rsidR="007D794B">
        <w:rPr>
          <w:rFonts w:ascii="Times New Roman" w:hAnsi="Times New Roman" w:cs="Times New Roman"/>
          <w:sz w:val="24"/>
          <w:szCs w:val="24"/>
        </w:rPr>
        <w:t xml:space="preserve">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D794B">
        <w:rPr>
          <w:rFonts w:ascii="Times New Roman" w:hAnsi="Times New Roman" w:cs="Times New Roman"/>
          <w:sz w:val="24"/>
          <w:szCs w:val="24"/>
        </w:rPr>
        <w:t xml:space="preserve">уведомлении о планируемом сносе, уведомлении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w:t>
      </w:r>
      <w:r w:rsidR="007D794B">
        <w:rPr>
          <w:rFonts w:ascii="Times New Roman" w:hAnsi="Times New Roman" w:cs="Times New Roman"/>
          <w:sz w:val="24"/>
          <w:szCs w:val="24"/>
        </w:rPr>
        <w:t>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w:t>
      </w:r>
      <w:r w:rsidRPr="00B55999">
        <w:rPr>
          <w:rFonts w:ascii="Times New Roman" w:eastAsia="Times New Roman" w:hAnsi="Times New Roman" w:cs="Times New Roman"/>
          <w:bCs/>
          <w:sz w:val="24"/>
          <w:szCs w:val="24"/>
          <w:lang w:eastAsia="ru-RU"/>
        </w:rPr>
        <w:lastRenderedPageBreak/>
        <w:t xml:space="preserve">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w:t>
      </w:r>
      <w:r w:rsidRPr="00B55999">
        <w:rPr>
          <w:rFonts w:ascii="Times New Roman" w:eastAsia="Times New Roman" w:hAnsi="Times New Roman" w:cs="Times New Roman"/>
          <w:bCs/>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w:t>
      </w:r>
      <w:r w:rsidRPr="00B55999">
        <w:rPr>
          <w:rFonts w:ascii="Times New Roman" w:eastAsia="Times New Roman" w:hAnsi="Times New Roman" w:cs="Times New Roman"/>
          <w:sz w:val="24"/>
          <w:szCs w:val="24"/>
          <w:lang w:eastAsia="ru-RU"/>
        </w:rPr>
        <w:lastRenderedPageBreak/>
        <w:t xml:space="preserve">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9A0292" w:rsidRPr="009F22B5">
        <w:rPr>
          <w:rFonts w:ascii="Times New Roman" w:hAnsi="Times New Roman" w:cs="Times New Roman"/>
          <w:sz w:val="24"/>
          <w:szCs w:val="24"/>
        </w:rPr>
        <w:t>Направление уведомления о планируемом сносе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 и уведомления о завершении сноса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9A0292" w:rsidRPr="009F22B5">
        <w:rPr>
          <w:rFonts w:ascii="Times New Roman" w:hAnsi="Times New Roman" w:cs="Times New Roman"/>
          <w:sz w:val="24"/>
          <w:szCs w:val="24"/>
        </w:rPr>
        <w:t>Направление уведомления о планируемом сносе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 и уведомления о завершении сноса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366D35" w:rsidP="009A0292">
            <w:pPr>
              <w:tabs>
                <w:tab w:val="left" w:pos="7290"/>
              </w:tabs>
              <w:jc w:val="both"/>
              <w:rPr>
                <w:rFonts w:ascii="Times New Roman" w:eastAsia="Times New Roman" w:hAnsi="Times New Roman" w:cs="Times New Roman"/>
                <w:sz w:val="20"/>
                <w:szCs w:val="20"/>
                <w:lang w:eastAsia="ru-RU"/>
              </w:rPr>
            </w:pPr>
            <w:r w:rsidRPr="00366D35">
              <w:rPr>
                <w:rFonts w:ascii="Times New Roman" w:hAnsi="Times New Roman" w:cs="Times New Roman"/>
                <w:sz w:val="20"/>
                <w:szCs w:val="20"/>
              </w:rPr>
              <w:t xml:space="preserve">Уведомление о соответствии указанных в </w:t>
            </w:r>
            <w:r w:rsidR="009A0292" w:rsidRPr="009A0292">
              <w:rPr>
                <w:rFonts w:ascii="Times New Roman" w:hAnsi="Times New Roman" w:cs="Times New Roman"/>
                <w:sz w:val="20"/>
                <w:szCs w:val="20"/>
              </w:rPr>
              <w:t>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планируемом сносе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 и 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завершении сноса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w:t>
            </w:r>
            <w:r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9A0292">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9A0292" w:rsidRPr="009A0292">
              <w:rPr>
                <w:rFonts w:ascii="Times New Roman" w:hAnsi="Times New Roman" w:cs="Times New Roman"/>
                <w:sz w:val="20"/>
                <w:szCs w:val="20"/>
              </w:rPr>
              <w:t>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планируемом сносе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 и 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завершении сноса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w:t>
            </w:r>
            <w:r w:rsidR="009A0292">
              <w:rPr>
                <w:rFonts w:ascii="Times New Roman" w:hAnsi="Times New Roman" w:cs="Times New Roman"/>
                <w:sz w:val="20"/>
                <w:szCs w:val="20"/>
              </w:rPr>
              <w:t>,</w:t>
            </w:r>
            <w:r w:rsidRPr="00744AC6">
              <w:rPr>
                <w:rFonts w:ascii="Times New Roman" w:hAnsi="Times New Roman" w:cs="Times New Roman"/>
                <w:sz w:val="20"/>
                <w:szCs w:val="20"/>
              </w:rPr>
              <w:t xml:space="preserve">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9A0292">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непредставление документов, </w:t>
            </w:r>
            <w:r w:rsidRPr="00744AC6">
              <w:rPr>
                <w:rFonts w:ascii="Times New Roman" w:hAnsi="Times New Roman" w:cs="Times New Roman"/>
                <w:sz w:val="20"/>
                <w:szCs w:val="20"/>
              </w:rPr>
              <w:lastRenderedPageBreak/>
              <w:t>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9A0292">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9A0292">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9A0292">
              <w:rPr>
                <w:rFonts w:ascii="Times New Roman" w:hAnsi="Times New Roman" w:cs="Times New Roman"/>
                <w:sz w:val="20"/>
                <w:szCs w:val="20"/>
              </w:rPr>
              <w:t>ж»</w:t>
            </w:r>
            <w:r w:rsidRPr="00744AC6">
              <w:rPr>
                <w:rFonts w:ascii="Times New Roman" w:hAnsi="Times New Roman" w:cs="Times New Roman"/>
                <w:sz w:val="20"/>
                <w:szCs w:val="20"/>
              </w:rPr>
              <w:t xml:space="preserve">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Приложение №</w:t>
      </w:r>
      <w:r w:rsidR="003C14CB">
        <w:rPr>
          <w:rFonts w:ascii="Times New Roman" w:hAnsi="Times New Roman" w:cs="Times New Roman"/>
          <w:sz w:val="24"/>
          <w:szCs w:val="24"/>
        </w:rPr>
        <w:t>2</w:t>
      </w:r>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1D2483" w:rsidRPr="009F22B5">
        <w:rPr>
          <w:rFonts w:ascii="Times New Roman" w:hAnsi="Times New Roman" w:cs="Times New Roman"/>
          <w:sz w:val="24"/>
          <w:szCs w:val="24"/>
        </w:rPr>
        <w:t>Направление уведомления о планируемом сносе объекта капитального</w:t>
      </w:r>
      <w:r w:rsidR="001D2483" w:rsidRPr="009F22B5">
        <w:rPr>
          <w:rFonts w:ascii="Times New Roman" w:hAnsi="Times New Roman" w:cs="Times New Roman"/>
          <w:spacing w:val="1"/>
          <w:sz w:val="24"/>
          <w:szCs w:val="24"/>
        </w:rPr>
        <w:t xml:space="preserve"> </w:t>
      </w:r>
      <w:r w:rsidR="001D2483" w:rsidRPr="009F22B5">
        <w:rPr>
          <w:rFonts w:ascii="Times New Roman" w:hAnsi="Times New Roman" w:cs="Times New Roman"/>
          <w:sz w:val="24"/>
          <w:szCs w:val="24"/>
        </w:rPr>
        <w:t>строительства и уведомления о завершении сноса объекта капитального</w:t>
      </w:r>
      <w:r w:rsidR="001D2483" w:rsidRPr="009F22B5">
        <w:rPr>
          <w:rFonts w:ascii="Times New Roman" w:hAnsi="Times New Roman" w:cs="Times New Roman"/>
          <w:spacing w:val="1"/>
          <w:sz w:val="24"/>
          <w:szCs w:val="24"/>
        </w:rPr>
        <w:t xml:space="preserve"> </w:t>
      </w:r>
      <w:r w:rsidR="001D2483" w:rsidRPr="009F22B5">
        <w:rPr>
          <w:rFonts w:ascii="Times New Roman" w:hAnsi="Times New Roman" w:cs="Times New Roman"/>
          <w:sz w:val="24"/>
          <w:szCs w:val="24"/>
        </w:rPr>
        <w:t>строительства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w:t>
            </w:r>
            <w:r w:rsidRPr="00B564EA">
              <w:rPr>
                <w:rFonts w:ascii="Times New Roman" w:hAnsi="Times New Roman" w:cs="Times New Roman"/>
                <w:sz w:val="20"/>
                <w:szCs w:val="20"/>
              </w:rPr>
              <w:lastRenderedPageBreak/>
              <w:t>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w:t>
            </w:r>
            <w:r w:rsidRPr="00B564EA">
              <w:rPr>
                <w:rFonts w:ascii="Times New Roman" w:hAnsi="Times New Roman" w:cs="Times New Roman"/>
                <w:b/>
                <w:sz w:val="24"/>
                <w:szCs w:val="24"/>
              </w:rPr>
              <w:lastRenderedPageBreak/>
              <w:t xml:space="preserve">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1D2483"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1D2483" w:rsidP="00DD76E9">
            <w:pPr>
              <w:jc w:val="center"/>
              <w:rPr>
                <w:rFonts w:ascii="Times New Roman" w:hAnsi="Times New Roman" w:cs="Times New Roman"/>
                <w:sz w:val="20"/>
                <w:szCs w:val="20"/>
              </w:rPr>
            </w:pPr>
            <w:r>
              <w:rPr>
                <w:rFonts w:ascii="Times New Roman" w:hAnsi="Times New Roman" w:cs="Times New Roman"/>
                <w:sz w:val="20"/>
                <w:szCs w:val="20"/>
              </w:rPr>
              <w:t>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1D2483">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1D2483">
              <w:rPr>
                <w:rFonts w:ascii="Times New Roman" w:hAnsi="Times New Roman" w:cs="Times New Roman"/>
                <w:sz w:val="20"/>
                <w:szCs w:val="20"/>
              </w:rPr>
              <w:t xml:space="preserve">ошибок в выданном </w:t>
            </w:r>
            <w:r w:rsidR="00584F08" w:rsidRPr="001D2483">
              <w:rPr>
                <w:rFonts w:ascii="Times New Roman" w:hAnsi="Times New Roman" w:cs="Times New Roman"/>
                <w:sz w:val="20"/>
                <w:szCs w:val="20"/>
              </w:rPr>
              <w:t>уведомлении о</w:t>
            </w:r>
            <w:r w:rsidR="001D2483" w:rsidRPr="001D2483">
              <w:rPr>
                <w:rFonts w:ascii="Times New Roman" w:hAnsi="Times New Roman" w:cs="Times New Roman"/>
                <w:sz w:val="20"/>
                <w:szCs w:val="20"/>
              </w:rPr>
              <w:t xml:space="preserve"> планируемом сносе, уведомлении о завершении сноса</w:t>
            </w:r>
            <w:r w:rsidR="00584F08" w:rsidRPr="001D2483">
              <w:rPr>
                <w:rFonts w:ascii="Times New Roman" w:hAnsi="Times New Roman" w:cs="Times New Roman"/>
                <w:sz w:val="20"/>
                <w:szCs w:val="20"/>
              </w:rPr>
              <w:t xml:space="preserve"> соответствии или </w:t>
            </w:r>
            <w:r w:rsidR="00584F08" w:rsidRPr="001D2483">
              <w:rPr>
                <w:rFonts w:ascii="Times New Roman" w:hAnsi="Times New Roman" w:cs="Times New Roman"/>
                <w:sz w:val="20"/>
                <w:szCs w:val="20"/>
              </w:rPr>
              <w:lastRenderedPageBreak/>
              <w:t>уведомления о</w:t>
            </w:r>
            <w:r w:rsidR="001D2483" w:rsidRPr="001D2483">
              <w:rPr>
                <w:rFonts w:ascii="Times New Roman" w:hAnsi="Times New Roman" w:cs="Times New Roman"/>
                <w:sz w:val="20"/>
                <w:szCs w:val="20"/>
              </w:rPr>
              <w:t>б отказе в предоставлении муниципальной услуги</w:t>
            </w:r>
            <w:r w:rsidR="00584F08" w:rsidRPr="001D2483">
              <w:rPr>
                <w:rFonts w:ascii="Times New Roman" w:hAnsi="Times New Roman" w:cs="Times New Roman"/>
                <w:sz w:val="20"/>
                <w:szCs w:val="20"/>
              </w:rPr>
              <w:t xml:space="preserve"> </w:t>
            </w:r>
            <w:r w:rsidRPr="001D2483">
              <w:rPr>
                <w:rFonts w:ascii="Times New Roman" w:hAnsi="Times New Roman" w:cs="Times New Roman"/>
                <w:sz w:val="20"/>
                <w:szCs w:val="20"/>
              </w:rPr>
              <w:t xml:space="preserve"> </w:t>
            </w:r>
            <w:r w:rsidR="00584F08" w:rsidRPr="001D2483">
              <w:rPr>
                <w:rFonts w:ascii="Times New Roman" w:hAnsi="Times New Roman" w:cs="Times New Roman"/>
                <w:sz w:val="20"/>
                <w:szCs w:val="20"/>
              </w:rPr>
              <w:t xml:space="preserve">либо </w:t>
            </w:r>
            <w:r w:rsidRPr="001D2483">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3C14CB">
        <w:rPr>
          <w:rFonts w:ascii="Times New Roman" w:hAnsi="Times New Roman" w:cs="Times New Roman"/>
          <w:sz w:val="24"/>
          <w:szCs w:val="24"/>
        </w:rPr>
        <w:t xml:space="preserve"> </w:t>
      </w:r>
      <w:r w:rsidRPr="00011CCE">
        <w:rPr>
          <w:rFonts w:ascii="Times New Roman" w:hAnsi="Times New Roman" w:cs="Times New Roman"/>
          <w:sz w:val="24"/>
          <w:szCs w:val="24"/>
        </w:rPr>
        <w:t>№</w:t>
      </w:r>
      <w:r w:rsidR="003C14CB">
        <w:rPr>
          <w:rFonts w:ascii="Times New Roman" w:hAnsi="Times New Roman" w:cs="Times New Roman"/>
          <w:sz w:val="24"/>
          <w:szCs w:val="24"/>
        </w:rPr>
        <w:t xml:space="preserve"> 3</w:t>
      </w:r>
      <w:r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142FFF" w:rsidRPr="009F22B5">
        <w:rPr>
          <w:rFonts w:ascii="Times New Roman" w:hAnsi="Times New Roman" w:cs="Times New Roman"/>
          <w:sz w:val="24"/>
          <w:szCs w:val="24"/>
        </w:rPr>
        <w:t>Направление уведомления о планируемом сносе объекта капитального</w:t>
      </w:r>
      <w:r w:rsidR="00142FFF" w:rsidRPr="009F22B5">
        <w:rPr>
          <w:rFonts w:ascii="Times New Roman" w:hAnsi="Times New Roman" w:cs="Times New Roman"/>
          <w:spacing w:val="1"/>
          <w:sz w:val="24"/>
          <w:szCs w:val="24"/>
        </w:rPr>
        <w:t xml:space="preserve"> </w:t>
      </w:r>
      <w:r w:rsidR="00142FFF" w:rsidRPr="009F22B5">
        <w:rPr>
          <w:rFonts w:ascii="Times New Roman" w:hAnsi="Times New Roman" w:cs="Times New Roman"/>
          <w:sz w:val="24"/>
          <w:szCs w:val="24"/>
        </w:rPr>
        <w:t>строительства и уведомления о завершении сноса объекта капитального</w:t>
      </w:r>
      <w:r w:rsidR="00142FFF" w:rsidRPr="009F22B5">
        <w:rPr>
          <w:rFonts w:ascii="Times New Roman" w:hAnsi="Times New Roman" w:cs="Times New Roman"/>
          <w:spacing w:val="1"/>
          <w:sz w:val="24"/>
          <w:szCs w:val="24"/>
        </w:rPr>
        <w:t xml:space="preserve"> </w:t>
      </w:r>
      <w:r w:rsidR="00142FFF" w:rsidRPr="009F22B5">
        <w:rPr>
          <w:rFonts w:ascii="Times New Roman" w:hAnsi="Times New Roman" w:cs="Times New Roman"/>
          <w:sz w:val="24"/>
          <w:szCs w:val="24"/>
        </w:rPr>
        <w:t>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584F08">
        <w:rPr>
          <w:rFonts w:ascii="Times New Roman" w:hAnsi="Times New Roman" w:cs="Times New Roman"/>
          <w:b/>
          <w:sz w:val="24"/>
          <w:szCs w:val="24"/>
        </w:rPr>
        <w:t xml:space="preserve">уведомления о соответствии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584F08">
        <w:rPr>
          <w:rFonts w:ascii="Times New Roman" w:hAnsi="Times New Roman" w:cs="Times New Roman"/>
          <w:sz w:val="24"/>
          <w:szCs w:val="24"/>
        </w:rPr>
        <w:t>уведомлении</w:t>
      </w:r>
      <w:proofErr w:type="gramEnd"/>
      <w:r w:rsidR="00584F08">
        <w:rPr>
          <w:rFonts w:ascii="Times New Roman" w:hAnsi="Times New Roman" w:cs="Times New Roman"/>
          <w:sz w:val="24"/>
          <w:szCs w:val="24"/>
        </w:rPr>
        <w:t xml:space="preserve"> о </w:t>
      </w:r>
      <w:r w:rsidR="00142FFF">
        <w:rPr>
          <w:rFonts w:ascii="Times New Roman" w:hAnsi="Times New Roman" w:cs="Times New Roman"/>
          <w:sz w:val="24"/>
          <w:szCs w:val="24"/>
        </w:rPr>
        <w:t>планируемом сносе, уведомлении и завершении сноса</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584F08">
        <w:rPr>
          <w:rFonts w:ascii="Times New Roman" w:hAnsi="Times New Roman" w:cs="Times New Roman"/>
          <w:sz w:val="24"/>
          <w:szCs w:val="24"/>
        </w:rPr>
        <w:t xml:space="preserve">уведомления о </w:t>
      </w:r>
      <w:r w:rsidR="00142FFF">
        <w:rPr>
          <w:rFonts w:ascii="Times New Roman" w:hAnsi="Times New Roman" w:cs="Times New Roman"/>
          <w:sz w:val="24"/>
          <w:szCs w:val="24"/>
        </w:rPr>
        <w:t>планируемом сносе, уведомления о завершении сноса</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lastRenderedPageBreak/>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w:t>
      </w:r>
      <w:r w:rsidR="003C14CB">
        <w:rPr>
          <w:rFonts w:ascii="Times New Roman" w:hAnsi="Times New Roman" w:cs="Times New Roman"/>
          <w:sz w:val="24"/>
          <w:szCs w:val="24"/>
        </w:rPr>
        <w:t>4</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9617B" w:rsidRPr="009F22B5">
        <w:rPr>
          <w:rFonts w:ascii="Times New Roman" w:hAnsi="Times New Roman" w:cs="Times New Roman"/>
          <w:sz w:val="24"/>
          <w:szCs w:val="24"/>
        </w:rPr>
        <w:t>Направление уведомления о планируемом сносе объекта капитального</w:t>
      </w:r>
      <w:r w:rsidR="0029617B" w:rsidRPr="009F22B5">
        <w:rPr>
          <w:rFonts w:ascii="Times New Roman" w:hAnsi="Times New Roman" w:cs="Times New Roman"/>
          <w:spacing w:val="1"/>
          <w:sz w:val="24"/>
          <w:szCs w:val="24"/>
        </w:rPr>
        <w:t xml:space="preserve"> </w:t>
      </w:r>
      <w:r w:rsidR="0029617B" w:rsidRPr="009F22B5">
        <w:rPr>
          <w:rFonts w:ascii="Times New Roman" w:hAnsi="Times New Roman" w:cs="Times New Roman"/>
          <w:sz w:val="24"/>
          <w:szCs w:val="24"/>
        </w:rPr>
        <w:t>строительства и уведомления о завершении сноса объекта капитального</w:t>
      </w:r>
      <w:r w:rsidR="0029617B" w:rsidRPr="009F22B5">
        <w:rPr>
          <w:rFonts w:ascii="Times New Roman" w:hAnsi="Times New Roman" w:cs="Times New Roman"/>
          <w:spacing w:val="1"/>
          <w:sz w:val="24"/>
          <w:szCs w:val="24"/>
        </w:rPr>
        <w:t xml:space="preserve"> </w:t>
      </w:r>
      <w:r w:rsidR="0029617B" w:rsidRPr="009F22B5">
        <w:rPr>
          <w:rFonts w:ascii="Times New Roman" w:hAnsi="Times New Roman" w:cs="Times New Roman"/>
          <w:sz w:val="24"/>
          <w:szCs w:val="24"/>
        </w:rPr>
        <w:t>строительства</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29617B">
        <w:rPr>
          <w:rFonts w:ascii="Times New Roman" w:hAnsi="Times New Roman" w:cs="Times New Roman"/>
          <w:b/>
          <w:sz w:val="24"/>
          <w:szCs w:val="24"/>
        </w:rPr>
        <w:t>уведомления о сносе, уведомления о завершении сноса</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961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9617B">
              <w:rPr>
                <w:rFonts w:ascii="Times New Roman" w:hAnsi="Times New Roman" w:cs="Times New Roman"/>
                <w:sz w:val="20"/>
                <w:szCs w:val="20"/>
              </w:rPr>
              <w:t xml:space="preserve">уведомления о планируемом сносе, уведомления о завершении сноса </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2961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29617B">
              <w:rPr>
                <w:rFonts w:ascii="Times New Roman" w:hAnsi="Times New Roman" w:cs="Times New Roman"/>
                <w:sz w:val="20"/>
                <w:szCs w:val="20"/>
              </w:rPr>
              <w:t>уведомления о планируемом сносе, уведомления о завершении сноса</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 после</w:t>
      </w:r>
      <w:r w:rsidRPr="00C756BF">
        <w:rPr>
          <w:rFonts w:ascii="Times New Roman" w:hAnsi="Times New Roman" w:cs="Times New Roman"/>
          <w:sz w:val="24"/>
          <w:szCs w:val="24"/>
        </w:rPr>
        <w:t xml:space="preserve">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9617B">
        <w:rPr>
          <w:rFonts w:ascii="Times New Roman" w:hAnsi="Times New Roman" w:cs="Times New Roman"/>
          <w:sz w:val="20"/>
          <w:szCs w:val="20"/>
        </w:rPr>
        <w:t>уведомления о планируемом сносе, уведомления о завершении сноса</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3C14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C14CB">
        <w:rPr>
          <w:rFonts w:ascii="Times New Roman" w:hAnsi="Times New Roman" w:cs="Times New Roman"/>
          <w:sz w:val="24"/>
          <w:szCs w:val="24"/>
        </w:rPr>
        <w:t>5</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56983" w:rsidRPr="009F22B5">
        <w:rPr>
          <w:rFonts w:ascii="Times New Roman" w:hAnsi="Times New Roman" w:cs="Times New Roman"/>
          <w:sz w:val="24"/>
          <w:szCs w:val="24"/>
        </w:rPr>
        <w:t>Направление уведомления о планируемом сносе объекта капитального</w:t>
      </w:r>
      <w:r w:rsidR="00C56983" w:rsidRPr="009F22B5">
        <w:rPr>
          <w:rFonts w:ascii="Times New Roman" w:hAnsi="Times New Roman" w:cs="Times New Roman"/>
          <w:spacing w:val="1"/>
          <w:sz w:val="24"/>
          <w:szCs w:val="24"/>
        </w:rPr>
        <w:t xml:space="preserve"> </w:t>
      </w:r>
      <w:r w:rsidR="00C56983" w:rsidRPr="009F22B5">
        <w:rPr>
          <w:rFonts w:ascii="Times New Roman" w:hAnsi="Times New Roman" w:cs="Times New Roman"/>
          <w:sz w:val="24"/>
          <w:szCs w:val="24"/>
        </w:rPr>
        <w:t>строительства и уведомления о завершении сноса объекта капитального</w:t>
      </w:r>
      <w:r w:rsidR="00C56983" w:rsidRPr="009F22B5">
        <w:rPr>
          <w:rFonts w:ascii="Times New Roman" w:hAnsi="Times New Roman" w:cs="Times New Roman"/>
          <w:spacing w:val="1"/>
          <w:sz w:val="24"/>
          <w:szCs w:val="24"/>
        </w:rPr>
        <w:t xml:space="preserve"> </w:t>
      </w:r>
      <w:r w:rsidR="00C56983" w:rsidRPr="009F22B5">
        <w:rPr>
          <w:rFonts w:ascii="Times New Roman" w:hAnsi="Times New Roman" w:cs="Times New Roman"/>
          <w:sz w:val="24"/>
          <w:szCs w:val="24"/>
        </w:rPr>
        <w:t>строительства</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56983">
        <w:rPr>
          <w:rFonts w:ascii="Times New Roman" w:hAnsi="Times New Roman" w:cs="Times New Roman"/>
          <w:b/>
          <w:sz w:val="24"/>
          <w:szCs w:val="24"/>
        </w:rPr>
        <w:t>уведомлении о планируемом сносе, уведомлении о завершении сноса</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C56983">
        <w:rPr>
          <w:rFonts w:ascii="Times New Roman" w:hAnsi="Times New Roman" w:cs="Times New Roman"/>
          <w:sz w:val="24"/>
          <w:szCs w:val="24"/>
        </w:rPr>
        <w:t>уведомлении</w:t>
      </w:r>
      <w:proofErr w:type="gramEnd"/>
      <w:r w:rsidR="00C56983">
        <w:rPr>
          <w:rFonts w:ascii="Times New Roman" w:hAnsi="Times New Roman" w:cs="Times New Roman"/>
          <w:sz w:val="24"/>
          <w:szCs w:val="24"/>
        </w:rPr>
        <w:t xml:space="preserve"> о планируемом сносе, уведомлении о завершении сноса</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56983">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56983">
              <w:rPr>
                <w:rFonts w:ascii="Times New Roman" w:hAnsi="Times New Roman" w:cs="Times New Roman"/>
                <w:sz w:val="20"/>
                <w:szCs w:val="20"/>
              </w:rPr>
              <w:t>уведомления</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разрешение на ввод объекта в эксплуатацию</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56983">
              <w:rPr>
                <w:rFonts w:ascii="Times New Roman" w:hAnsi="Times New Roman" w:cs="Times New Roman"/>
                <w:sz w:val="20"/>
                <w:szCs w:val="20"/>
              </w:rPr>
              <w:t>уведомлении</w:t>
            </w:r>
          </w:p>
        </w:tc>
        <w:tc>
          <w:tcPr>
            <w:tcW w:w="2126"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56983">
              <w:rPr>
                <w:rFonts w:ascii="Times New Roman" w:hAnsi="Times New Roman" w:cs="Times New Roman"/>
                <w:sz w:val="20"/>
                <w:szCs w:val="20"/>
              </w:rPr>
              <w:t>уведомлении</w:t>
            </w:r>
          </w:p>
        </w:tc>
        <w:tc>
          <w:tcPr>
            <w:tcW w:w="4105"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C56983">
              <w:rPr>
                <w:rFonts w:ascii="Times New Roman" w:hAnsi="Times New Roman" w:cs="Times New Roman"/>
                <w:sz w:val="20"/>
                <w:szCs w:val="20"/>
              </w:rPr>
              <w:t>уведомления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56983">
        <w:rPr>
          <w:rFonts w:ascii="Times New Roman" w:hAnsi="Times New Roman" w:cs="Times New Roman"/>
          <w:sz w:val="24"/>
          <w:szCs w:val="24"/>
        </w:rPr>
        <w:t>уведомление</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3C14CB">
        <w:rPr>
          <w:rFonts w:ascii="Times New Roman" w:hAnsi="Times New Roman" w:cs="Times New Roman"/>
          <w:sz w:val="24"/>
          <w:szCs w:val="24"/>
        </w:rPr>
        <w:t>6</w:t>
      </w:r>
      <w:r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E778A" w:rsidRPr="009F22B5">
        <w:rPr>
          <w:rFonts w:ascii="Times New Roman" w:hAnsi="Times New Roman" w:cs="Times New Roman"/>
          <w:sz w:val="24"/>
          <w:szCs w:val="24"/>
        </w:rPr>
        <w:t>Направление уведомления о планируемом сносе объекта капитального</w:t>
      </w:r>
      <w:r w:rsidR="00CE778A" w:rsidRPr="009F22B5">
        <w:rPr>
          <w:rFonts w:ascii="Times New Roman" w:hAnsi="Times New Roman" w:cs="Times New Roman"/>
          <w:spacing w:val="1"/>
          <w:sz w:val="24"/>
          <w:szCs w:val="24"/>
        </w:rPr>
        <w:t xml:space="preserve"> </w:t>
      </w:r>
      <w:r w:rsidR="00CE778A" w:rsidRPr="009F22B5">
        <w:rPr>
          <w:rFonts w:ascii="Times New Roman" w:hAnsi="Times New Roman" w:cs="Times New Roman"/>
          <w:sz w:val="24"/>
          <w:szCs w:val="24"/>
        </w:rPr>
        <w:t>строительства и уведомления о завершении сноса объекта капитального</w:t>
      </w:r>
      <w:r w:rsidR="00CE778A" w:rsidRPr="009F22B5">
        <w:rPr>
          <w:rFonts w:ascii="Times New Roman" w:hAnsi="Times New Roman" w:cs="Times New Roman"/>
          <w:spacing w:val="1"/>
          <w:sz w:val="24"/>
          <w:szCs w:val="24"/>
        </w:rPr>
        <w:t xml:space="preserve"> </w:t>
      </w:r>
      <w:r w:rsidR="00CE778A" w:rsidRPr="009F22B5">
        <w:rPr>
          <w:rFonts w:ascii="Times New Roman" w:hAnsi="Times New Roman" w:cs="Times New Roman"/>
          <w:sz w:val="24"/>
          <w:szCs w:val="24"/>
        </w:rPr>
        <w:t>строительства</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E778A">
        <w:rPr>
          <w:rFonts w:ascii="Times New Roman" w:hAnsi="Times New Roman" w:cs="Times New Roman"/>
          <w:b/>
          <w:sz w:val="24"/>
          <w:szCs w:val="24"/>
        </w:rPr>
        <w:t>уведомлении о планируемом сносе, уведомлении о завершении сноса</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22782C">
        <w:rPr>
          <w:rFonts w:ascii="Times New Roman" w:hAnsi="Times New Roman" w:cs="Times New Roman"/>
          <w:sz w:val="24"/>
          <w:szCs w:val="24"/>
        </w:rPr>
        <w:t>уведомлении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22782C">
        <w:rPr>
          <w:rFonts w:ascii="Times New Roman" w:hAnsi="Times New Roman" w:cs="Times New Roman"/>
          <w:sz w:val="24"/>
          <w:szCs w:val="24"/>
        </w:rPr>
        <w:t>уведомление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22782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22782C">
              <w:rPr>
                <w:rFonts w:ascii="Times New Roman" w:hAnsi="Times New Roman" w:cs="Times New Roman"/>
                <w:sz w:val="20"/>
                <w:szCs w:val="20"/>
              </w:rPr>
              <w:t>уведомление</w:t>
            </w:r>
            <w:r w:rsidR="00EF7313">
              <w:rPr>
                <w:rFonts w:ascii="Times New Roman" w:hAnsi="Times New Roman" w:cs="Times New Roman"/>
                <w:sz w:val="20"/>
                <w:szCs w:val="20"/>
              </w:rPr>
              <w:t xml:space="preserve"> в эксплуатацию</w:t>
            </w:r>
            <w:r w:rsidRPr="00EE0935">
              <w:rPr>
                <w:rFonts w:ascii="Times New Roman" w:hAnsi="Times New Roman" w:cs="Times New Roman"/>
                <w:sz w:val="20"/>
                <w:szCs w:val="20"/>
              </w:rPr>
              <w:t xml:space="preserve"> в соответствии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DD76E9" w:rsidRPr="00EE0935" w:rsidRDefault="00DD76E9" w:rsidP="0022782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22782C">
              <w:rPr>
                <w:rFonts w:ascii="Times New Roman" w:hAnsi="Times New Roman" w:cs="Times New Roman"/>
                <w:sz w:val="20"/>
                <w:szCs w:val="20"/>
              </w:rPr>
              <w:t>уведомление</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разрешении на ввод объекта в эксплуатацию</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22782C">
        <w:rPr>
          <w:rFonts w:ascii="Times New Roman" w:hAnsi="Times New Roman" w:cs="Times New Roman"/>
          <w:sz w:val="24"/>
          <w:szCs w:val="24"/>
        </w:rPr>
        <w:t xml:space="preserve">уведомлении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22782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w:t>
      </w:r>
      <w:r w:rsidR="0022782C">
        <w:rPr>
          <w:rFonts w:ascii="Times New Roman" w:hAnsi="Times New Roman" w:cs="Times New Roman"/>
          <w:sz w:val="24"/>
          <w:szCs w:val="24"/>
        </w:rPr>
        <w:t xml:space="preserve"> ______________________________________</w:t>
      </w:r>
      <w:r w:rsidRPr="00EE0935">
        <w:rPr>
          <w:rFonts w:ascii="Times New Roman" w:hAnsi="Times New Roman" w:cs="Times New Roman"/>
          <w:sz w:val="24"/>
          <w:szCs w:val="24"/>
        </w:rPr>
        <w:t>_______,</w:t>
      </w:r>
      <w:r w:rsidR="0022782C">
        <w:rPr>
          <w:rFonts w:ascii="Times New Roman" w:hAnsi="Times New Roman" w:cs="Times New Roman"/>
          <w:sz w:val="24"/>
          <w:szCs w:val="24"/>
        </w:rPr>
        <w:t xml:space="preserve"> </w:t>
      </w: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22782C">
        <w:rPr>
          <w:rFonts w:ascii="Times New Roman" w:hAnsi="Times New Roman" w:cs="Times New Roman"/>
          <w:sz w:val="20"/>
          <w:szCs w:val="20"/>
        </w:rPr>
        <w:t>уведомление</w:t>
      </w:r>
      <w:bookmarkStart w:id="3" w:name="_GoBack"/>
      <w:bookmarkEnd w:id="3"/>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2D4" w:rsidRDefault="00EE52D4" w:rsidP="00F9687D">
      <w:pPr>
        <w:spacing w:after="0" w:line="240" w:lineRule="auto"/>
      </w:pPr>
      <w:r>
        <w:separator/>
      </w:r>
    </w:p>
  </w:endnote>
  <w:endnote w:type="continuationSeparator" w:id="0">
    <w:p w:rsidR="00EE52D4" w:rsidRDefault="00EE52D4"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2D4" w:rsidRDefault="00EE52D4" w:rsidP="00F9687D">
      <w:pPr>
        <w:spacing w:after="0" w:line="240" w:lineRule="auto"/>
      </w:pPr>
      <w:r>
        <w:separator/>
      </w:r>
    </w:p>
  </w:footnote>
  <w:footnote w:type="continuationSeparator" w:id="0">
    <w:p w:rsidR="00EE52D4" w:rsidRDefault="00EE52D4"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nsid w:val="4B08243C"/>
    <w:multiLevelType w:val="multilevel"/>
    <w:tmpl w:val="3CE23678"/>
    <w:lvl w:ilvl="0">
      <w:start w:val="2"/>
      <w:numFmt w:val="decimal"/>
      <w:lvlText w:val="%1"/>
      <w:lvlJc w:val="left"/>
      <w:pPr>
        <w:ind w:left="340" w:hanging="538"/>
        <w:jc w:val="left"/>
      </w:pPr>
      <w:rPr>
        <w:rFonts w:hint="default"/>
        <w:lang w:val="ru-RU" w:eastAsia="en-US" w:bidi="ar-SA"/>
      </w:rPr>
    </w:lvl>
    <w:lvl w:ilvl="1">
      <w:start w:val="1"/>
      <w:numFmt w:val="decimal"/>
      <w:lvlText w:val="%1.%2."/>
      <w:lvlJc w:val="left"/>
      <w:pPr>
        <w:ind w:left="340" w:hanging="53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91" w:hanging="538"/>
      </w:pPr>
      <w:rPr>
        <w:rFonts w:hint="default"/>
        <w:lang w:val="ru-RU" w:eastAsia="en-US" w:bidi="ar-SA"/>
      </w:rPr>
    </w:lvl>
    <w:lvl w:ilvl="3">
      <w:numFmt w:val="bullet"/>
      <w:lvlText w:val="•"/>
      <w:lvlJc w:val="left"/>
      <w:pPr>
        <w:ind w:left="3267" w:hanging="538"/>
      </w:pPr>
      <w:rPr>
        <w:rFonts w:hint="default"/>
        <w:lang w:val="ru-RU" w:eastAsia="en-US" w:bidi="ar-SA"/>
      </w:rPr>
    </w:lvl>
    <w:lvl w:ilvl="4">
      <w:numFmt w:val="bullet"/>
      <w:lvlText w:val="•"/>
      <w:lvlJc w:val="left"/>
      <w:pPr>
        <w:ind w:left="4243" w:hanging="538"/>
      </w:pPr>
      <w:rPr>
        <w:rFonts w:hint="default"/>
        <w:lang w:val="ru-RU" w:eastAsia="en-US" w:bidi="ar-SA"/>
      </w:rPr>
    </w:lvl>
    <w:lvl w:ilvl="5">
      <w:numFmt w:val="bullet"/>
      <w:lvlText w:val="•"/>
      <w:lvlJc w:val="left"/>
      <w:pPr>
        <w:ind w:left="5219" w:hanging="538"/>
      </w:pPr>
      <w:rPr>
        <w:rFonts w:hint="default"/>
        <w:lang w:val="ru-RU" w:eastAsia="en-US" w:bidi="ar-SA"/>
      </w:rPr>
    </w:lvl>
    <w:lvl w:ilvl="6">
      <w:numFmt w:val="bullet"/>
      <w:lvlText w:val="•"/>
      <w:lvlJc w:val="left"/>
      <w:pPr>
        <w:ind w:left="6195" w:hanging="538"/>
      </w:pPr>
      <w:rPr>
        <w:rFonts w:hint="default"/>
        <w:lang w:val="ru-RU" w:eastAsia="en-US" w:bidi="ar-SA"/>
      </w:rPr>
    </w:lvl>
    <w:lvl w:ilvl="7">
      <w:numFmt w:val="bullet"/>
      <w:lvlText w:val="•"/>
      <w:lvlJc w:val="left"/>
      <w:pPr>
        <w:ind w:left="7171" w:hanging="538"/>
      </w:pPr>
      <w:rPr>
        <w:rFonts w:hint="default"/>
        <w:lang w:val="ru-RU" w:eastAsia="en-US" w:bidi="ar-SA"/>
      </w:rPr>
    </w:lvl>
    <w:lvl w:ilvl="8">
      <w:numFmt w:val="bullet"/>
      <w:lvlText w:val="•"/>
      <w:lvlJc w:val="left"/>
      <w:pPr>
        <w:ind w:left="8147" w:hanging="538"/>
      </w:pPr>
      <w:rPr>
        <w:rFonts w:hint="default"/>
        <w:lang w:val="ru-RU" w:eastAsia="en-US" w:bidi="ar-SA"/>
      </w:rPr>
    </w:lvl>
  </w:abstractNum>
  <w:abstractNum w:abstractNumId="2">
    <w:nsid w:val="586446C2"/>
    <w:multiLevelType w:val="hybridMultilevel"/>
    <w:tmpl w:val="668227A4"/>
    <w:lvl w:ilvl="0" w:tplc="16E0E0A4">
      <w:start w:val="1"/>
      <w:numFmt w:val="decimal"/>
      <w:lvlText w:val="%1)"/>
      <w:lvlJc w:val="left"/>
      <w:pPr>
        <w:ind w:left="340" w:hanging="346"/>
        <w:jc w:val="left"/>
      </w:pPr>
      <w:rPr>
        <w:rFonts w:ascii="Times New Roman" w:eastAsia="Times New Roman" w:hAnsi="Times New Roman" w:cs="Times New Roman" w:hint="default"/>
        <w:w w:val="99"/>
        <w:sz w:val="26"/>
        <w:szCs w:val="26"/>
        <w:lang w:val="ru-RU" w:eastAsia="en-US" w:bidi="ar-SA"/>
      </w:rPr>
    </w:lvl>
    <w:lvl w:ilvl="1" w:tplc="72304078">
      <w:numFmt w:val="bullet"/>
      <w:lvlText w:val="•"/>
      <w:lvlJc w:val="left"/>
      <w:pPr>
        <w:ind w:left="1315" w:hanging="346"/>
      </w:pPr>
      <w:rPr>
        <w:rFonts w:hint="default"/>
        <w:lang w:val="ru-RU" w:eastAsia="en-US" w:bidi="ar-SA"/>
      </w:rPr>
    </w:lvl>
    <w:lvl w:ilvl="2" w:tplc="9A5894BE">
      <w:numFmt w:val="bullet"/>
      <w:lvlText w:val="•"/>
      <w:lvlJc w:val="left"/>
      <w:pPr>
        <w:ind w:left="2291" w:hanging="346"/>
      </w:pPr>
      <w:rPr>
        <w:rFonts w:hint="default"/>
        <w:lang w:val="ru-RU" w:eastAsia="en-US" w:bidi="ar-SA"/>
      </w:rPr>
    </w:lvl>
    <w:lvl w:ilvl="3" w:tplc="C152EB74">
      <w:numFmt w:val="bullet"/>
      <w:lvlText w:val="•"/>
      <w:lvlJc w:val="left"/>
      <w:pPr>
        <w:ind w:left="3267" w:hanging="346"/>
      </w:pPr>
      <w:rPr>
        <w:rFonts w:hint="default"/>
        <w:lang w:val="ru-RU" w:eastAsia="en-US" w:bidi="ar-SA"/>
      </w:rPr>
    </w:lvl>
    <w:lvl w:ilvl="4" w:tplc="55DC522E">
      <w:numFmt w:val="bullet"/>
      <w:lvlText w:val="•"/>
      <w:lvlJc w:val="left"/>
      <w:pPr>
        <w:ind w:left="4243" w:hanging="346"/>
      </w:pPr>
      <w:rPr>
        <w:rFonts w:hint="default"/>
        <w:lang w:val="ru-RU" w:eastAsia="en-US" w:bidi="ar-SA"/>
      </w:rPr>
    </w:lvl>
    <w:lvl w:ilvl="5" w:tplc="40C059B0">
      <w:numFmt w:val="bullet"/>
      <w:lvlText w:val="•"/>
      <w:lvlJc w:val="left"/>
      <w:pPr>
        <w:ind w:left="5219" w:hanging="346"/>
      </w:pPr>
      <w:rPr>
        <w:rFonts w:hint="default"/>
        <w:lang w:val="ru-RU" w:eastAsia="en-US" w:bidi="ar-SA"/>
      </w:rPr>
    </w:lvl>
    <w:lvl w:ilvl="6" w:tplc="1586052C">
      <w:numFmt w:val="bullet"/>
      <w:lvlText w:val="•"/>
      <w:lvlJc w:val="left"/>
      <w:pPr>
        <w:ind w:left="6195" w:hanging="346"/>
      </w:pPr>
      <w:rPr>
        <w:rFonts w:hint="default"/>
        <w:lang w:val="ru-RU" w:eastAsia="en-US" w:bidi="ar-SA"/>
      </w:rPr>
    </w:lvl>
    <w:lvl w:ilvl="7" w:tplc="E8466D32">
      <w:numFmt w:val="bullet"/>
      <w:lvlText w:val="•"/>
      <w:lvlJc w:val="left"/>
      <w:pPr>
        <w:ind w:left="7171" w:hanging="346"/>
      </w:pPr>
      <w:rPr>
        <w:rFonts w:hint="default"/>
        <w:lang w:val="ru-RU" w:eastAsia="en-US" w:bidi="ar-SA"/>
      </w:rPr>
    </w:lvl>
    <w:lvl w:ilvl="8" w:tplc="77FA3390">
      <w:numFmt w:val="bullet"/>
      <w:lvlText w:val="•"/>
      <w:lvlJc w:val="left"/>
      <w:pPr>
        <w:ind w:left="8147" w:hanging="346"/>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6186"/>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32E"/>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2FFF"/>
    <w:rsid w:val="00143ECB"/>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2483"/>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2782C"/>
    <w:rsid w:val="002314C3"/>
    <w:rsid w:val="00232572"/>
    <w:rsid w:val="00233A25"/>
    <w:rsid w:val="00234647"/>
    <w:rsid w:val="00235F6D"/>
    <w:rsid w:val="00236FC2"/>
    <w:rsid w:val="00237780"/>
    <w:rsid w:val="0024148D"/>
    <w:rsid w:val="0024693A"/>
    <w:rsid w:val="00247102"/>
    <w:rsid w:val="00251C34"/>
    <w:rsid w:val="00253ED2"/>
    <w:rsid w:val="00255196"/>
    <w:rsid w:val="002604C5"/>
    <w:rsid w:val="00260591"/>
    <w:rsid w:val="002610FC"/>
    <w:rsid w:val="00262AA9"/>
    <w:rsid w:val="00264DD9"/>
    <w:rsid w:val="00265246"/>
    <w:rsid w:val="00266DE5"/>
    <w:rsid w:val="0027323F"/>
    <w:rsid w:val="002763C1"/>
    <w:rsid w:val="00286FCE"/>
    <w:rsid w:val="00287566"/>
    <w:rsid w:val="002900AE"/>
    <w:rsid w:val="00291FD7"/>
    <w:rsid w:val="00295EC2"/>
    <w:rsid w:val="0029617B"/>
    <w:rsid w:val="0029620F"/>
    <w:rsid w:val="002A5821"/>
    <w:rsid w:val="002A5A40"/>
    <w:rsid w:val="002A7E3D"/>
    <w:rsid w:val="002D013B"/>
    <w:rsid w:val="002D0946"/>
    <w:rsid w:val="002D2CF5"/>
    <w:rsid w:val="002E04A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0019"/>
    <w:rsid w:val="0038102E"/>
    <w:rsid w:val="00383082"/>
    <w:rsid w:val="00383545"/>
    <w:rsid w:val="003917C6"/>
    <w:rsid w:val="003A4872"/>
    <w:rsid w:val="003B06D1"/>
    <w:rsid w:val="003C14CB"/>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FAA"/>
    <w:rsid w:val="004324B0"/>
    <w:rsid w:val="00432714"/>
    <w:rsid w:val="0043276B"/>
    <w:rsid w:val="0043498D"/>
    <w:rsid w:val="00434CF3"/>
    <w:rsid w:val="00442762"/>
    <w:rsid w:val="00442775"/>
    <w:rsid w:val="00446633"/>
    <w:rsid w:val="004526DD"/>
    <w:rsid w:val="004528A9"/>
    <w:rsid w:val="00454BBB"/>
    <w:rsid w:val="00476D20"/>
    <w:rsid w:val="00477400"/>
    <w:rsid w:val="00482F31"/>
    <w:rsid w:val="00493592"/>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66BB"/>
    <w:rsid w:val="004F0F93"/>
    <w:rsid w:val="004F16DE"/>
    <w:rsid w:val="004F3BB6"/>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30E5"/>
    <w:rsid w:val="005E5C4B"/>
    <w:rsid w:val="005F1B21"/>
    <w:rsid w:val="005F3C13"/>
    <w:rsid w:val="005F60EA"/>
    <w:rsid w:val="00607DC2"/>
    <w:rsid w:val="006111F5"/>
    <w:rsid w:val="006118D2"/>
    <w:rsid w:val="006127A6"/>
    <w:rsid w:val="00613233"/>
    <w:rsid w:val="006133E9"/>
    <w:rsid w:val="00613B3E"/>
    <w:rsid w:val="006228B0"/>
    <w:rsid w:val="00623062"/>
    <w:rsid w:val="00625254"/>
    <w:rsid w:val="00627954"/>
    <w:rsid w:val="006340CD"/>
    <w:rsid w:val="0064263C"/>
    <w:rsid w:val="00643082"/>
    <w:rsid w:val="006432C2"/>
    <w:rsid w:val="006464B6"/>
    <w:rsid w:val="0064681A"/>
    <w:rsid w:val="0065193D"/>
    <w:rsid w:val="00651A4C"/>
    <w:rsid w:val="00652063"/>
    <w:rsid w:val="00654485"/>
    <w:rsid w:val="00656224"/>
    <w:rsid w:val="00662912"/>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D794B"/>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2F20"/>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55E"/>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5CE5"/>
    <w:rsid w:val="00957226"/>
    <w:rsid w:val="00960239"/>
    <w:rsid w:val="009645E5"/>
    <w:rsid w:val="00974999"/>
    <w:rsid w:val="009753A8"/>
    <w:rsid w:val="00977CA8"/>
    <w:rsid w:val="00981AF7"/>
    <w:rsid w:val="00983497"/>
    <w:rsid w:val="0099123C"/>
    <w:rsid w:val="0099200D"/>
    <w:rsid w:val="009A0292"/>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22B5"/>
    <w:rsid w:val="009F388A"/>
    <w:rsid w:val="009F402B"/>
    <w:rsid w:val="009F4BE0"/>
    <w:rsid w:val="009F67EE"/>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55580"/>
    <w:rsid w:val="00A6001D"/>
    <w:rsid w:val="00A61F9D"/>
    <w:rsid w:val="00A62863"/>
    <w:rsid w:val="00A63D03"/>
    <w:rsid w:val="00A66F34"/>
    <w:rsid w:val="00A67877"/>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5700"/>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28C"/>
    <w:rsid w:val="00BC5467"/>
    <w:rsid w:val="00BD0A32"/>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68E4"/>
    <w:rsid w:val="00C37577"/>
    <w:rsid w:val="00C400C2"/>
    <w:rsid w:val="00C44379"/>
    <w:rsid w:val="00C45FA0"/>
    <w:rsid w:val="00C47334"/>
    <w:rsid w:val="00C5043F"/>
    <w:rsid w:val="00C51D03"/>
    <w:rsid w:val="00C537C3"/>
    <w:rsid w:val="00C54969"/>
    <w:rsid w:val="00C56983"/>
    <w:rsid w:val="00C57E96"/>
    <w:rsid w:val="00C619E1"/>
    <w:rsid w:val="00C631E1"/>
    <w:rsid w:val="00C6713A"/>
    <w:rsid w:val="00C6797C"/>
    <w:rsid w:val="00C747D0"/>
    <w:rsid w:val="00C74BD8"/>
    <w:rsid w:val="00C74E8D"/>
    <w:rsid w:val="00C82441"/>
    <w:rsid w:val="00C82F01"/>
    <w:rsid w:val="00C856CF"/>
    <w:rsid w:val="00C86546"/>
    <w:rsid w:val="00C91254"/>
    <w:rsid w:val="00C92741"/>
    <w:rsid w:val="00C96892"/>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E778A"/>
    <w:rsid w:val="00CF1515"/>
    <w:rsid w:val="00CF3696"/>
    <w:rsid w:val="00CF572C"/>
    <w:rsid w:val="00CF7976"/>
    <w:rsid w:val="00CF79D4"/>
    <w:rsid w:val="00CF7AFC"/>
    <w:rsid w:val="00D026A5"/>
    <w:rsid w:val="00D0456A"/>
    <w:rsid w:val="00D06F5C"/>
    <w:rsid w:val="00D11CBB"/>
    <w:rsid w:val="00D13610"/>
    <w:rsid w:val="00D14735"/>
    <w:rsid w:val="00D15683"/>
    <w:rsid w:val="00D2208D"/>
    <w:rsid w:val="00D24A85"/>
    <w:rsid w:val="00D26A5D"/>
    <w:rsid w:val="00D27148"/>
    <w:rsid w:val="00D279A1"/>
    <w:rsid w:val="00D318C6"/>
    <w:rsid w:val="00D33DBB"/>
    <w:rsid w:val="00D35C1A"/>
    <w:rsid w:val="00D37E1D"/>
    <w:rsid w:val="00D41763"/>
    <w:rsid w:val="00D42493"/>
    <w:rsid w:val="00D42D69"/>
    <w:rsid w:val="00D43A5B"/>
    <w:rsid w:val="00D51274"/>
    <w:rsid w:val="00D54D27"/>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7B9"/>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0F1"/>
    <w:rsid w:val="00E65627"/>
    <w:rsid w:val="00E66BA9"/>
    <w:rsid w:val="00E70A66"/>
    <w:rsid w:val="00E723A4"/>
    <w:rsid w:val="00E724BE"/>
    <w:rsid w:val="00E751C5"/>
    <w:rsid w:val="00E764EA"/>
    <w:rsid w:val="00E80378"/>
    <w:rsid w:val="00E826F5"/>
    <w:rsid w:val="00E82EBB"/>
    <w:rsid w:val="00E82EBC"/>
    <w:rsid w:val="00E83D1A"/>
    <w:rsid w:val="00E83E7F"/>
    <w:rsid w:val="00E8476E"/>
    <w:rsid w:val="00E84775"/>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14D4"/>
    <w:rsid w:val="00ED3532"/>
    <w:rsid w:val="00ED39B6"/>
    <w:rsid w:val="00EE0E27"/>
    <w:rsid w:val="00EE40C4"/>
    <w:rsid w:val="00EE52D4"/>
    <w:rsid w:val="00EE6021"/>
    <w:rsid w:val="00EF08C4"/>
    <w:rsid w:val="00EF1ECD"/>
    <w:rsid w:val="00EF3753"/>
    <w:rsid w:val="00EF3829"/>
    <w:rsid w:val="00EF4F93"/>
    <w:rsid w:val="00EF69C8"/>
    <w:rsid w:val="00EF7313"/>
    <w:rsid w:val="00F02231"/>
    <w:rsid w:val="00F03B69"/>
    <w:rsid w:val="00F05B73"/>
    <w:rsid w:val="00F1100F"/>
    <w:rsid w:val="00F11416"/>
    <w:rsid w:val="00F2217A"/>
    <w:rsid w:val="00F277A2"/>
    <w:rsid w:val="00F27F5C"/>
    <w:rsid w:val="00F32501"/>
    <w:rsid w:val="00F47B76"/>
    <w:rsid w:val="00F513B4"/>
    <w:rsid w:val="00F52688"/>
    <w:rsid w:val="00F5541D"/>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9245-E792-4CAA-AC58-8D382AAC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39</Pages>
  <Words>14344</Words>
  <Characters>81764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210</cp:revision>
  <dcterms:created xsi:type="dcterms:W3CDTF">2022-08-30T10:24:00Z</dcterms:created>
  <dcterms:modified xsi:type="dcterms:W3CDTF">2022-12-06T10:04:00Z</dcterms:modified>
</cp:coreProperties>
</file>