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5582D3" w14:textId="4F17E490" w:rsidR="00001F27" w:rsidRPr="008978A3" w:rsidRDefault="00001F27" w:rsidP="00001F27">
      <w:pPr>
        <w:tabs>
          <w:tab w:val="left" w:pos="4600"/>
          <w:tab w:val="center" w:pos="5102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8978A3">
        <w:rPr>
          <w:b/>
          <w:noProof/>
          <w:sz w:val="28"/>
          <w:szCs w:val="28"/>
          <w:lang w:eastAsia="ru-RU"/>
        </w:rPr>
        <w:drawing>
          <wp:inline distT="0" distB="0" distL="0" distR="0" wp14:anchorId="6AE29405" wp14:editId="12D9F851">
            <wp:extent cx="561975" cy="790575"/>
            <wp:effectExtent l="0" t="0" r="9525" b="9525"/>
            <wp:docPr id="2" name="Рисунок 2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887A3" w14:textId="77777777" w:rsidR="00001F27" w:rsidRPr="00A20B7D" w:rsidRDefault="00001F27" w:rsidP="00001F27">
      <w:pPr>
        <w:tabs>
          <w:tab w:val="left" w:pos="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A20B7D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14:paraId="48C8276B" w14:textId="77777777" w:rsidR="00001F27" w:rsidRPr="008978A3" w:rsidRDefault="00001F27" w:rsidP="00001F27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eastAsia="ru-RU"/>
        </w:rPr>
      </w:pPr>
    </w:p>
    <w:p w14:paraId="419D1E58" w14:textId="77777777" w:rsidR="00001F27" w:rsidRPr="00A20B7D" w:rsidRDefault="00001F27" w:rsidP="00001F27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lang w:eastAsia="ru-RU"/>
        </w:rPr>
      </w:pPr>
      <w:r w:rsidRPr="00A20B7D">
        <w:rPr>
          <w:b/>
          <w:color w:val="000000"/>
          <w:sz w:val="36"/>
          <w:szCs w:val="36"/>
          <w:lang w:eastAsia="ru-RU"/>
        </w:rPr>
        <w:t>ПОСТАНОВЛЕНИЕ</w:t>
      </w:r>
    </w:p>
    <w:p w14:paraId="40B6E051" w14:textId="77777777" w:rsidR="00001F27" w:rsidRDefault="00001F27" w:rsidP="00247697">
      <w:pPr>
        <w:jc w:val="both"/>
      </w:pPr>
    </w:p>
    <w:p w14:paraId="1B302339" w14:textId="1E63928C" w:rsidR="008B747C" w:rsidRPr="00017AA3" w:rsidRDefault="00F74820" w:rsidP="00247697">
      <w:pPr>
        <w:jc w:val="both"/>
        <w:rPr>
          <w:bCs/>
        </w:rPr>
      </w:pPr>
      <w:r w:rsidRPr="00F74820">
        <w:rPr>
          <w:u w:val="single"/>
        </w:rPr>
        <w:t>26 января</w:t>
      </w:r>
      <w:r w:rsidR="00F12F40">
        <w:t xml:space="preserve"> </w:t>
      </w:r>
      <w:r w:rsidR="00373A88" w:rsidRPr="00017AA3">
        <w:t>20</w:t>
      </w:r>
      <w:r w:rsidR="00100D75" w:rsidRPr="00017AA3">
        <w:t>2</w:t>
      </w:r>
      <w:r w:rsidR="00980386">
        <w:t>4</w:t>
      </w:r>
      <w:r w:rsidR="00373A88" w:rsidRPr="00017AA3">
        <w:t>г.</w:t>
      </w:r>
      <w:r w:rsidR="008B747C" w:rsidRPr="00017AA3">
        <w:rPr>
          <w:bCs/>
        </w:rPr>
        <w:t xml:space="preserve">       </w:t>
      </w:r>
      <w:r w:rsidR="00247697">
        <w:rPr>
          <w:bCs/>
        </w:rPr>
        <w:t xml:space="preserve">                      </w:t>
      </w:r>
      <w:r w:rsidR="008B747C" w:rsidRPr="00017AA3">
        <w:rPr>
          <w:bCs/>
        </w:rPr>
        <w:t xml:space="preserve">       </w:t>
      </w:r>
      <w:r w:rsidR="00C86F6F" w:rsidRPr="00017AA3">
        <w:rPr>
          <w:bCs/>
        </w:rPr>
        <w:t xml:space="preserve">                </w:t>
      </w:r>
      <w:r w:rsidR="003859B4" w:rsidRPr="00017AA3">
        <w:rPr>
          <w:bCs/>
        </w:rPr>
        <w:t xml:space="preserve">  </w:t>
      </w:r>
      <w:r w:rsidR="00C86F6F" w:rsidRPr="00017AA3">
        <w:rPr>
          <w:bCs/>
        </w:rPr>
        <w:t xml:space="preserve">  </w:t>
      </w:r>
      <w:r w:rsidR="004F5811" w:rsidRPr="00017AA3">
        <w:rPr>
          <w:bCs/>
        </w:rPr>
        <w:t xml:space="preserve">    </w:t>
      </w:r>
      <w:r w:rsidR="00C86F6F" w:rsidRPr="00017AA3">
        <w:rPr>
          <w:bCs/>
        </w:rPr>
        <w:t xml:space="preserve"> </w:t>
      </w:r>
      <w:r w:rsidR="00732803">
        <w:rPr>
          <w:bCs/>
        </w:rPr>
        <w:t xml:space="preserve">                        </w:t>
      </w:r>
      <w:r w:rsidR="00017AA3" w:rsidRPr="00017AA3">
        <w:rPr>
          <w:bCs/>
        </w:rPr>
        <w:t xml:space="preserve">       </w:t>
      </w:r>
      <w:r w:rsidR="00F12F40">
        <w:rPr>
          <w:bCs/>
        </w:rPr>
        <w:t xml:space="preserve">                </w:t>
      </w:r>
      <w:r w:rsidR="00C407F8">
        <w:rPr>
          <w:bCs/>
        </w:rPr>
        <w:t xml:space="preserve">   </w:t>
      </w:r>
      <w:r w:rsidR="00F12F40">
        <w:rPr>
          <w:bCs/>
        </w:rPr>
        <w:t xml:space="preserve"> №</w:t>
      </w:r>
      <w:r w:rsidR="00C407F8">
        <w:rPr>
          <w:bCs/>
        </w:rPr>
        <w:t xml:space="preserve"> </w:t>
      </w:r>
      <w:r>
        <w:rPr>
          <w:bCs/>
          <w:u w:val="single"/>
        </w:rPr>
        <w:t>27</w:t>
      </w:r>
    </w:p>
    <w:p w14:paraId="20C3EF7E" w14:textId="77777777" w:rsidR="008B747C" w:rsidRDefault="008B747C" w:rsidP="00247697">
      <w:pPr>
        <w:jc w:val="center"/>
        <w:rPr>
          <w:b/>
          <w:bCs/>
        </w:rPr>
      </w:pPr>
    </w:p>
    <w:p w14:paraId="17C76794" w14:textId="77777777" w:rsidR="003859B4" w:rsidRPr="009354E4" w:rsidRDefault="008B747C" w:rsidP="00247697">
      <w:pPr>
        <w:pStyle w:val="1"/>
      </w:pPr>
      <w:r w:rsidRPr="009354E4">
        <w:t>Томская область</w:t>
      </w:r>
    </w:p>
    <w:p w14:paraId="57DD5216" w14:textId="77777777" w:rsidR="008B747C" w:rsidRPr="009354E4" w:rsidRDefault="008B747C" w:rsidP="00247697">
      <w:pPr>
        <w:pStyle w:val="1"/>
      </w:pPr>
      <w:r w:rsidRPr="009354E4">
        <w:t>г.</w:t>
      </w:r>
      <w:r w:rsidR="00247697" w:rsidRPr="009354E4">
        <w:t xml:space="preserve"> </w:t>
      </w:r>
      <w:r w:rsidRPr="009354E4">
        <w:t>Кедровый</w:t>
      </w:r>
    </w:p>
    <w:p w14:paraId="60A2EE1B" w14:textId="77777777" w:rsidR="00247697" w:rsidRPr="00247697" w:rsidRDefault="00247697" w:rsidP="00247697">
      <w:pPr>
        <w:pStyle w:val="a0"/>
        <w:rPr>
          <w:sz w:val="24"/>
        </w:rPr>
      </w:pPr>
    </w:p>
    <w:p w14:paraId="65957306" w14:textId="77777777" w:rsidR="00247697" w:rsidRDefault="0040366E" w:rsidP="00D11138">
      <w:pPr>
        <w:pStyle w:val="a0"/>
        <w:tabs>
          <w:tab w:val="left" w:pos="10204"/>
        </w:tabs>
        <w:ind w:right="-2"/>
        <w:jc w:val="center"/>
        <w:rPr>
          <w:sz w:val="24"/>
        </w:rPr>
      </w:pPr>
      <w:r w:rsidRPr="0040366E">
        <w:rPr>
          <w:sz w:val="24"/>
        </w:rPr>
        <w:t xml:space="preserve">О внесении изменений в постановление Администрации города Кедрового </w:t>
      </w:r>
      <w:r w:rsidR="003D177C" w:rsidRPr="0040366E">
        <w:rPr>
          <w:sz w:val="24"/>
        </w:rPr>
        <w:t xml:space="preserve">от </w:t>
      </w:r>
      <w:r w:rsidR="003D177C">
        <w:rPr>
          <w:sz w:val="24"/>
        </w:rPr>
        <w:t>23.04.2020</w:t>
      </w:r>
      <w:r w:rsidRPr="0040366E">
        <w:rPr>
          <w:sz w:val="24"/>
        </w:rPr>
        <w:t xml:space="preserve"> № </w:t>
      </w:r>
      <w:r>
        <w:rPr>
          <w:sz w:val="24"/>
        </w:rPr>
        <w:t>166</w:t>
      </w:r>
      <w:r w:rsidRPr="0040366E">
        <w:rPr>
          <w:sz w:val="24"/>
        </w:rPr>
        <w:t xml:space="preserve"> </w:t>
      </w:r>
      <w:r>
        <w:rPr>
          <w:sz w:val="24"/>
        </w:rPr>
        <w:t>«</w:t>
      </w:r>
      <w:r w:rsidR="00247697" w:rsidRPr="0040366E">
        <w:rPr>
          <w:sz w:val="24"/>
        </w:rPr>
        <w:t>Об</w:t>
      </w:r>
      <w:r w:rsidR="00247697">
        <w:rPr>
          <w:sz w:val="24"/>
        </w:rPr>
        <w:t xml:space="preserve"> утверждении Положения о системе оплаты труда работников муниципальных учреждений культуры муниципального образования «Город Кедровый»</w:t>
      </w:r>
    </w:p>
    <w:p w14:paraId="316A98A1" w14:textId="77777777" w:rsidR="004D2363" w:rsidRDefault="004D2363" w:rsidP="00247697">
      <w:pPr>
        <w:pStyle w:val="ab"/>
        <w:spacing w:line="240" w:lineRule="auto"/>
        <w:rPr>
          <w:rFonts w:eastAsia="Arial CYR"/>
          <w:sz w:val="24"/>
          <w:szCs w:val="24"/>
        </w:rPr>
      </w:pPr>
    </w:p>
    <w:p w14:paraId="616E1E18" w14:textId="69A1A719" w:rsidR="00354D92" w:rsidRDefault="00354D92" w:rsidP="00354D92">
      <w:pPr>
        <w:pStyle w:val="ab"/>
        <w:spacing w:line="283" w:lineRule="exact"/>
        <w:ind w:firstLine="684"/>
        <w:rPr>
          <w:color w:val="FF0000"/>
          <w:sz w:val="24"/>
          <w:szCs w:val="24"/>
        </w:rPr>
      </w:pPr>
      <w:bookmarkStart w:id="1" w:name="OLE_LINK2"/>
      <w:bookmarkStart w:id="2" w:name="OLE_LINK1"/>
      <w:r w:rsidRPr="00B03C6F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 xml:space="preserve">постановления Администрации города Кедрового </w:t>
      </w:r>
      <w:r w:rsidRPr="00921549">
        <w:rPr>
          <w:sz w:val="24"/>
          <w:szCs w:val="24"/>
        </w:rPr>
        <w:t xml:space="preserve">от </w:t>
      </w:r>
      <w:r w:rsidR="002C5547" w:rsidRPr="00921549">
        <w:rPr>
          <w:sz w:val="24"/>
          <w:szCs w:val="24"/>
        </w:rPr>
        <w:t>2</w:t>
      </w:r>
      <w:r w:rsidR="00921549" w:rsidRPr="00921549">
        <w:rPr>
          <w:sz w:val="24"/>
          <w:szCs w:val="24"/>
        </w:rPr>
        <w:t>5</w:t>
      </w:r>
      <w:r w:rsidR="00F12F40" w:rsidRPr="00921549">
        <w:rPr>
          <w:sz w:val="24"/>
          <w:szCs w:val="24"/>
        </w:rPr>
        <w:t>.</w:t>
      </w:r>
      <w:r w:rsidR="00921549" w:rsidRPr="00921549">
        <w:rPr>
          <w:sz w:val="24"/>
          <w:szCs w:val="24"/>
        </w:rPr>
        <w:t>01</w:t>
      </w:r>
      <w:r w:rsidR="00F12F40" w:rsidRPr="00921549">
        <w:rPr>
          <w:sz w:val="24"/>
          <w:szCs w:val="24"/>
        </w:rPr>
        <w:t>.202</w:t>
      </w:r>
      <w:r w:rsidR="00921549" w:rsidRPr="00921549">
        <w:rPr>
          <w:sz w:val="24"/>
          <w:szCs w:val="24"/>
        </w:rPr>
        <w:t>4</w:t>
      </w:r>
      <w:r w:rsidR="00F12F40" w:rsidRPr="00921549">
        <w:rPr>
          <w:sz w:val="24"/>
          <w:szCs w:val="24"/>
        </w:rPr>
        <w:t xml:space="preserve"> №</w:t>
      </w:r>
      <w:r w:rsidR="00921549" w:rsidRPr="00921549">
        <w:rPr>
          <w:sz w:val="24"/>
          <w:szCs w:val="24"/>
        </w:rPr>
        <w:t>26</w:t>
      </w:r>
      <w:r>
        <w:rPr>
          <w:color w:val="FF0000"/>
          <w:sz w:val="24"/>
          <w:szCs w:val="24"/>
        </w:rPr>
        <w:t xml:space="preserve"> </w:t>
      </w:r>
      <w:bookmarkEnd w:id="1"/>
      <w:bookmarkEnd w:id="2"/>
      <w:r w:rsidR="002C5547">
        <w:rPr>
          <w:sz w:val="24"/>
          <w:szCs w:val="24"/>
        </w:rPr>
        <w:t>«</w:t>
      </w:r>
      <w:r w:rsidR="002C5547">
        <w:rPr>
          <w:sz w:val="24"/>
        </w:rPr>
        <w:t>Об утверждении размеров окладов (должностных окладов) работников муниципальных учреждений муниципального образования «Город Кедровый»</w:t>
      </w:r>
    </w:p>
    <w:p w14:paraId="5885751B" w14:textId="77777777" w:rsidR="00EB5174" w:rsidRPr="00C42DDA" w:rsidRDefault="00EB5174" w:rsidP="00247697">
      <w:pPr>
        <w:pStyle w:val="ab"/>
        <w:spacing w:line="240" w:lineRule="auto"/>
        <w:rPr>
          <w:rFonts w:eastAsia="Arial CYR"/>
          <w:color w:val="000000"/>
          <w:sz w:val="24"/>
          <w:szCs w:val="24"/>
        </w:rPr>
      </w:pPr>
    </w:p>
    <w:p w14:paraId="12EA665A" w14:textId="77777777" w:rsidR="008B747C" w:rsidRPr="00C42DDA" w:rsidRDefault="008B747C" w:rsidP="00247697">
      <w:pPr>
        <w:pStyle w:val="ConsPlusNormal"/>
        <w:widowControl/>
        <w:ind w:firstLine="0"/>
        <w:jc w:val="center"/>
        <w:rPr>
          <w:rFonts w:ascii="Times New Roman" w:eastAsia="Arial CYR" w:hAnsi="Times New Roman" w:cs="Arial CYR"/>
          <w:color w:val="000000"/>
          <w:sz w:val="24"/>
          <w:szCs w:val="24"/>
        </w:rPr>
      </w:pPr>
      <w:r w:rsidRPr="00C42DDA">
        <w:rPr>
          <w:rFonts w:ascii="Times New Roman" w:eastAsia="Arial CYR" w:hAnsi="Times New Roman" w:cs="Arial CYR"/>
          <w:color w:val="000000"/>
          <w:sz w:val="24"/>
          <w:szCs w:val="24"/>
        </w:rPr>
        <w:t>ПОСТАНОВЛЯ</w:t>
      </w:r>
      <w:r w:rsidR="00100D75" w:rsidRPr="00C42DDA">
        <w:rPr>
          <w:rFonts w:ascii="Times New Roman" w:eastAsia="Arial CYR" w:hAnsi="Times New Roman" w:cs="Arial CYR"/>
          <w:color w:val="000000"/>
          <w:sz w:val="24"/>
          <w:szCs w:val="24"/>
        </w:rPr>
        <w:t>ЕТ</w:t>
      </w:r>
      <w:r w:rsidRPr="00C42DDA">
        <w:rPr>
          <w:rFonts w:ascii="Times New Roman" w:eastAsia="Arial CYR" w:hAnsi="Times New Roman" w:cs="Arial CYR"/>
          <w:color w:val="000000"/>
          <w:sz w:val="24"/>
          <w:szCs w:val="24"/>
        </w:rPr>
        <w:t>:</w:t>
      </w:r>
    </w:p>
    <w:p w14:paraId="4565407E" w14:textId="77777777" w:rsidR="008B747C" w:rsidRPr="00C42DDA" w:rsidRDefault="008B747C" w:rsidP="00247697">
      <w:pPr>
        <w:pStyle w:val="ConsPlusNormal"/>
        <w:widowControl/>
        <w:ind w:firstLine="684"/>
        <w:jc w:val="center"/>
        <w:rPr>
          <w:rFonts w:ascii="Times New Roman" w:eastAsia="Arial CYR" w:hAnsi="Times New Roman" w:cs="Arial CYR"/>
          <w:color w:val="000000"/>
          <w:sz w:val="24"/>
          <w:szCs w:val="24"/>
        </w:rPr>
      </w:pPr>
    </w:p>
    <w:p w14:paraId="58680BA5" w14:textId="4151A83F" w:rsidR="00323399" w:rsidRDefault="0099061B" w:rsidP="0040366E">
      <w:pPr>
        <w:pStyle w:val="a0"/>
        <w:ind w:firstLine="709"/>
        <w:rPr>
          <w:rFonts w:eastAsia="Arial"/>
          <w:color w:val="000000"/>
          <w:sz w:val="24"/>
        </w:rPr>
      </w:pPr>
      <w:r w:rsidRPr="00C42DDA">
        <w:rPr>
          <w:color w:val="000000"/>
          <w:sz w:val="24"/>
        </w:rPr>
        <w:t xml:space="preserve">1. </w:t>
      </w:r>
      <w:r w:rsidR="0040366E">
        <w:rPr>
          <w:color w:val="000000"/>
          <w:sz w:val="24"/>
        </w:rPr>
        <w:t xml:space="preserve">Внести </w:t>
      </w:r>
      <w:r w:rsidR="00474DEE">
        <w:rPr>
          <w:color w:val="000000"/>
          <w:sz w:val="24"/>
        </w:rPr>
        <w:t xml:space="preserve">изменение </w:t>
      </w:r>
      <w:r w:rsidR="00B82111">
        <w:rPr>
          <w:color w:val="000000"/>
          <w:sz w:val="24"/>
        </w:rPr>
        <w:t xml:space="preserve">в </w:t>
      </w:r>
      <w:r w:rsidR="0040366E">
        <w:rPr>
          <w:sz w:val="24"/>
        </w:rPr>
        <w:t>Положени</w:t>
      </w:r>
      <w:r w:rsidR="00B82111">
        <w:rPr>
          <w:sz w:val="24"/>
        </w:rPr>
        <w:t>е</w:t>
      </w:r>
      <w:r w:rsidR="0040366E">
        <w:rPr>
          <w:sz w:val="24"/>
        </w:rPr>
        <w:t xml:space="preserve"> о системе оплаты труда работников муниципальных учреждений культуры муниципального образования «Город Кедровый»</w:t>
      </w:r>
      <w:r w:rsidR="00B82111">
        <w:rPr>
          <w:sz w:val="24"/>
        </w:rPr>
        <w:t xml:space="preserve">, утвержденное </w:t>
      </w:r>
      <w:r w:rsidR="00B82111">
        <w:rPr>
          <w:color w:val="000000"/>
          <w:sz w:val="24"/>
        </w:rPr>
        <w:t xml:space="preserve">постановлением </w:t>
      </w:r>
      <w:r w:rsidR="00B82111" w:rsidRPr="0040366E">
        <w:rPr>
          <w:sz w:val="24"/>
        </w:rPr>
        <w:t xml:space="preserve">Администрации города Кедрового от </w:t>
      </w:r>
      <w:r w:rsidR="003D177C">
        <w:rPr>
          <w:sz w:val="24"/>
        </w:rPr>
        <w:t>23.04.2020</w:t>
      </w:r>
      <w:r w:rsidR="00B82111" w:rsidRPr="0040366E">
        <w:rPr>
          <w:sz w:val="24"/>
        </w:rPr>
        <w:t xml:space="preserve"> № </w:t>
      </w:r>
      <w:r w:rsidR="00B82111">
        <w:rPr>
          <w:sz w:val="24"/>
        </w:rPr>
        <w:t>166,</w:t>
      </w:r>
      <w:r w:rsidR="00474DEE">
        <w:rPr>
          <w:sz w:val="24"/>
        </w:rPr>
        <w:t xml:space="preserve"> изложив раздел 2 в новой редакции:</w:t>
      </w:r>
    </w:p>
    <w:p w14:paraId="2A93AC08" w14:textId="77777777" w:rsidR="00B82111" w:rsidRDefault="00474DEE" w:rsidP="00B82111">
      <w:pPr>
        <w:pStyle w:val="ConsPlusNormal"/>
        <w:widowControl/>
        <w:ind w:firstLine="709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</w:t>
      </w:r>
      <w:r w:rsidR="00C817AD">
        <w:rPr>
          <w:rFonts w:ascii="Times New Roman" w:eastAsia="Arial" w:hAnsi="Times New Roman"/>
          <w:sz w:val="24"/>
          <w:szCs w:val="24"/>
        </w:rPr>
        <w:t>«</w:t>
      </w:r>
      <w:r w:rsidR="00B82111">
        <w:rPr>
          <w:rFonts w:ascii="Times New Roman" w:eastAsia="Arial" w:hAnsi="Times New Roman"/>
          <w:b/>
          <w:sz w:val="24"/>
          <w:szCs w:val="24"/>
        </w:rPr>
        <w:t>2. Должностные оклады</w:t>
      </w:r>
    </w:p>
    <w:p w14:paraId="4687DBB9" w14:textId="6CCED711" w:rsidR="00001F27" w:rsidRDefault="00474DEE" w:rsidP="009354E4">
      <w:pPr>
        <w:pStyle w:val="ConsPlusNormal"/>
        <w:widowControl/>
        <w:tabs>
          <w:tab w:val="left" w:pos="993"/>
        </w:tabs>
        <w:spacing w:line="283" w:lineRule="exact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5.</w:t>
      </w:r>
      <w:r w:rsidR="00001F27" w:rsidRPr="000E2648">
        <w:rPr>
          <w:rFonts w:ascii="Times New Roman" w:eastAsia="Arial" w:hAnsi="Times New Roman"/>
          <w:sz w:val="24"/>
          <w:szCs w:val="24"/>
        </w:rPr>
        <w:t xml:space="preserve">Работникам, занимающим должности, относящиеся к профессиональным </w:t>
      </w:r>
      <w:r w:rsidR="00001F27" w:rsidRPr="000E2648">
        <w:rPr>
          <w:rFonts w:ascii="Times New Roman" w:eastAsia="Arial" w:hAnsi="Times New Roman"/>
          <w:color w:val="000000"/>
          <w:sz w:val="24"/>
          <w:szCs w:val="24"/>
        </w:rPr>
        <w:t xml:space="preserve">квалификационным </w:t>
      </w:r>
      <w:hyperlink r:id="rId9" w:history="1">
        <w:r w:rsidR="00001F27" w:rsidRPr="00001F27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группам</w:t>
        </w:r>
      </w:hyperlink>
      <w:r w:rsidR="00001F27" w:rsidRPr="000E2648">
        <w:rPr>
          <w:rFonts w:ascii="Times New Roman" w:eastAsia="Arial" w:hAnsi="Times New Roman"/>
          <w:color w:val="000000"/>
          <w:sz w:val="24"/>
          <w:szCs w:val="24"/>
        </w:rPr>
        <w:t xml:space="preserve"> (далее</w:t>
      </w:r>
      <w:r w:rsidR="00001F27" w:rsidRPr="000E2648">
        <w:rPr>
          <w:rFonts w:ascii="Times New Roman" w:eastAsia="Arial" w:hAnsi="Times New Roman"/>
          <w:sz w:val="24"/>
          <w:szCs w:val="24"/>
        </w:rPr>
        <w:t xml:space="preserve"> - ПКГ) </w:t>
      </w:r>
      <w:r w:rsidR="00001F27" w:rsidRPr="00001F27">
        <w:rPr>
          <w:rFonts w:ascii="Times New Roman" w:eastAsia="Arial" w:hAnsi="Times New Roman"/>
          <w:sz w:val="24"/>
          <w:szCs w:val="24"/>
        </w:rPr>
        <w:t>должностей работников культуры,</w:t>
      </w:r>
      <w:r w:rsidR="00001F27" w:rsidRPr="000E2648">
        <w:rPr>
          <w:rFonts w:ascii="Times New Roman" w:eastAsia="Arial" w:hAnsi="Times New Roman"/>
          <w:sz w:val="24"/>
          <w:szCs w:val="24"/>
        </w:rPr>
        <w:t xml:space="preserve"> искусства и кинематографии, утвержденным Приказом Министерства здравоохранения и социального развития Российской Федерации от 31.08.2007 №570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размерах:</w:t>
      </w:r>
    </w:p>
    <w:p w14:paraId="561DA37B" w14:textId="77777777" w:rsidR="00866DF6" w:rsidRPr="000E2648" w:rsidRDefault="00866DF6" w:rsidP="009354E4">
      <w:pPr>
        <w:pStyle w:val="ConsPlusNormal"/>
        <w:widowControl/>
        <w:tabs>
          <w:tab w:val="left" w:pos="993"/>
        </w:tabs>
        <w:spacing w:line="283" w:lineRule="exact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835"/>
      </w:tblGrid>
      <w:tr w:rsidR="0016261D" w:rsidRPr="000E2648" w14:paraId="2DE3DC32" w14:textId="77777777" w:rsidTr="0016261D">
        <w:trPr>
          <w:cantSplit/>
          <w:trHeight w:val="600"/>
        </w:trPr>
        <w:tc>
          <w:tcPr>
            <w:tcW w:w="6729" w:type="dxa"/>
          </w:tcPr>
          <w:p w14:paraId="65051468" w14:textId="18AFAD74" w:rsidR="0016261D" w:rsidRPr="000E2648" w:rsidRDefault="0016261D" w:rsidP="009354E4">
            <w:pPr>
              <w:pStyle w:val="ConsPlusNormal"/>
              <w:snapToGrid w:val="0"/>
              <w:spacing w:line="283" w:lineRule="exact"/>
              <w:ind w:left="5" w:right="5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E2648">
              <w:rPr>
                <w:rFonts w:ascii="Times New Roman" w:eastAsia="Arial" w:hAnsi="Times New Roman"/>
                <w:sz w:val="24"/>
                <w:szCs w:val="24"/>
              </w:rPr>
              <w:br/>
              <w:t>Должности, относящиеся к:</w:t>
            </w:r>
          </w:p>
        </w:tc>
        <w:tc>
          <w:tcPr>
            <w:tcW w:w="2835" w:type="dxa"/>
          </w:tcPr>
          <w:p w14:paraId="0EECCF92" w14:textId="52B020F9" w:rsidR="0016261D" w:rsidRPr="000E2648" w:rsidRDefault="0016261D" w:rsidP="00681A91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E2648">
              <w:rPr>
                <w:rFonts w:ascii="Times New Roman" w:eastAsia="Arial" w:hAnsi="Times New Roman"/>
                <w:sz w:val="24"/>
                <w:szCs w:val="24"/>
              </w:rPr>
              <w:t xml:space="preserve">Размер    </w:t>
            </w:r>
            <w:r w:rsidRPr="000E2648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должностного </w:t>
            </w:r>
            <w:r w:rsidRPr="000E2648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оклада    </w:t>
            </w:r>
            <w:r w:rsidRPr="000E2648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/рублей/   </w:t>
            </w:r>
          </w:p>
        </w:tc>
      </w:tr>
      <w:tr w:rsidR="0016261D" w:rsidRPr="00832355" w14:paraId="5F91B924" w14:textId="77777777" w:rsidTr="0016261D">
        <w:trPr>
          <w:cantSplit/>
          <w:trHeight w:val="360"/>
        </w:trPr>
        <w:tc>
          <w:tcPr>
            <w:tcW w:w="6729" w:type="dxa"/>
          </w:tcPr>
          <w:p w14:paraId="198340EF" w14:textId="1F36DC98" w:rsidR="0016261D" w:rsidRPr="00832355" w:rsidRDefault="0016261D" w:rsidP="00921549">
            <w:pPr>
              <w:pStyle w:val="ConsPlusNormal"/>
              <w:snapToGrid w:val="0"/>
              <w:spacing w:line="283" w:lineRule="exact"/>
              <w:ind w:left="5" w:right="5" w:firstLine="13"/>
              <w:rPr>
                <w:rFonts w:ascii="Times New Roman" w:eastAsia="Arial" w:hAnsi="Times New Roman"/>
                <w:sz w:val="24"/>
                <w:szCs w:val="24"/>
              </w:rPr>
            </w:pPr>
            <w:r w:rsidRPr="00832355">
              <w:rPr>
                <w:rFonts w:ascii="Times New Roman" w:eastAsia="Arial" w:hAnsi="Times New Roman"/>
                <w:sz w:val="24"/>
                <w:szCs w:val="24"/>
              </w:rPr>
              <w:t xml:space="preserve">ПКГ «Должности технических исполнителей и артистов       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вспомогательного состава» </w:t>
            </w:r>
          </w:p>
        </w:tc>
        <w:tc>
          <w:tcPr>
            <w:tcW w:w="2835" w:type="dxa"/>
          </w:tcPr>
          <w:p w14:paraId="5B5ED156" w14:textId="0E1BB4AE" w:rsidR="0016261D" w:rsidRPr="00832355" w:rsidRDefault="0016261D" w:rsidP="00921549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9180</w:t>
            </w:r>
          </w:p>
        </w:tc>
      </w:tr>
      <w:tr w:rsidR="0016261D" w:rsidRPr="00832355" w14:paraId="431FEEEB" w14:textId="77777777" w:rsidTr="0016261D">
        <w:trPr>
          <w:cantSplit/>
          <w:trHeight w:val="360"/>
        </w:trPr>
        <w:tc>
          <w:tcPr>
            <w:tcW w:w="6729" w:type="dxa"/>
            <w:shd w:val="clear" w:color="auto" w:fill="auto"/>
          </w:tcPr>
          <w:p w14:paraId="74787F4E" w14:textId="16B980FF" w:rsidR="0016261D" w:rsidRPr="00832355" w:rsidRDefault="0016261D" w:rsidP="00921549">
            <w:pPr>
              <w:pStyle w:val="ConsPlusNormal"/>
              <w:snapToGrid w:val="0"/>
              <w:spacing w:line="283" w:lineRule="exact"/>
              <w:ind w:left="5" w:right="5" w:firstLine="13"/>
              <w:rPr>
                <w:rFonts w:ascii="Times New Roman" w:eastAsia="Arial" w:hAnsi="Times New Roman"/>
                <w:sz w:val="24"/>
                <w:szCs w:val="24"/>
              </w:rPr>
            </w:pPr>
            <w:r w:rsidRPr="00832355">
              <w:rPr>
                <w:rFonts w:ascii="Times New Roman" w:eastAsia="Arial" w:hAnsi="Times New Roman"/>
                <w:sz w:val="24"/>
                <w:szCs w:val="24"/>
              </w:rPr>
              <w:t xml:space="preserve">ПКГ «Должности работников культуры, искусства и          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кинематографии среднего звена» </w:t>
            </w:r>
          </w:p>
        </w:tc>
        <w:tc>
          <w:tcPr>
            <w:tcW w:w="2835" w:type="dxa"/>
          </w:tcPr>
          <w:p w14:paraId="4DB8BC63" w14:textId="0FF9402B" w:rsidR="0016261D" w:rsidRPr="00832355" w:rsidRDefault="0016261D" w:rsidP="00921549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12870</w:t>
            </w:r>
          </w:p>
        </w:tc>
      </w:tr>
      <w:tr w:rsidR="0016261D" w:rsidRPr="00832355" w14:paraId="1E0A33C0" w14:textId="77777777" w:rsidTr="0016261D">
        <w:trPr>
          <w:cantSplit/>
          <w:trHeight w:val="360"/>
        </w:trPr>
        <w:tc>
          <w:tcPr>
            <w:tcW w:w="6729" w:type="dxa"/>
            <w:shd w:val="clear" w:color="auto" w:fill="auto"/>
          </w:tcPr>
          <w:p w14:paraId="3B1D75C1" w14:textId="77777777" w:rsidR="0016261D" w:rsidRPr="00832355" w:rsidRDefault="0016261D" w:rsidP="00921549">
            <w:pPr>
              <w:pStyle w:val="ConsPlusNormal"/>
              <w:snapToGrid w:val="0"/>
              <w:spacing w:line="283" w:lineRule="exact"/>
              <w:ind w:left="5" w:right="5" w:firstLine="13"/>
              <w:rPr>
                <w:rFonts w:ascii="Times New Roman" w:eastAsia="Arial" w:hAnsi="Times New Roman"/>
                <w:sz w:val="24"/>
                <w:szCs w:val="24"/>
              </w:rPr>
            </w:pPr>
            <w:r w:rsidRPr="00832355">
              <w:rPr>
                <w:rFonts w:ascii="Times New Roman" w:eastAsia="Arial" w:hAnsi="Times New Roman"/>
                <w:sz w:val="24"/>
                <w:szCs w:val="24"/>
              </w:rPr>
              <w:t xml:space="preserve">ПКГ «Должности работников культуры, искусства и          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>кинематографии ведущего звена»</w:t>
            </w:r>
          </w:p>
        </w:tc>
        <w:tc>
          <w:tcPr>
            <w:tcW w:w="2835" w:type="dxa"/>
          </w:tcPr>
          <w:p w14:paraId="743B326B" w14:textId="681F664B" w:rsidR="0016261D" w:rsidRPr="00832355" w:rsidRDefault="0016261D" w:rsidP="00921549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13113</w:t>
            </w:r>
          </w:p>
        </w:tc>
      </w:tr>
      <w:tr w:rsidR="0016261D" w:rsidRPr="00832355" w14:paraId="7E9EE4CB" w14:textId="77777777" w:rsidTr="0016261D">
        <w:trPr>
          <w:cantSplit/>
          <w:trHeight w:val="240"/>
        </w:trPr>
        <w:tc>
          <w:tcPr>
            <w:tcW w:w="6729" w:type="dxa"/>
          </w:tcPr>
          <w:p w14:paraId="0870106A" w14:textId="77777777" w:rsidR="0016261D" w:rsidRPr="00832355" w:rsidRDefault="0016261D" w:rsidP="00921549">
            <w:pPr>
              <w:pStyle w:val="ConsPlusNormal"/>
              <w:snapToGrid w:val="0"/>
              <w:spacing w:line="283" w:lineRule="exact"/>
              <w:ind w:left="5" w:right="5" w:firstLine="13"/>
              <w:rPr>
                <w:rStyle w:val="af7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832355">
              <w:rPr>
                <w:rStyle w:val="af7"/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Библиотекарь                                               </w:t>
            </w:r>
          </w:p>
        </w:tc>
        <w:tc>
          <w:tcPr>
            <w:tcW w:w="2835" w:type="dxa"/>
          </w:tcPr>
          <w:p w14:paraId="4E3266CF" w14:textId="17A43FB0" w:rsidR="0016261D" w:rsidRPr="00832355" w:rsidRDefault="0016261D" w:rsidP="00921549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Style w:val="af7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eastAsia="Arial" w:hAnsi="Times New Roman" w:cs="Times New Roman"/>
                <w:b w:val="0"/>
                <w:sz w:val="24"/>
                <w:szCs w:val="24"/>
              </w:rPr>
              <w:t>11684</w:t>
            </w:r>
          </w:p>
        </w:tc>
      </w:tr>
      <w:tr w:rsidR="0016261D" w:rsidRPr="00832355" w14:paraId="4E8D89F4" w14:textId="77777777" w:rsidTr="0016261D">
        <w:trPr>
          <w:cantSplit/>
          <w:trHeight w:val="360"/>
        </w:trPr>
        <w:tc>
          <w:tcPr>
            <w:tcW w:w="6729" w:type="dxa"/>
          </w:tcPr>
          <w:p w14:paraId="30BC3888" w14:textId="5990C841" w:rsidR="0016261D" w:rsidRPr="00832355" w:rsidRDefault="0016261D" w:rsidP="00921549">
            <w:pPr>
              <w:pStyle w:val="ConsPlusNormal"/>
              <w:snapToGrid w:val="0"/>
              <w:spacing w:line="283" w:lineRule="exact"/>
              <w:ind w:left="5" w:right="5" w:firstLine="13"/>
              <w:rPr>
                <w:rFonts w:ascii="Times New Roman" w:eastAsia="Arial" w:hAnsi="Times New Roman"/>
                <w:sz w:val="24"/>
                <w:szCs w:val="24"/>
              </w:rPr>
            </w:pPr>
            <w:r w:rsidRPr="00832355">
              <w:rPr>
                <w:rFonts w:ascii="Times New Roman" w:eastAsia="Arial" w:hAnsi="Times New Roman"/>
                <w:sz w:val="24"/>
                <w:szCs w:val="24"/>
              </w:rPr>
              <w:t xml:space="preserve">ПКГ «Должности руководящего состава учреждений культуры,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искусства и кинематографии»  </w:t>
            </w:r>
          </w:p>
          <w:p w14:paraId="3FD18BC1" w14:textId="77777777" w:rsidR="0016261D" w:rsidRPr="00832355" w:rsidRDefault="0016261D" w:rsidP="00921549">
            <w:pPr>
              <w:pStyle w:val="ConsPlusNormal"/>
              <w:snapToGrid w:val="0"/>
              <w:spacing w:line="283" w:lineRule="exact"/>
              <w:ind w:left="5" w:right="5" w:firstLine="13"/>
              <w:rPr>
                <w:rFonts w:ascii="Times New Roman" w:eastAsia="Arial" w:hAnsi="Times New Roman"/>
                <w:sz w:val="24"/>
                <w:szCs w:val="24"/>
              </w:rPr>
            </w:pPr>
            <w:r w:rsidRPr="00832355">
              <w:rPr>
                <w:rFonts w:ascii="Times New Roman" w:eastAsia="Arial" w:hAnsi="Times New Roman"/>
                <w:sz w:val="24"/>
                <w:szCs w:val="24"/>
              </w:rPr>
              <w:t xml:space="preserve">Звукорежиссёр  </w:t>
            </w:r>
          </w:p>
          <w:p w14:paraId="64EB367D" w14:textId="77777777" w:rsidR="0016261D" w:rsidRPr="00832355" w:rsidRDefault="0016261D" w:rsidP="00921549">
            <w:pPr>
              <w:pStyle w:val="ConsPlusNormal"/>
              <w:snapToGrid w:val="0"/>
              <w:spacing w:line="283" w:lineRule="exact"/>
              <w:ind w:left="5" w:right="5" w:firstLine="13"/>
              <w:rPr>
                <w:rFonts w:ascii="Times New Roman" w:eastAsia="Arial" w:hAnsi="Times New Roman"/>
                <w:sz w:val="24"/>
                <w:szCs w:val="24"/>
              </w:rPr>
            </w:pPr>
            <w:r w:rsidRPr="00832355">
              <w:rPr>
                <w:rFonts w:ascii="Times New Roman" w:eastAsia="Arial" w:hAnsi="Times New Roman"/>
                <w:sz w:val="24"/>
                <w:szCs w:val="24"/>
              </w:rPr>
              <w:t xml:space="preserve">Заведующий дома культуры                           </w:t>
            </w:r>
          </w:p>
        </w:tc>
        <w:tc>
          <w:tcPr>
            <w:tcW w:w="2835" w:type="dxa"/>
          </w:tcPr>
          <w:p w14:paraId="132C00C2" w14:textId="77777777" w:rsidR="0016261D" w:rsidRPr="00921549" w:rsidRDefault="0016261D" w:rsidP="00921549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921549">
              <w:rPr>
                <w:rFonts w:ascii="Times New Roman" w:eastAsia="Arial" w:hAnsi="Times New Roman"/>
                <w:bCs/>
                <w:sz w:val="24"/>
                <w:szCs w:val="24"/>
              </w:rPr>
              <w:t>16867 - 17984</w:t>
            </w:r>
          </w:p>
          <w:p w14:paraId="1A25C056" w14:textId="77777777" w:rsidR="0016261D" w:rsidRPr="000E2648" w:rsidRDefault="0016261D" w:rsidP="00921549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35505D03" w14:textId="77777777" w:rsidR="0016261D" w:rsidRPr="000E2648" w:rsidRDefault="0016261D" w:rsidP="00921549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16867</w:t>
            </w:r>
          </w:p>
          <w:p w14:paraId="266367B0" w14:textId="670D17A6" w:rsidR="0016261D" w:rsidRPr="00832355" w:rsidRDefault="0016261D" w:rsidP="00921549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17787</w:t>
            </w:r>
          </w:p>
        </w:tc>
      </w:tr>
    </w:tbl>
    <w:p w14:paraId="26F22644" w14:textId="77777777" w:rsidR="00001F27" w:rsidRPr="00832355" w:rsidRDefault="00001F27" w:rsidP="009354E4">
      <w:pPr>
        <w:pStyle w:val="ConsPlusNormal"/>
        <w:spacing w:line="283" w:lineRule="exact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32355">
        <w:rPr>
          <w:rFonts w:ascii="Times New Roman" w:eastAsia="Arial" w:hAnsi="Times New Roman" w:cs="Times New Roman"/>
          <w:sz w:val="24"/>
          <w:szCs w:val="24"/>
        </w:rPr>
        <w:t>Должностные оклады работников культуры и искусства, должности которых не включены в</w:t>
      </w:r>
      <w:r w:rsidRPr="0083235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832355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ПКГ</w:t>
        </w:r>
      </w:hyperlink>
      <w:r w:rsidRPr="00832355">
        <w:rPr>
          <w:rFonts w:ascii="Times New Roman" w:eastAsia="Arial" w:hAnsi="Times New Roman" w:cs="Times New Roman"/>
          <w:color w:val="000000"/>
          <w:sz w:val="24"/>
          <w:szCs w:val="24"/>
        </w:rPr>
        <w:t>, устан</w:t>
      </w:r>
      <w:r w:rsidRPr="00832355">
        <w:rPr>
          <w:rFonts w:ascii="Times New Roman" w:eastAsia="Arial" w:hAnsi="Times New Roman" w:cs="Times New Roman"/>
          <w:sz w:val="24"/>
          <w:szCs w:val="24"/>
        </w:rPr>
        <w:t>авливаются в следующих размерах:</w:t>
      </w:r>
    </w:p>
    <w:p w14:paraId="4DA110C7" w14:textId="4FD51434" w:rsidR="00C817AD" w:rsidRPr="00832355" w:rsidRDefault="00C817AD" w:rsidP="00C817AD">
      <w:pPr>
        <w:pStyle w:val="ConsPlusNormal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832355">
        <w:rPr>
          <w:rFonts w:ascii="Times New Roman" w:eastAsia="Arial" w:hAnsi="Times New Roman"/>
          <w:sz w:val="24"/>
          <w:szCs w:val="24"/>
        </w:rPr>
        <w:lastRenderedPageBreak/>
        <w:t xml:space="preserve">Должностные оклады работников культуры и искусства, должности которых не включены в </w:t>
      </w:r>
      <w:hyperlink r:id="rId11" w:history="1">
        <w:r w:rsidRPr="00832355">
          <w:rPr>
            <w:rFonts w:ascii="Times New Roman" w:eastAsia="Arial" w:hAnsi="Times New Roman"/>
            <w:sz w:val="24"/>
            <w:szCs w:val="24"/>
          </w:rPr>
          <w:t>ПКГ</w:t>
        </w:r>
      </w:hyperlink>
      <w:r w:rsidRPr="00832355">
        <w:rPr>
          <w:rFonts w:ascii="Times New Roman" w:eastAsia="Arial" w:hAnsi="Times New Roman"/>
          <w:sz w:val="24"/>
          <w:szCs w:val="24"/>
        </w:rPr>
        <w:t>, устанавливаются в следующих размерах:</w:t>
      </w:r>
    </w:p>
    <w:p w14:paraId="3C74EDAD" w14:textId="77777777" w:rsidR="00866DF6" w:rsidRPr="00832355" w:rsidRDefault="00866DF6" w:rsidP="00C817AD">
      <w:pPr>
        <w:pStyle w:val="ConsPlusNormal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835"/>
      </w:tblGrid>
      <w:tr w:rsidR="0016261D" w:rsidRPr="00832355" w14:paraId="577F6749" w14:textId="77777777" w:rsidTr="0016261D">
        <w:trPr>
          <w:cantSplit/>
          <w:trHeight w:val="600"/>
        </w:trPr>
        <w:tc>
          <w:tcPr>
            <w:tcW w:w="6729" w:type="dxa"/>
          </w:tcPr>
          <w:p w14:paraId="7E533EE2" w14:textId="77777777" w:rsidR="0016261D" w:rsidRPr="00832355" w:rsidRDefault="0016261D" w:rsidP="00681A91">
            <w:pPr>
              <w:pStyle w:val="ConsPlusNormal"/>
              <w:snapToGrid w:val="0"/>
              <w:spacing w:line="283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Наименование должности                  </w:t>
            </w:r>
          </w:p>
        </w:tc>
        <w:tc>
          <w:tcPr>
            <w:tcW w:w="2835" w:type="dxa"/>
          </w:tcPr>
          <w:p w14:paraId="5AA06CEB" w14:textId="35B6421A" w:rsidR="0016261D" w:rsidRPr="00832355" w:rsidRDefault="0016261D" w:rsidP="00681A91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832355">
              <w:rPr>
                <w:rFonts w:ascii="Times New Roman" w:eastAsia="Arial" w:hAnsi="Times New Roman"/>
                <w:sz w:val="24"/>
                <w:szCs w:val="24"/>
              </w:rPr>
              <w:t xml:space="preserve">Размер  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должностного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оклада  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/рублей/   </w:t>
            </w:r>
          </w:p>
        </w:tc>
      </w:tr>
      <w:tr w:rsidR="0016261D" w:rsidRPr="00832355" w14:paraId="273AF438" w14:textId="77777777" w:rsidTr="0016261D">
        <w:trPr>
          <w:cantSplit/>
          <w:trHeight w:val="480"/>
        </w:trPr>
        <w:tc>
          <w:tcPr>
            <w:tcW w:w="6729" w:type="dxa"/>
          </w:tcPr>
          <w:p w14:paraId="4DAA3548" w14:textId="474FA196" w:rsidR="0016261D" w:rsidRPr="00832355" w:rsidRDefault="0016261D" w:rsidP="008D3430">
            <w:pPr>
              <w:pStyle w:val="ConsPlusNormal"/>
              <w:snapToGrid w:val="0"/>
              <w:spacing w:line="283" w:lineRule="exact"/>
              <w:ind w:left="5" w:right="5" w:hanging="13"/>
              <w:rPr>
                <w:rFonts w:ascii="Times New Roman" w:eastAsia="Arial" w:hAnsi="Times New Roman"/>
                <w:sz w:val="24"/>
                <w:szCs w:val="24"/>
              </w:rPr>
            </w:pPr>
            <w:r w:rsidRPr="00832355">
              <w:rPr>
                <w:rFonts w:ascii="Times New Roman" w:eastAsia="Arial" w:hAnsi="Times New Roman"/>
                <w:sz w:val="24"/>
                <w:szCs w:val="24"/>
              </w:rPr>
              <w:t xml:space="preserve">Художественный руководитель (в театрах, концертных       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организациях, музыкальных и танцевальных </w:t>
            </w:r>
            <w:r w:rsidR="005C3D09" w:rsidRPr="00832355">
              <w:rPr>
                <w:rFonts w:ascii="Times New Roman" w:eastAsia="Arial" w:hAnsi="Times New Roman"/>
                <w:sz w:val="24"/>
                <w:szCs w:val="24"/>
              </w:rPr>
              <w:t xml:space="preserve">коллективах,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t xml:space="preserve">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цирках)                                                    </w:t>
            </w:r>
          </w:p>
        </w:tc>
        <w:tc>
          <w:tcPr>
            <w:tcW w:w="2835" w:type="dxa"/>
          </w:tcPr>
          <w:p w14:paraId="15CAFC3A" w14:textId="47C3BA4F" w:rsidR="0016261D" w:rsidRPr="00832355" w:rsidRDefault="0016261D" w:rsidP="008D3430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17496</w:t>
            </w:r>
          </w:p>
        </w:tc>
      </w:tr>
      <w:tr w:rsidR="0016261D" w:rsidRPr="00832355" w14:paraId="1A26FFF0" w14:textId="77777777" w:rsidTr="0016261D">
        <w:trPr>
          <w:cantSplit/>
          <w:trHeight w:val="600"/>
        </w:trPr>
        <w:tc>
          <w:tcPr>
            <w:tcW w:w="6729" w:type="dxa"/>
          </w:tcPr>
          <w:p w14:paraId="1BB7D632" w14:textId="77777777" w:rsidR="0016261D" w:rsidRPr="00832355" w:rsidRDefault="0016261D" w:rsidP="008D3430">
            <w:pPr>
              <w:pStyle w:val="ConsPlusNormal"/>
              <w:snapToGrid w:val="0"/>
              <w:spacing w:line="283" w:lineRule="exact"/>
              <w:ind w:left="5" w:right="5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832355">
              <w:rPr>
                <w:rFonts w:ascii="Times New Roman" w:eastAsia="Arial" w:hAnsi="Times New Roman"/>
                <w:sz w:val="24"/>
                <w:szCs w:val="24"/>
              </w:rPr>
              <w:t xml:space="preserve">Художественный руководитель (клубного учреждения, парка  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культуры и отдыха, научно-методического центра, центра   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культуры (культуры и досуга) и других аналогичных        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>организаций):</w:t>
            </w:r>
          </w:p>
          <w:p w14:paraId="76A10B6F" w14:textId="77777777" w:rsidR="0016261D" w:rsidRPr="00832355" w:rsidRDefault="0016261D" w:rsidP="008D3430">
            <w:pPr>
              <w:pStyle w:val="ConsPlusNormal"/>
              <w:snapToGrid w:val="0"/>
              <w:spacing w:line="283" w:lineRule="exact"/>
              <w:ind w:left="5" w:right="5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832355">
              <w:rPr>
                <w:rFonts w:ascii="Times New Roman" w:eastAsia="Arial" w:hAnsi="Times New Roman"/>
                <w:sz w:val="24"/>
                <w:szCs w:val="24"/>
              </w:rPr>
              <w:t xml:space="preserve">Художественный руководитель                                       </w:t>
            </w:r>
          </w:p>
        </w:tc>
        <w:tc>
          <w:tcPr>
            <w:tcW w:w="2835" w:type="dxa"/>
          </w:tcPr>
          <w:p w14:paraId="0744A7E0" w14:textId="55EA5401" w:rsidR="0016261D" w:rsidRDefault="0016261D" w:rsidP="008D3430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8D3430">
              <w:rPr>
                <w:rFonts w:ascii="Times New Roman" w:eastAsia="Arial" w:hAnsi="Times New Roman"/>
                <w:sz w:val="24"/>
                <w:szCs w:val="24"/>
              </w:rPr>
              <w:t xml:space="preserve">16867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 w:rsidRPr="008D3430">
              <w:rPr>
                <w:rFonts w:ascii="Times New Roman" w:eastAsia="Arial" w:hAnsi="Times New Roman"/>
                <w:sz w:val="24"/>
                <w:szCs w:val="24"/>
              </w:rPr>
              <w:t xml:space="preserve"> 17984</w:t>
            </w:r>
          </w:p>
          <w:p w14:paraId="0045F41D" w14:textId="77777777" w:rsidR="0016261D" w:rsidRDefault="0016261D" w:rsidP="008D3430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62225D39" w14:textId="77777777" w:rsidR="0016261D" w:rsidRDefault="0016261D" w:rsidP="008D3430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720E37C8" w14:textId="77777777" w:rsidR="0016261D" w:rsidRDefault="0016261D" w:rsidP="008D3430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554D8653" w14:textId="406A6972" w:rsidR="0016261D" w:rsidRPr="00832355" w:rsidRDefault="0016261D" w:rsidP="008D3430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17349</w:t>
            </w:r>
          </w:p>
        </w:tc>
      </w:tr>
      <w:tr w:rsidR="0016261D" w:rsidRPr="00832355" w14:paraId="76A1B90D" w14:textId="77777777" w:rsidTr="0016261D">
        <w:trPr>
          <w:cantSplit/>
          <w:trHeight w:val="360"/>
        </w:trPr>
        <w:tc>
          <w:tcPr>
            <w:tcW w:w="6729" w:type="dxa"/>
          </w:tcPr>
          <w:p w14:paraId="65354F3C" w14:textId="77777777" w:rsidR="0016261D" w:rsidRPr="00832355" w:rsidRDefault="0016261D" w:rsidP="008D3430">
            <w:pPr>
              <w:pStyle w:val="ConsPlusNormal"/>
              <w:snapToGrid w:val="0"/>
              <w:spacing w:line="283" w:lineRule="exact"/>
              <w:ind w:left="5" w:right="5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832355">
              <w:rPr>
                <w:rFonts w:ascii="Times New Roman" w:eastAsia="Arial" w:hAnsi="Times New Roman"/>
                <w:sz w:val="24"/>
                <w:szCs w:val="24"/>
              </w:rPr>
              <w:t xml:space="preserve">Главный режиссер                                           </w:t>
            </w:r>
          </w:p>
        </w:tc>
        <w:tc>
          <w:tcPr>
            <w:tcW w:w="2835" w:type="dxa"/>
          </w:tcPr>
          <w:p w14:paraId="492DA1B7" w14:textId="24E26234" w:rsidR="0016261D" w:rsidRPr="00832355" w:rsidRDefault="0016261D" w:rsidP="008D3430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16867</w:t>
            </w:r>
          </w:p>
        </w:tc>
      </w:tr>
      <w:tr w:rsidR="0016261D" w:rsidRPr="00832355" w14:paraId="18B0104C" w14:textId="77777777" w:rsidTr="0016261D">
        <w:trPr>
          <w:cantSplit/>
          <w:trHeight w:val="360"/>
        </w:trPr>
        <w:tc>
          <w:tcPr>
            <w:tcW w:w="6729" w:type="dxa"/>
          </w:tcPr>
          <w:p w14:paraId="3545242E" w14:textId="77777777" w:rsidR="0016261D" w:rsidRPr="00832355" w:rsidRDefault="0016261D" w:rsidP="008D3430">
            <w:pPr>
              <w:pStyle w:val="ConsPlusNormal"/>
              <w:snapToGrid w:val="0"/>
              <w:spacing w:line="283" w:lineRule="exact"/>
              <w:ind w:left="5" w:right="5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832355">
              <w:rPr>
                <w:rFonts w:ascii="Times New Roman" w:eastAsia="Arial" w:hAnsi="Times New Roman"/>
                <w:sz w:val="24"/>
                <w:szCs w:val="24"/>
              </w:rPr>
              <w:t xml:space="preserve">Главный администратор                                      </w:t>
            </w:r>
          </w:p>
        </w:tc>
        <w:tc>
          <w:tcPr>
            <w:tcW w:w="2835" w:type="dxa"/>
          </w:tcPr>
          <w:p w14:paraId="3889C750" w14:textId="1BDE3CDC" w:rsidR="0016261D" w:rsidRPr="00832355" w:rsidRDefault="0016261D" w:rsidP="008D3430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16867</w:t>
            </w:r>
          </w:p>
        </w:tc>
      </w:tr>
      <w:tr w:rsidR="0016261D" w:rsidRPr="00832355" w14:paraId="2A71BD77" w14:textId="77777777" w:rsidTr="0016261D">
        <w:trPr>
          <w:cantSplit/>
          <w:trHeight w:val="480"/>
        </w:trPr>
        <w:tc>
          <w:tcPr>
            <w:tcW w:w="6729" w:type="dxa"/>
          </w:tcPr>
          <w:p w14:paraId="356DEAFB" w14:textId="77777777" w:rsidR="0016261D" w:rsidRPr="00832355" w:rsidRDefault="0016261D" w:rsidP="008D3430">
            <w:pPr>
              <w:pStyle w:val="ConsPlusNormal"/>
              <w:snapToGrid w:val="0"/>
              <w:spacing w:line="283" w:lineRule="exact"/>
              <w:ind w:left="5" w:right="5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832355">
              <w:rPr>
                <w:rFonts w:ascii="Times New Roman" w:eastAsia="Arial" w:hAnsi="Times New Roman"/>
                <w:sz w:val="24"/>
                <w:szCs w:val="24"/>
              </w:rPr>
              <w:t xml:space="preserve">Заведующий (начальник) отделом по основной деятельности, 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службой и цехом (в театрах, концертных организациях,     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музыкальных и танцевальных коллективах, цирках)            </w:t>
            </w:r>
          </w:p>
        </w:tc>
        <w:tc>
          <w:tcPr>
            <w:tcW w:w="2835" w:type="dxa"/>
          </w:tcPr>
          <w:p w14:paraId="54DC81F0" w14:textId="04B5B8F2" w:rsidR="0016261D" w:rsidRPr="00832355" w:rsidRDefault="0016261D" w:rsidP="008D3430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16867</w:t>
            </w:r>
          </w:p>
        </w:tc>
      </w:tr>
      <w:tr w:rsidR="0016261D" w:rsidRPr="00832355" w14:paraId="6588A381" w14:textId="77777777" w:rsidTr="0016261D">
        <w:trPr>
          <w:cantSplit/>
          <w:trHeight w:val="240"/>
        </w:trPr>
        <w:tc>
          <w:tcPr>
            <w:tcW w:w="6729" w:type="dxa"/>
          </w:tcPr>
          <w:p w14:paraId="687E3992" w14:textId="77777777" w:rsidR="0016261D" w:rsidRPr="00832355" w:rsidRDefault="0016261D" w:rsidP="008D3430">
            <w:pPr>
              <w:pStyle w:val="ConsPlusNormal"/>
              <w:snapToGrid w:val="0"/>
              <w:spacing w:line="283" w:lineRule="exact"/>
              <w:ind w:left="5" w:right="5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832355">
              <w:rPr>
                <w:rFonts w:ascii="Times New Roman" w:eastAsia="Arial" w:hAnsi="Times New Roman"/>
                <w:sz w:val="24"/>
                <w:szCs w:val="24"/>
              </w:rPr>
              <w:t xml:space="preserve">Заведующий производственной мастерской (в театрах,       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концертных организациях, музыкальных и танцевальных        </w:t>
            </w:r>
            <w:r w:rsidRPr="00832355">
              <w:rPr>
                <w:rFonts w:ascii="Times New Roman" w:eastAsia="Arial" w:hAnsi="Times New Roman"/>
                <w:sz w:val="24"/>
                <w:szCs w:val="24"/>
              </w:rPr>
              <w:br/>
              <w:t>коллективах, цирках)</w:t>
            </w:r>
          </w:p>
        </w:tc>
        <w:tc>
          <w:tcPr>
            <w:tcW w:w="2835" w:type="dxa"/>
          </w:tcPr>
          <w:p w14:paraId="4D7390D9" w14:textId="4A84CD24" w:rsidR="0016261D" w:rsidRPr="00832355" w:rsidRDefault="0016261D" w:rsidP="008D3430">
            <w:pPr>
              <w:pStyle w:val="ConsPlusNormal"/>
              <w:snapToGrid w:val="0"/>
              <w:spacing w:line="283" w:lineRule="exact"/>
              <w:ind w:left="5" w:right="-7" w:firstLine="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16867</w:t>
            </w:r>
          </w:p>
        </w:tc>
      </w:tr>
    </w:tbl>
    <w:p w14:paraId="56E59D41" w14:textId="77777777" w:rsidR="00001F27" w:rsidRPr="00832355" w:rsidRDefault="00001F27" w:rsidP="00C817AD">
      <w:pPr>
        <w:pStyle w:val="ConsPlusNormal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14:paraId="38B90EF4" w14:textId="2C89C343" w:rsidR="00001F27" w:rsidRPr="00832355" w:rsidRDefault="00474DEE" w:rsidP="00866DF6">
      <w:pPr>
        <w:pStyle w:val="ConsPlusNormal"/>
        <w:spacing w:line="283" w:lineRule="exact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32355">
        <w:rPr>
          <w:rFonts w:ascii="Times New Roman" w:eastAsia="Arial" w:hAnsi="Times New Roman"/>
          <w:sz w:val="24"/>
          <w:szCs w:val="24"/>
        </w:rPr>
        <w:t>6</w:t>
      </w:r>
      <w:r w:rsidR="00C817AD" w:rsidRPr="00832355">
        <w:rPr>
          <w:rFonts w:ascii="Times New Roman" w:eastAsia="Arial" w:hAnsi="Times New Roman"/>
          <w:sz w:val="24"/>
          <w:szCs w:val="24"/>
        </w:rPr>
        <w:t xml:space="preserve">. </w:t>
      </w:r>
      <w:r w:rsidR="00001F27" w:rsidRPr="00832355">
        <w:rPr>
          <w:rFonts w:ascii="Times New Roman" w:eastAsia="Arial" w:hAnsi="Times New Roman" w:cs="Times New Roman"/>
          <w:sz w:val="24"/>
          <w:szCs w:val="24"/>
        </w:rPr>
        <w:t xml:space="preserve">Должностные оклады по общеотраслевым должностям руководителей, специалистов и служащих, </w:t>
      </w:r>
      <w:r w:rsidR="00001F27" w:rsidRPr="0083235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указанным в </w:t>
      </w:r>
      <w:hyperlink r:id="rId12" w:history="1">
        <w:r w:rsidR="00001F27" w:rsidRPr="00832355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Приказе</w:t>
        </w:r>
      </w:hyperlink>
      <w:r w:rsidR="00001F27" w:rsidRPr="0083235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Министерства</w:t>
      </w:r>
      <w:r w:rsidR="00001F27" w:rsidRPr="00832355">
        <w:rPr>
          <w:rFonts w:ascii="Times New Roman" w:eastAsia="Arial" w:hAnsi="Times New Roman" w:cs="Times New Roman"/>
          <w:sz w:val="24"/>
          <w:szCs w:val="24"/>
        </w:rPr>
        <w:t xml:space="preserve"> здравоохранения и социального развития 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14:paraId="3C14ACA5" w14:textId="77777777" w:rsidR="00866DF6" w:rsidRPr="00832355" w:rsidRDefault="00866DF6" w:rsidP="00866DF6">
      <w:pPr>
        <w:pStyle w:val="ConsPlusNormal"/>
        <w:spacing w:line="283" w:lineRule="exact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"/>
        <w:gridCol w:w="6442"/>
        <w:gridCol w:w="2551"/>
      </w:tblGrid>
      <w:tr w:rsidR="0016261D" w:rsidRPr="00832355" w14:paraId="487DD007" w14:textId="77777777" w:rsidTr="0016261D">
        <w:tc>
          <w:tcPr>
            <w:tcW w:w="586" w:type="dxa"/>
          </w:tcPr>
          <w:p w14:paraId="2E7F7518" w14:textId="77777777" w:rsidR="0016261D" w:rsidRPr="00832355" w:rsidRDefault="0016261D" w:rsidP="00681A91">
            <w:pPr>
              <w:pStyle w:val="af0"/>
              <w:snapToGrid w:val="0"/>
              <w:spacing w:line="283" w:lineRule="exact"/>
              <w:jc w:val="center"/>
            </w:pPr>
            <w:r w:rsidRPr="00832355">
              <w:t>№</w:t>
            </w:r>
          </w:p>
          <w:p w14:paraId="6ABBD403" w14:textId="77777777" w:rsidR="0016261D" w:rsidRPr="00832355" w:rsidRDefault="0016261D" w:rsidP="00681A91">
            <w:pPr>
              <w:pStyle w:val="af0"/>
              <w:spacing w:line="283" w:lineRule="exact"/>
              <w:jc w:val="center"/>
            </w:pPr>
            <w:r w:rsidRPr="00832355">
              <w:t>п/п</w:t>
            </w:r>
          </w:p>
        </w:tc>
        <w:tc>
          <w:tcPr>
            <w:tcW w:w="6442" w:type="dxa"/>
          </w:tcPr>
          <w:p w14:paraId="42C15D11" w14:textId="77777777" w:rsidR="0016261D" w:rsidRPr="00832355" w:rsidRDefault="0016261D" w:rsidP="00681A91">
            <w:pPr>
              <w:pStyle w:val="af0"/>
              <w:snapToGrid w:val="0"/>
              <w:spacing w:line="283" w:lineRule="exact"/>
              <w:jc w:val="center"/>
            </w:pPr>
            <w:r w:rsidRPr="00832355">
              <w:t>Должности</w:t>
            </w:r>
          </w:p>
        </w:tc>
        <w:tc>
          <w:tcPr>
            <w:tcW w:w="2551" w:type="dxa"/>
          </w:tcPr>
          <w:p w14:paraId="0F1C372F" w14:textId="496705BB" w:rsidR="0016261D" w:rsidRPr="00832355" w:rsidRDefault="0016261D" w:rsidP="00681A91">
            <w:pPr>
              <w:pStyle w:val="af0"/>
              <w:snapToGrid w:val="0"/>
              <w:spacing w:line="283" w:lineRule="exact"/>
              <w:jc w:val="center"/>
            </w:pPr>
            <w:r w:rsidRPr="00832355">
              <w:t>Размер должностного оклада, руб.</w:t>
            </w:r>
          </w:p>
        </w:tc>
      </w:tr>
      <w:tr w:rsidR="0016261D" w:rsidRPr="00832355" w14:paraId="6A618DE7" w14:textId="77777777" w:rsidTr="0016261D">
        <w:tc>
          <w:tcPr>
            <w:tcW w:w="586" w:type="dxa"/>
          </w:tcPr>
          <w:p w14:paraId="1DA28119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t>1</w:t>
            </w:r>
          </w:p>
        </w:tc>
        <w:tc>
          <w:tcPr>
            <w:tcW w:w="6442" w:type="dxa"/>
          </w:tcPr>
          <w:p w14:paraId="7E3F6CC7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rPr>
                <w:b/>
                <w:bCs/>
              </w:rPr>
            </w:pPr>
            <w:r w:rsidRPr="00832355">
              <w:rPr>
                <w:b/>
                <w:bCs/>
              </w:rPr>
              <w:t>Должности профессиональной квалификационной группы</w:t>
            </w:r>
          </w:p>
          <w:p w14:paraId="623D002F" w14:textId="77777777" w:rsidR="0016261D" w:rsidRPr="00832355" w:rsidRDefault="0016261D" w:rsidP="00F50857">
            <w:pPr>
              <w:pStyle w:val="af0"/>
              <w:spacing w:line="283" w:lineRule="exact"/>
              <w:rPr>
                <w:b/>
                <w:bCs/>
              </w:rPr>
            </w:pPr>
            <w:r w:rsidRPr="00832355">
              <w:rPr>
                <w:b/>
                <w:bCs/>
              </w:rPr>
              <w:t>«Общеотраслевые должности служащих первого уровня»</w:t>
            </w:r>
          </w:p>
          <w:p w14:paraId="593CE882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cs="Courier New"/>
              </w:rPr>
              <w:t xml:space="preserve"> </w:t>
            </w:r>
            <w:r w:rsidRPr="00832355">
              <w:rPr>
                <w:rFonts w:ascii="Times New Roman" w:hAnsi="Times New Roman" w:cs="Courier New"/>
                <w:sz w:val="24"/>
                <w:szCs w:val="24"/>
              </w:rPr>
              <w:t>1 квалификационный уровень</w:t>
            </w:r>
          </w:p>
          <w:p w14:paraId="10B0B07A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t xml:space="preserve"> 2 квалификационный уровень</w:t>
            </w:r>
          </w:p>
        </w:tc>
        <w:tc>
          <w:tcPr>
            <w:tcW w:w="2551" w:type="dxa"/>
          </w:tcPr>
          <w:p w14:paraId="656EE55A" w14:textId="4EC4A82D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8566</w:t>
            </w:r>
          </w:p>
        </w:tc>
      </w:tr>
      <w:tr w:rsidR="0016261D" w:rsidRPr="00832355" w14:paraId="50A41E9F" w14:textId="77777777" w:rsidTr="0016261D">
        <w:tc>
          <w:tcPr>
            <w:tcW w:w="586" w:type="dxa"/>
          </w:tcPr>
          <w:p w14:paraId="3B8DB973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t>2</w:t>
            </w:r>
          </w:p>
        </w:tc>
        <w:tc>
          <w:tcPr>
            <w:tcW w:w="6442" w:type="dxa"/>
          </w:tcPr>
          <w:p w14:paraId="47104526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rPr>
                <w:b/>
                <w:bCs/>
              </w:rPr>
            </w:pPr>
            <w:r w:rsidRPr="00832355">
              <w:rPr>
                <w:b/>
                <w:bCs/>
              </w:rPr>
              <w:t>Должности профессиональной квалификационной группы</w:t>
            </w:r>
          </w:p>
          <w:p w14:paraId="56398A83" w14:textId="77777777" w:rsidR="0016261D" w:rsidRPr="00832355" w:rsidRDefault="0016261D" w:rsidP="00F50857">
            <w:pPr>
              <w:pStyle w:val="af0"/>
              <w:spacing w:line="283" w:lineRule="exact"/>
              <w:rPr>
                <w:b/>
                <w:bCs/>
              </w:rPr>
            </w:pPr>
            <w:r w:rsidRPr="00832355">
              <w:rPr>
                <w:b/>
                <w:bCs/>
              </w:rPr>
              <w:t>«Общеотраслевые должности служащих второго уровня»</w:t>
            </w:r>
          </w:p>
          <w:p w14:paraId="788396E8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t xml:space="preserve"> 1 квалификационный уровень</w:t>
            </w:r>
          </w:p>
          <w:p w14:paraId="6B4141E2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t xml:space="preserve"> 2 квалификационный уровень</w:t>
            </w:r>
          </w:p>
          <w:p w14:paraId="418961D4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t xml:space="preserve"> 3 квалификационный уровень</w:t>
            </w:r>
          </w:p>
          <w:p w14:paraId="4E7ADD0E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t xml:space="preserve"> 4 квалификационный уровень</w:t>
            </w:r>
          </w:p>
          <w:p w14:paraId="5A7F3029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t xml:space="preserve"> 5 квалификационный уровень</w:t>
            </w:r>
          </w:p>
        </w:tc>
        <w:tc>
          <w:tcPr>
            <w:tcW w:w="2551" w:type="dxa"/>
          </w:tcPr>
          <w:p w14:paraId="69749CD0" w14:textId="77777777" w:rsidR="0016261D" w:rsidRPr="000E2648" w:rsidRDefault="0016261D" w:rsidP="00F50857">
            <w:pPr>
              <w:pStyle w:val="af0"/>
              <w:snapToGrid w:val="0"/>
              <w:spacing w:line="283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11250 - 12357</w:t>
            </w:r>
          </w:p>
          <w:p w14:paraId="39B0C8EE" w14:textId="77777777" w:rsidR="0016261D" w:rsidRPr="000E2648" w:rsidRDefault="0016261D" w:rsidP="00F50857">
            <w:pPr>
              <w:pStyle w:val="af0"/>
              <w:spacing w:line="283" w:lineRule="exact"/>
              <w:jc w:val="center"/>
            </w:pPr>
          </w:p>
          <w:p w14:paraId="38243696" w14:textId="77777777" w:rsidR="0016261D" w:rsidRDefault="0016261D" w:rsidP="00F50857">
            <w:pPr>
              <w:pStyle w:val="af0"/>
              <w:spacing w:line="283" w:lineRule="exact"/>
              <w:jc w:val="center"/>
            </w:pPr>
          </w:p>
          <w:p w14:paraId="4E19257B" w14:textId="22EEA45D" w:rsidR="0016261D" w:rsidRPr="000E2648" w:rsidRDefault="0016261D" w:rsidP="00F50857">
            <w:pPr>
              <w:pStyle w:val="af0"/>
              <w:spacing w:line="283" w:lineRule="exact"/>
              <w:jc w:val="center"/>
            </w:pPr>
            <w:r>
              <w:t>11250</w:t>
            </w:r>
          </w:p>
          <w:p w14:paraId="35BFC36A" w14:textId="77777777" w:rsidR="0016261D" w:rsidRPr="000E2648" w:rsidRDefault="0016261D" w:rsidP="00F50857">
            <w:pPr>
              <w:pStyle w:val="af0"/>
              <w:spacing w:line="283" w:lineRule="exact"/>
              <w:jc w:val="center"/>
            </w:pPr>
            <w:r>
              <w:t>11524</w:t>
            </w:r>
          </w:p>
          <w:p w14:paraId="18B88A49" w14:textId="77777777" w:rsidR="0016261D" w:rsidRPr="000E2648" w:rsidRDefault="0016261D" w:rsidP="00F50857">
            <w:pPr>
              <w:pStyle w:val="af0"/>
              <w:spacing w:line="283" w:lineRule="exact"/>
              <w:jc w:val="center"/>
            </w:pPr>
            <w:r>
              <w:t>11803</w:t>
            </w:r>
          </w:p>
          <w:p w14:paraId="7A9DBEA6" w14:textId="77777777" w:rsidR="0016261D" w:rsidRPr="000E2648" w:rsidRDefault="0016261D" w:rsidP="00F50857">
            <w:pPr>
              <w:pStyle w:val="af0"/>
              <w:spacing w:line="283" w:lineRule="exact"/>
              <w:jc w:val="center"/>
            </w:pPr>
            <w:r>
              <w:t>12080</w:t>
            </w:r>
          </w:p>
          <w:p w14:paraId="494E01B3" w14:textId="10A7E5FC" w:rsidR="0016261D" w:rsidRPr="00832355" w:rsidRDefault="0016261D" w:rsidP="00F50857">
            <w:pPr>
              <w:pStyle w:val="af0"/>
              <w:spacing w:line="283" w:lineRule="exact"/>
              <w:jc w:val="center"/>
            </w:pPr>
            <w:r>
              <w:t>12357</w:t>
            </w:r>
          </w:p>
        </w:tc>
      </w:tr>
      <w:tr w:rsidR="0016261D" w:rsidRPr="00832355" w14:paraId="5B6C3314" w14:textId="77777777" w:rsidTr="0016261D">
        <w:tc>
          <w:tcPr>
            <w:tcW w:w="586" w:type="dxa"/>
          </w:tcPr>
          <w:p w14:paraId="4337977F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t>3</w:t>
            </w:r>
          </w:p>
        </w:tc>
        <w:tc>
          <w:tcPr>
            <w:tcW w:w="6442" w:type="dxa"/>
          </w:tcPr>
          <w:p w14:paraId="46BBC5E4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rPr>
                <w:b/>
                <w:bCs/>
              </w:rPr>
            </w:pPr>
            <w:r w:rsidRPr="00832355">
              <w:rPr>
                <w:b/>
                <w:bCs/>
              </w:rPr>
              <w:t>Должности профессиональной квалификационной группы</w:t>
            </w:r>
          </w:p>
          <w:p w14:paraId="2CA3A51B" w14:textId="77777777" w:rsidR="0016261D" w:rsidRPr="00832355" w:rsidRDefault="0016261D" w:rsidP="00F50857">
            <w:pPr>
              <w:pStyle w:val="af0"/>
              <w:spacing w:line="283" w:lineRule="exact"/>
              <w:rPr>
                <w:b/>
                <w:bCs/>
              </w:rPr>
            </w:pPr>
            <w:r w:rsidRPr="00832355">
              <w:rPr>
                <w:b/>
                <w:bCs/>
              </w:rPr>
              <w:t>«Общеотраслевые должности служащих третьего уровня»</w:t>
            </w:r>
          </w:p>
          <w:p w14:paraId="1D01B827" w14:textId="77777777" w:rsidR="0016261D" w:rsidRPr="00832355" w:rsidRDefault="0016261D" w:rsidP="00F50857">
            <w:pPr>
              <w:spacing w:line="283" w:lineRule="exact"/>
              <w:jc w:val="right"/>
              <w:rPr>
                <w:rFonts w:eastAsia="Courier New" w:cs="Courier New"/>
              </w:rPr>
            </w:pPr>
            <w:r w:rsidRPr="00832355">
              <w:rPr>
                <w:rFonts w:eastAsia="Courier New" w:cs="Courier New"/>
              </w:rPr>
              <w:t>1 квалификационный уровень</w:t>
            </w:r>
          </w:p>
          <w:p w14:paraId="6602849C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lastRenderedPageBreak/>
              <w:t xml:space="preserve"> 2 квалификационный уровень</w:t>
            </w:r>
          </w:p>
          <w:p w14:paraId="09A649B7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t xml:space="preserve"> 3 квалификационный уровень</w:t>
            </w:r>
          </w:p>
          <w:p w14:paraId="4B669A51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t xml:space="preserve"> 4 квалификационный уровень</w:t>
            </w:r>
          </w:p>
          <w:p w14:paraId="3A3AEF0A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t xml:space="preserve"> 5 квалификационный уровень</w:t>
            </w:r>
          </w:p>
        </w:tc>
        <w:tc>
          <w:tcPr>
            <w:tcW w:w="2551" w:type="dxa"/>
          </w:tcPr>
          <w:p w14:paraId="142EBBCF" w14:textId="77777777" w:rsidR="0016261D" w:rsidRPr="000E2648" w:rsidRDefault="0016261D" w:rsidP="00F50857">
            <w:pPr>
              <w:pStyle w:val="af0"/>
              <w:snapToGrid w:val="0"/>
              <w:spacing w:line="283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11861 - 14172</w:t>
            </w:r>
          </w:p>
          <w:p w14:paraId="5FE79DB5" w14:textId="77777777" w:rsidR="0016261D" w:rsidRPr="000E2648" w:rsidRDefault="0016261D" w:rsidP="00F50857">
            <w:pPr>
              <w:pStyle w:val="af0"/>
              <w:spacing w:line="283" w:lineRule="exact"/>
              <w:jc w:val="center"/>
              <w:rPr>
                <w:b/>
                <w:bCs/>
              </w:rPr>
            </w:pPr>
          </w:p>
          <w:p w14:paraId="5093AE76" w14:textId="77777777" w:rsidR="0016261D" w:rsidRDefault="0016261D" w:rsidP="00F50857">
            <w:pPr>
              <w:pStyle w:val="af0"/>
              <w:spacing w:line="283" w:lineRule="exact"/>
              <w:jc w:val="center"/>
            </w:pPr>
          </w:p>
          <w:p w14:paraId="1E59CF14" w14:textId="77777777" w:rsidR="0016261D" w:rsidRDefault="0016261D" w:rsidP="00F50857">
            <w:pPr>
              <w:pStyle w:val="af0"/>
              <w:spacing w:line="283" w:lineRule="exact"/>
              <w:jc w:val="center"/>
            </w:pPr>
          </w:p>
          <w:p w14:paraId="539A1AB8" w14:textId="4C98D615" w:rsidR="0016261D" w:rsidRPr="000E2648" w:rsidRDefault="0016261D" w:rsidP="00F50857">
            <w:pPr>
              <w:pStyle w:val="af0"/>
              <w:spacing w:line="283" w:lineRule="exact"/>
              <w:jc w:val="center"/>
            </w:pPr>
            <w:r>
              <w:t>11861</w:t>
            </w:r>
          </w:p>
          <w:p w14:paraId="59FFE93F" w14:textId="77777777" w:rsidR="0016261D" w:rsidRPr="000E2648" w:rsidRDefault="0016261D" w:rsidP="00F50857">
            <w:pPr>
              <w:pStyle w:val="af0"/>
              <w:spacing w:line="283" w:lineRule="exact"/>
              <w:jc w:val="center"/>
            </w:pPr>
            <w:r>
              <w:lastRenderedPageBreak/>
              <w:t>12438</w:t>
            </w:r>
          </w:p>
          <w:p w14:paraId="49A3FF03" w14:textId="77777777" w:rsidR="0016261D" w:rsidRPr="000E2648" w:rsidRDefault="0016261D" w:rsidP="00F50857">
            <w:pPr>
              <w:pStyle w:val="af0"/>
              <w:spacing w:line="283" w:lineRule="exact"/>
              <w:jc w:val="center"/>
            </w:pPr>
            <w:r>
              <w:t>13017</w:t>
            </w:r>
          </w:p>
          <w:p w14:paraId="337AE9DC" w14:textId="77777777" w:rsidR="0016261D" w:rsidRPr="000E2648" w:rsidRDefault="0016261D" w:rsidP="00F50857">
            <w:pPr>
              <w:pStyle w:val="af0"/>
              <w:spacing w:line="283" w:lineRule="exact"/>
              <w:jc w:val="center"/>
            </w:pPr>
            <w:r>
              <w:t>13593</w:t>
            </w:r>
          </w:p>
          <w:p w14:paraId="69F0F176" w14:textId="0D6A799D" w:rsidR="0016261D" w:rsidRPr="00832355" w:rsidRDefault="0016261D" w:rsidP="00F50857">
            <w:pPr>
              <w:pStyle w:val="af0"/>
              <w:spacing w:line="283" w:lineRule="exact"/>
              <w:jc w:val="center"/>
            </w:pPr>
            <w:r>
              <w:t>14172</w:t>
            </w:r>
          </w:p>
        </w:tc>
      </w:tr>
      <w:tr w:rsidR="0016261D" w:rsidRPr="00832355" w14:paraId="6FA0CA09" w14:textId="77777777" w:rsidTr="0016261D">
        <w:tc>
          <w:tcPr>
            <w:tcW w:w="586" w:type="dxa"/>
          </w:tcPr>
          <w:p w14:paraId="60F05FBA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lastRenderedPageBreak/>
              <w:t>4</w:t>
            </w:r>
          </w:p>
        </w:tc>
        <w:tc>
          <w:tcPr>
            <w:tcW w:w="6442" w:type="dxa"/>
          </w:tcPr>
          <w:p w14:paraId="00955E22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rPr>
                <w:b/>
                <w:bCs/>
              </w:rPr>
            </w:pPr>
            <w:r w:rsidRPr="00832355">
              <w:rPr>
                <w:b/>
                <w:bCs/>
              </w:rPr>
              <w:t>Должности профессиональной квалификационной группы</w:t>
            </w:r>
          </w:p>
          <w:p w14:paraId="7D48DF9E" w14:textId="77777777" w:rsidR="0016261D" w:rsidRPr="00832355" w:rsidRDefault="0016261D" w:rsidP="00F50857">
            <w:pPr>
              <w:pStyle w:val="af0"/>
              <w:spacing w:line="283" w:lineRule="exact"/>
              <w:rPr>
                <w:b/>
                <w:bCs/>
              </w:rPr>
            </w:pPr>
            <w:r w:rsidRPr="00832355">
              <w:rPr>
                <w:b/>
                <w:bCs/>
              </w:rPr>
              <w:t>«Общеотраслевые должности служащих четвертого уровня»</w:t>
            </w:r>
          </w:p>
          <w:p w14:paraId="6FB7A31D" w14:textId="77777777" w:rsidR="0016261D" w:rsidRPr="00832355" w:rsidRDefault="0016261D" w:rsidP="00F50857">
            <w:pPr>
              <w:spacing w:line="283" w:lineRule="exact"/>
              <w:jc w:val="right"/>
              <w:rPr>
                <w:rFonts w:eastAsia="Courier New" w:cs="Courier New"/>
              </w:rPr>
            </w:pPr>
            <w:r w:rsidRPr="00832355">
              <w:rPr>
                <w:rFonts w:eastAsia="Courier New" w:cs="Courier New"/>
              </w:rPr>
              <w:t>1 квалификационный уровень</w:t>
            </w:r>
          </w:p>
          <w:p w14:paraId="72F97882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t xml:space="preserve"> 2 квалификационный уровень</w:t>
            </w:r>
          </w:p>
          <w:p w14:paraId="6790FF7F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t xml:space="preserve"> 3 квалификационный уровень</w:t>
            </w:r>
          </w:p>
        </w:tc>
        <w:tc>
          <w:tcPr>
            <w:tcW w:w="2551" w:type="dxa"/>
          </w:tcPr>
          <w:p w14:paraId="48C82399" w14:textId="77777777" w:rsidR="0016261D" w:rsidRPr="000E2648" w:rsidRDefault="0016261D" w:rsidP="00F50857">
            <w:pPr>
              <w:pStyle w:val="af0"/>
              <w:snapToGrid w:val="0"/>
              <w:spacing w:line="283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14501 - 15486</w:t>
            </w:r>
          </w:p>
          <w:p w14:paraId="410A7AD3" w14:textId="77777777" w:rsidR="0016261D" w:rsidRPr="000E2648" w:rsidRDefault="0016261D" w:rsidP="00F50857">
            <w:pPr>
              <w:pStyle w:val="af0"/>
              <w:spacing w:line="283" w:lineRule="exact"/>
              <w:jc w:val="center"/>
              <w:rPr>
                <w:b/>
                <w:bCs/>
              </w:rPr>
            </w:pPr>
          </w:p>
          <w:p w14:paraId="4A16CD1D" w14:textId="77777777" w:rsidR="0016261D" w:rsidRPr="000E2648" w:rsidRDefault="0016261D" w:rsidP="00F50857">
            <w:pPr>
              <w:pStyle w:val="af0"/>
              <w:spacing w:line="283" w:lineRule="exact"/>
              <w:jc w:val="center"/>
            </w:pPr>
          </w:p>
          <w:p w14:paraId="5A571C66" w14:textId="77777777" w:rsidR="0016261D" w:rsidRDefault="0016261D" w:rsidP="00F50857">
            <w:pPr>
              <w:pStyle w:val="af0"/>
              <w:spacing w:line="283" w:lineRule="exact"/>
              <w:jc w:val="center"/>
            </w:pPr>
          </w:p>
          <w:p w14:paraId="67C7B0EB" w14:textId="7669F7DF" w:rsidR="0016261D" w:rsidRPr="000E2648" w:rsidRDefault="0016261D" w:rsidP="00F50857">
            <w:pPr>
              <w:pStyle w:val="af0"/>
              <w:spacing w:line="283" w:lineRule="exact"/>
              <w:jc w:val="center"/>
            </w:pPr>
            <w:r>
              <w:t>14501</w:t>
            </w:r>
          </w:p>
          <w:p w14:paraId="72DB09F9" w14:textId="77777777" w:rsidR="0016261D" w:rsidRPr="000E2648" w:rsidRDefault="0016261D" w:rsidP="00F50857">
            <w:pPr>
              <w:pStyle w:val="af0"/>
              <w:spacing w:line="283" w:lineRule="exact"/>
              <w:jc w:val="center"/>
            </w:pPr>
            <w:r>
              <w:t>14994</w:t>
            </w:r>
          </w:p>
          <w:p w14:paraId="4DC3E7CF" w14:textId="581A9728" w:rsidR="0016261D" w:rsidRPr="00832355" w:rsidRDefault="0016261D" w:rsidP="00F50857">
            <w:pPr>
              <w:pStyle w:val="af0"/>
              <w:spacing w:line="283" w:lineRule="exact"/>
              <w:jc w:val="center"/>
            </w:pPr>
            <w:r>
              <w:t>15486</w:t>
            </w:r>
          </w:p>
        </w:tc>
      </w:tr>
    </w:tbl>
    <w:p w14:paraId="339C7C53" w14:textId="77777777" w:rsidR="00001F27" w:rsidRPr="00832355" w:rsidRDefault="00474DEE" w:rsidP="00001F27">
      <w:pPr>
        <w:pStyle w:val="ConsPlusNormal"/>
        <w:widowControl/>
        <w:spacing w:line="283" w:lineRule="exact"/>
        <w:ind w:firstLine="6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355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C817AD" w:rsidRPr="0083235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001F27" w:rsidRPr="00832355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Работникам учреждений, занимающим должности, относящиеся к профессиональным квалификационным </w:t>
      </w:r>
      <w:hyperlink r:id="rId13" w:history="1">
        <w:r w:rsidR="00001F27" w:rsidRPr="00832355">
          <w:rPr>
            <w:rFonts w:ascii="Times New Roman" w:hAnsi="Times New Roman" w:cs="Times New Roman"/>
            <w:sz w:val="24"/>
            <w:szCs w:val="24"/>
            <w:lang w:eastAsia="ru-RU"/>
          </w:rPr>
          <w:t>группам</w:t>
        </w:r>
      </w:hyperlink>
      <w:r w:rsidR="00001F27" w:rsidRPr="0083235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ПКГ) должностей </w:t>
      </w:r>
      <w:r w:rsidR="00001F27" w:rsidRPr="00832355">
        <w:rPr>
          <w:rFonts w:ascii="Times New Roman" w:hAnsi="Times New Roman" w:cs="Times New Roman"/>
          <w:bCs/>
          <w:sz w:val="24"/>
          <w:szCs w:val="24"/>
          <w:lang w:eastAsia="ru-RU"/>
        </w:rPr>
        <w:t>работников физической культуры и спорта, утвержденным Приказом Министерства здрав</w:t>
      </w:r>
      <w:r w:rsidR="00001F27" w:rsidRPr="00832355">
        <w:rPr>
          <w:rFonts w:ascii="Times New Roman" w:hAnsi="Times New Roman" w:cs="Times New Roman"/>
          <w:sz w:val="24"/>
          <w:szCs w:val="24"/>
          <w:lang w:eastAsia="ru-RU"/>
        </w:rPr>
        <w:t>оохранения и социального развития Российской Федерации от 27.02.2012 №165н «Об утверждении профессиональных квалификационных групп должностей работников физической культуры и спорта», устанавливаются должностные оклады в следующих размерах:</w:t>
      </w:r>
    </w:p>
    <w:p w14:paraId="155A4642" w14:textId="6DE2B013" w:rsidR="00001F27" w:rsidRPr="00832355" w:rsidRDefault="00001F27" w:rsidP="00001F27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832355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"/>
        <w:gridCol w:w="6442"/>
        <w:gridCol w:w="2551"/>
      </w:tblGrid>
      <w:tr w:rsidR="0016261D" w:rsidRPr="00832355" w14:paraId="05EAF68C" w14:textId="77777777" w:rsidTr="0016261D">
        <w:tc>
          <w:tcPr>
            <w:tcW w:w="586" w:type="dxa"/>
          </w:tcPr>
          <w:p w14:paraId="43461E1B" w14:textId="77777777" w:rsidR="0016261D" w:rsidRPr="00832355" w:rsidRDefault="0016261D" w:rsidP="00681A91">
            <w:pPr>
              <w:pStyle w:val="af0"/>
              <w:snapToGrid w:val="0"/>
              <w:spacing w:line="283" w:lineRule="exact"/>
              <w:jc w:val="center"/>
            </w:pPr>
            <w:r w:rsidRPr="00832355">
              <w:t>№</w:t>
            </w:r>
          </w:p>
          <w:p w14:paraId="73FDBA43" w14:textId="77777777" w:rsidR="0016261D" w:rsidRPr="00832355" w:rsidRDefault="0016261D" w:rsidP="00681A91">
            <w:pPr>
              <w:pStyle w:val="af0"/>
              <w:spacing w:line="283" w:lineRule="exact"/>
              <w:jc w:val="center"/>
            </w:pPr>
            <w:r w:rsidRPr="00832355">
              <w:t>п/п</w:t>
            </w:r>
          </w:p>
        </w:tc>
        <w:tc>
          <w:tcPr>
            <w:tcW w:w="6442" w:type="dxa"/>
          </w:tcPr>
          <w:p w14:paraId="67DF8EFA" w14:textId="77777777" w:rsidR="0016261D" w:rsidRPr="00832355" w:rsidRDefault="0016261D" w:rsidP="00681A91">
            <w:pPr>
              <w:pStyle w:val="af0"/>
              <w:snapToGrid w:val="0"/>
              <w:spacing w:line="283" w:lineRule="exact"/>
              <w:jc w:val="center"/>
            </w:pPr>
            <w:r w:rsidRPr="00832355">
              <w:t>Должности</w:t>
            </w:r>
          </w:p>
        </w:tc>
        <w:tc>
          <w:tcPr>
            <w:tcW w:w="2551" w:type="dxa"/>
          </w:tcPr>
          <w:p w14:paraId="067D09BB" w14:textId="28C6A600" w:rsidR="0016261D" w:rsidRPr="00832355" w:rsidRDefault="0016261D" w:rsidP="00681A91">
            <w:pPr>
              <w:pStyle w:val="af0"/>
              <w:snapToGrid w:val="0"/>
              <w:spacing w:line="283" w:lineRule="exact"/>
              <w:jc w:val="center"/>
            </w:pPr>
            <w:r w:rsidRPr="00832355">
              <w:t>Размер должностного оклада, руб.</w:t>
            </w:r>
          </w:p>
        </w:tc>
      </w:tr>
      <w:tr w:rsidR="0016261D" w:rsidRPr="00832355" w14:paraId="02070808" w14:textId="77777777" w:rsidTr="0016261D">
        <w:tc>
          <w:tcPr>
            <w:tcW w:w="586" w:type="dxa"/>
          </w:tcPr>
          <w:p w14:paraId="22010166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t>1</w:t>
            </w:r>
          </w:p>
        </w:tc>
        <w:tc>
          <w:tcPr>
            <w:tcW w:w="6442" w:type="dxa"/>
          </w:tcPr>
          <w:p w14:paraId="1B9F63CC" w14:textId="77777777" w:rsidR="0016261D" w:rsidRPr="00832355" w:rsidRDefault="00A4299D" w:rsidP="00F50857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lang w:eastAsia="ru-RU"/>
              </w:rPr>
            </w:pPr>
            <w:hyperlink r:id="rId14" w:history="1">
              <w:r w:rsidR="0016261D" w:rsidRPr="00832355">
                <w:rPr>
                  <w:b/>
                  <w:color w:val="000000"/>
                  <w:lang w:eastAsia="ru-RU"/>
                </w:rPr>
                <w:t>ПКГ</w:t>
              </w:r>
            </w:hyperlink>
            <w:r w:rsidR="0016261D" w:rsidRPr="00832355">
              <w:rPr>
                <w:b/>
                <w:color w:val="000000"/>
                <w:lang w:eastAsia="ru-RU"/>
              </w:rPr>
              <w:t xml:space="preserve"> должностей работников физической культуры и спорта первого уровня </w:t>
            </w:r>
          </w:p>
          <w:p w14:paraId="4CC4565C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cs="Courier New"/>
              </w:rPr>
              <w:t xml:space="preserve"> </w:t>
            </w:r>
            <w:r w:rsidRPr="00832355">
              <w:rPr>
                <w:rFonts w:ascii="Times New Roman" w:hAnsi="Times New Roman" w:cs="Courier New"/>
                <w:sz w:val="24"/>
                <w:szCs w:val="24"/>
              </w:rPr>
              <w:t>1 квалификационный уровень</w:t>
            </w:r>
          </w:p>
          <w:p w14:paraId="2331EBAE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t xml:space="preserve"> 2 квалификационный уровень</w:t>
            </w:r>
          </w:p>
        </w:tc>
        <w:tc>
          <w:tcPr>
            <w:tcW w:w="2551" w:type="dxa"/>
          </w:tcPr>
          <w:p w14:paraId="7ED19DF7" w14:textId="77777777" w:rsidR="0016261D" w:rsidRPr="000E2648" w:rsidRDefault="0016261D" w:rsidP="00F5085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4AA61A45" w14:textId="77777777" w:rsidR="0016261D" w:rsidRPr="000E2648" w:rsidRDefault="0016261D" w:rsidP="00F5085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614AA78D" w14:textId="77777777" w:rsidR="0016261D" w:rsidRPr="000E2648" w:rsidRDefault="0016261D" w:rsidP="00F5085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10492</w:t>
            </w:r>
          </w:p>
          <w:p w14:paraId="18E41BB1" w14:textId="080AA7F0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  <w:rPr>
                <w:b/>
                <w:bCs/>
              </w:rPr>
            </w:pPr>
            <w:r>
              <w:rPr>
                <w:lang w:eastAsia="ru-RU"/>
              </w:rPr>
              <w:t>13113</w:t>
            </w:r>
          </w:p>
        </w:tc>
      </w:tr>
      <w:tr w:rsidR="0016261D" w:rsidRPr="00832355" w14:paraId="1C080C30" w14:textId="77777777" w:rsidTr="0016261D">
        <w:trPr>
          <w:trHeight w:val="1397"/>
        </w:trPr>
        <w:tc>
          <w:tcPr>
            <w:tcW w:w="586" w:type="dxa"/>
          </w:tcPr>
          <w:p w14:paraId="62CBCD42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t>2</w:t>
            </w:r>
          </w:p>
        </w:tc>
        <w:tc>
          <w:tcPr>
            <w:tcW w:w="6442" w:type="dxa"/>
          </w:tcPr>
          <w:p w14:paraId="3F8E3937" w14:textId="77777777" w:rsidR="0016261D" w:rsidRPr="00832355" w:rsidRDefault="00A4299D" w:rsidP="00F50857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lang w:eastAsia="ru-RU"/>
              </w:rPr>
            </w:pPr>
            <w:hyperlink r:id="rId15" w:history="1">
              <w:r w:rsidR="0016261D" w:rsidRPr="00832355">
                <w:rPr>
                  <w:b/>
                  <w:color w:val="000000"/>
                  <w:lang w:eastAsia="ru-RU"/>
                </w:rPr>
                <w:t>ПКГ</w:t>
              </w:r>
            </w:hyperlink>
            <w:r w:rsidR="0016261D" w:rsidRPr="00832355">
              <w:rPr>
                <w:b/>
                <w:color w:val="000000"/>
                <w:lang w:eastAsia="ru-RU"/>
              </w:rPr>
              <w:t xml:space="preserve"> должностей работников физической культуры и спорта второго уровня    </w:t>
            </w:r>
          </w:p>
          <w:p w14:paraId="4E35D476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t xml:space="preserve"> 1 квалификационный уровень</w:t>
            </w:r>
          </w:p>
          <w:p w14:paraId="022498C6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t xml:space="preserve"> 2 квалификационный уровень</w:t>
            </w:r>
          </w:p>
          <w:p w14:paraId="5105989B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 w:rsidRPr="00832355">
              <w:rPr>
                <w:rFonts w:ascii="Times New Roman" w:hAnsi="Times New Roman" w:cs="Courier New"/>
                <w:sz w:val="24"/>
                <w:szCs w:val="24"/>
              </w:rPr>
              <w:t xml:space="preserve"> 3 квалификационный уровень</w:t>
            </w:r>
          </w:p>
          <w:p w14:paraId="5EBC4062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D96241" w14:textId="77777777" w:rsidR="0016261D" w:rsidRPr="000E2648" w:rsidRDefault="0016261D" w:rsidP="00F50857">
            <w:pPr>
              <w:pStyle w:val="af0"/>
              <w:spacing w:line="283" w:lineRule="exact"/>
              <w:jc w:val="center"/>
            </w:pPr>
          </w:p>
          <w:p w14:paraId="7D9B16B3" w14:textId="77777777" w:rsidR="0016261D" w:rsidRPr="000E2648" w:rsidRDefault="0016261D" w:rsidP="00F5085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14:paraId="41C2CEFB" w14:textId="77777777" w:rsidR="0016261D" w:rsidRPr="000E2648" w:rsidRDefault="0016261D" w:rsidP="00F5085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14615</w:t>
            </w:r>
          </w:p>
          <w:p w14:paraId="698B5A0F" w14:textId="77777777" w:rsidR="0016261D" w:rsidRPr="000E2648" w:rsidRDefault="0016261D" w:rsidP="00F5085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16118</w:t>
            </w:r>
          </w:p>
          <w:p w14:paraId="3BE0040C" w14:textId="220ADA5A" w:rsidR="0016261D" w:rsidRPr="00832355" w:rsidRDefault="0016261D" w:rsidP="00F50857">
            <w:pPr>
              <w:pStyle w:val="af0"/>
              <w:spacing w:line="283" w:lineRule="exact"/>
              <w:jc w:val="center"/>
            </w:pPr>
            <w:r>
              <w:rPr>
                <w:lang w:eastAsia="ru-RU"/>
              </w:rPr>
              <w:t>16867</w:t>
            </w:r>
          </w:p>
        </w:tc>
      </w:tr>
      <w:tr w:rsidR="0016261D" w:rsidRPr="00832355" w14:paraId="13AD8AFD" w14:textId="77777777" w:rsidTr="0016261D">
        <w:tc>
          <w:tcPr>
            <w:tcW w:w="586" w:type="dxa"/>
          </w:tcPr>
          <w:p w14:paraId="7BC86061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t>3</w:t>
            </w:r>
          </w:p>
        </w:tc>
        <w:tc>
          <w:tcPr>
            <w:tcW w:w="6442" w:type="dxa"/>
          </w:tcPr>
          <w:p w14:paraId="51266C5D" w14:textId="77777777" w:rsidR="0016261D" w:rsidRPr="00832355" w:rsidRDefault="00A4299D" w:rsidP="00F50857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lang w:eastAsia="ru-RU"/>
              </w:rPr>
            </w:pPr>
            <w:hyperlink r:id="rId16" w:history="1">
              <w:r w:rsidR="0016261D" w:rsidRPr="00832355">
                <w:rPr>
                  <w:b/>
                  <w:color w:val="000000"/>
                  <w:lang w:eastAsia="ru-RU"/>
                </w:rPr>
                <w:t>ПКГ</w:t>
              </w:r>
            </w:hyperlink>
            <w:r w:rsidR="0016261D" w:rsidRPr="00832355">
              <w:rPr>
                <w:b/>
                <w:color w:val="000000"/>
                <w:lang w:eastAsia="ru-RU"/>
              </w:rPr>
              <w:t xml:space="preserve"> должностей работников физической культуры и спорта третьего уровня </w:t>
            </w:r>
          </w:p>
          <w:p w14:paraId="4A1800D4" w14:textId="77777777" w:rsidR="0016261D" w:rsidRPr="00832355" w:rsidRDefault="0016261D" w:rsidP="00F50857">
            <w:pPr>
              <w:spacing w:line="283" w:lineRule="exact"/>
              <w:jc w:val="right"/>
              <w:rPr>
                <w:rFonts w:eastAsia="Courier New" w:cs="Courier New"/>
              </w:rPr>
            </w:pPr>
            <w:r w:rsidRPr="00832355">
              <w:rPr>
                <w:rFonts w:eastAsia="Courier New" w:cs="Courier New"/>
              </w:rPr>
              <w:t>1 квалификационный уровень</w:t>
            </w:r>
          </w:p>
          <w:p w14:paraId="15E4A514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2355">
              <w:t xml:space="preserve"> </w:t>
            </w:r>
            <w:r w:rsidRPr="00832355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</w:tcPr>
          <w:p w14:paraId="15676D90" w14:textId="77777777" w:rsidR="0016261D" w:rsidRPr="000E2648" w:rsidRDefault="0016261D" w:rsidP="00F5085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14:paraId="3BE2F000" w14:textId="77777777" w:rsidR="0016261D" w:rsidRPr="000E2648" w:rsidRDefault="0016261D" w:rsidP="00F5085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14:paraId="0C1DFCCE" w14:textId="77777777" w:rsidR="0016261D" w:rsidRPr="000E2648" w:rsidRDefault="0016261D" w:rsidP="00F5085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E2648">
              <w:rPr>
                <w:lang w:eastAsia="ru-RU"/>
              </w:rPr>
              <w:t>1</w:t>
            </w:r>
            <w:r>
              <w:rPr>
                <w:lang w:eastAsia="ru-RU"/>
              </w:rPr>
              <w:t>7050</w:t>
            </w:r>
          </w:p>
          <w:p w14:paraId="72E9F01D" w14:textId="75782547" w:rsidR="0016261D" w:rsidRPr="00832355" w:rsidRDefault="0016261D" w:rsidP="00F50857">
            <w:pPr>
              <w:pStyle w:val="af0"/>
              <w:spacing w:line="283" w:lineRule="exact"/>
              <w:jc w:val="center"/>
            </w:pPr>
            <w:r w:rsidRPr="000E2648">
              <w:rPr>
                <w:lang w:eastAsia="ru-RU"/>
              </w:rPr>
              <w:t>1</w:t>
            </w:r>
            <w:r>
              <w:rPr>
                <w:lang w:eastAsia="ru-RU"/>
              </w:rPr>
              <w:t>7723</w:t>
            </w:r>
          </w:p>
        </w:tc>
      </w:tr>
      <w:tr w:rsidR="0016261D" w:rsidRPr="00832355" w14:paraId="6ECC9BB3" w14:textId="77777777" w:rsidTr="0016261D">
        <w:tc>
          <w:tcPr>
            <w:tcW w:w="586" w:type="dxa"/>
          </w:tcPr>
          <w:p w14:paraId="03B9C888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t>4</w:t>
            </w:r>
          </w:p>
        </w:tc>
        <w:tc>
          <w:tcPr>
            <w:tcW w:w="6442" w:type="dxa"/>
          </w:tcPr>
          <w:p w14:paraId="094EBADD" w14:textId="77777777" w:rsidR="0016261D" w:rsidRPr="00832355" w:rsidRDefault="00A4299D" w:rsidP="00F50857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17" w:history="1">
              <w:r w:rsidR="0016261D" w:rsidRPr="00832355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ПКГ</w:t>
              </w:r>
            </w:hyperlink>
            <w:r w:rsidR="0016261D" w:rsidRPr="008323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должностей работников физической культуры и </w:t>
            </w:r>
            <w:r w:rsidR="0016261D" w:rsidRPr="008323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спорта четвертого уровня</w:t>
            </w:r>
          </w:p>
          <w:p w14:paraId="2C635F44" w14:textId="77777777" w:rsidR="0016261D" w:rsidRPr="00832355" w:rsidRDefault="0016261D" w:rsidP="00F50857">
            <w:pPr>
              <w:pStyle w:val="ConsPlusNonformat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3B08B6" w14:textId="77777777" w:rsidR="0016261D" w:rsidRPr="00F50857" w:rsidRDefault="0016261D" w:rsidP="00F50857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50857">
              <w:rPr>
                <w:bCs/>
                <w:lang w:eastAsia="ru-RU"/>
              </w:rPr>
              <w:t>18549 - 19785</w:t>
            </w:r>
          </w:p>
          <w:p w14:paraId="7CC9E197" w14:textId="77777777" w:rsidR="0016261D" w:rsidRPr="000E2648" w:rsidRDefault="0016261D" w:rsidP="00F50857">
            <w:pPr>
              <w:pStyle w:val="af0"/>
              <w:spacing w:line="283" w:lineRule="exact"/>
              <w:jc w:val="center"/>
              <w:rPr>
                <w:b/>
                <w:bCs/>
              </w:rPr>
            </w:pPr>
          </w:p>
          <w:p w14:paraId="71E4BA51" w14:textId="77777777" w:rsidR="0016261D" w:rsidRPr="00832355" w:rsidRDefault="0016261D" w:rsidP="00F50857">
            <w:pPr>
              <w:pStyle w:val="af0"/>
              <w:spacing w:line="283" w:lineRule="exact"/>
              <w:jc w:val="center"/>
            </w:pPr>
          </w:p>
        </w:tc>
      </w:tr>
    </w:tbl>
    <w:p w14:paraId="6906D923" w14:textId="77777777" w:rsidR="00001F27" w:rsidRPr="00832355" w:rsidRDefault="00474DEE" w:rsidP="00001F27">
      <w:pPr>
        <w:pStyle w:val="ConsPlusNormal"/>
        <w:widowControl/>
        <w:spacing w:line="283" w:lineRule="exact"/>
        <w:ind w:firstLine="684"/>
        <w:jc w:val="both"/>
        <w:rPr>
          <w:rFonts w:ascii="Times New Roman" w:eastAsia="Arial" w:hAnsi="Times New Roman"/>
          <w:sz w:val="24"/>
          <w:szCs w:val="24"/>
        </w:rPr>
      </w:pPr>
      <w:r w:rsidRPr="00832355">
        <w:rPr>
          <w:rFonts w:ascii="Times New Roman" w:eastAsia="Arial" w:hAnsi="Times New Roman"/>
          <w:sz w:val="24"/>
          <w:szCs w:val="24"/>
        </w:rPr>
        <w:t>8</w:t>
      </w:r>
      <w:r w:rsidR="00C817AD" w:rsidRPr="00832355">
        <w:rPr>
          <w:rFonts w:ascii="Times New Roman" w:eastAsia="Arial" w:hAnsi="Times New Roman"/>
          <w:sz w:val="24"/>
          <w:szCs w:val="24"/>
        </w:rPr>
        <w:t xml:space="preserve">. </w:t>
      </w:r>
      <w:r w:rsidR="00001F27" w:rsidRPr="00832355">
        <w:rPr>
          <w:rFonts w:ascii="Times New Roman" w:eastAsia="Arial" w:hAnsi="Times New Roman"/>
          <w:sz w:val="24"/>
          <w:szCs w:val="24"/>
        </w:rPr>
        <w:t xml:space="preserve">Оклады по общеотраслевым профессиям рабочих, указанным в </w:t>
      </w:r>
      <w:hyperlink r:id="rId18" w:history="1">
        <w:r w:rsidR="00001F27" w:rsidRPr="00832355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Приказе</w:t>
        </w:r>
      </w:hyperlink>
      <w:r w:rsidR="00001F27" w:rsidRPr="00832355">
        <w:rPr>
          <w:rFonts w:ascii="Times New Roman" w:eastAsia="Arial" w:hAnsi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№248н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– ЕТКС):</w:t>
      </w:r>
    </w:p>
    <w:p w14:paraId="46C4FD10" w14:textId="77777777" w:rsidR="00001F27" w:rsidRPr="00832355" w:rsidRDefault="00001F27" w:rsidP="00001F27">
      <w:pPr>
        <w:pStyle w:val="ConsPlusNormal"/>
        <w:widowControl/>
        <w:spacing w:line="283" w:lineRule="exact"/>
        <w:ind w:firstLine="684"/>
        <w:jc w:val="both"/>
        <w:rPr>
          <w:rFonts w:ascii="Times New Roman" w:eastAsia="Arial" w:hAnsi="Times New Roman"/>
          <w:sz w:val="24"/>
          <w:szCs w:val="24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"/>
        <w:gridCol w:w="6391"/>
        <w:gridCol w:w="2551"/>
      </w:tblGrid>
      <w:tr w:rsidR="0016261D" w:rsidRPr="00832355" w14:paraId="0F5722F9" w14:textId="77777777" w:rsidTr="0016261D">
        <w:tc>
          <w:tcPr>
            <w:tcW w:w="637" w:type="dxa"/>
          </w:tcPr>
          <w:p w14:paraId="0E2D377E" w14:textId="77777777" w:rsidR="0016261D" w:rsidRPr="00832355" w:rsidRDefault="0016261D" w:rsidP="00681A91">
            <w:pPr>
              <w:pStyle w:val="af0"/>
              <w:snapToGrid w:val="0"/>
              <w:spacing w:line="283" w:lineRule="exact"/>
              <w:jc w:val="center"/>
            </w:pPr>
            <w:r w:rsidRPr="00832355">
              <w:t>№</w:t>
            </w:r>
          </w:p>
          <w:p w14:paraId="77B686BB" w14:textId="77777777" w:rsidR="0016261D" w:rsidRPr="00832355" w:rsidRDefault="0016261D" w:rsidP="00681A91">
            <w:pPr>
              <w:pStyle w:val="af0"/>
              <w:spacing w:line="283" w:lineRule="exact"/>
              <w:jc w:val="center"/>
            </w:pPr>
            <w:r w:rsidRPr="00832355">
              <w:t>п/п</w:t>
            </w:r>
          </w:p>
        </w:tc>
        <w:tc>
          <w:tcPr>
            <w:tcW w:w="6391" w:type="dxa"/>
          </w:tcPr>
          <w:p w14:paraId="305BA959" w14:textId="77777777" w:rsidR="0016261D" w:rsidRPr="00832355" w:rsidRDefault="0016261D" w:rsidP="00681A91">
            <w:pPr>
              <w:pStyle w:val="af0"/>
              <w:snapToGrid w:val="0"/>
              <w:spacing w:line="283" w:lineRule="exact"/>
              <w:jc w:val="center"/>
            </w:pPr>
            <w:r w:rsidRPr="00832355">
              <w:t>Разряд работ в соответствии с ЕТКС</w:t>
            </w:r>
          </w:p>
        </w:tc>
        <w:tc>
          <w:tcPr>
            <w:tcW w:w="2551" w:type="dxa"/>
          </w:tcPr>
          <w:p w14:paraId="477C8716" w14:textId="2E010056" w:rsidR="0016261D" w:rsidRPr="00832355" w:rsidRDefault="0016261D" w:rsidP="00681A91">
            <w:pPr>
              <w:pStyle w:val="af0"/>
              <w:snapToGrid w:val="0"/>
              <w:spacing w:line="283" w:lineRule="exact"/>
              <w:jc w:val="center"/>
            </w:pPr>
            <w:r w:rsidRPr="00832355">
              <w:t>Размер оклада, руб.</w:t>
            </w:r>
          </w:p>
        </w:tc>
      </w:tr>
      <w:tr w:rsidR="0016261D" w:rsidRPr="00832355" w14:paraId="6E0D3C53" w14:textId="77777777" w:rsidTr="0016261D">
        <w:tc>
          <w:tcPr>
            <w:tcW w:w="637" w:type="dxa"/>
          </w:tcPr>
          <w:p w14:paraId="1CE564FA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t>1</w:t>
            </w:r>
          </w:p>
        </w:tc>
        <w:tc>
          <w:tcPr>
            <w:tcW w:w="6391" w:type="dxa"/>
          </w:tcPr>
          <w:p w14:paraId="275F9F57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  <w:rPr>
                <w:rFonts w:eastAsia="Courier New" w:cs="Courier New"/>
              </w:rPr>
            </w:pPr>
            <w:r w:rsidRPr="00832355">
              <w:rPr>
                <w:rFonts w:eastAsia="Courier New" w:cs="Courier New"/>
              </w:rPr>
              <w:t>1 разряд</w:t>
            </w:r>
          </w:p>
        </w:tc>
        <w:tc>
          <w:tcPr>
            <w:tcW w:w="2551" w:type="dxa"/>
          </w:tcPr>
          <w:p w14:paraId="1A70A240" w14:textId="2BD41968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>
              <w:t>7908</w:t>
            </w:r>
          </w:p>
        </w:tc>
      </w:tr>
      <w:tr w:rsidR="0016261D" w:rsidRPr="00832355" w14:paraId="3D458BAD" w14:textId="77777777" w:rsidTr="0016261D">
        <w:tc>
          <w:tcPr>
            <w:tcW w:w="637" w:type="dxa"/>
          </w:tcPr>
          <w:p w14:paraId="0CD03C82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t>2</w:t>
            </w:r>
          </w:p>
        </w:tc>
        <w:tc>
          <w:tcPr>
            <w:tcW w:w="6391" w:type="dxa"/>
          </w:tcPr>
          <w:p w14:paraId="2BAE008C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  <w:rPr>
                <w:rFonts w:eastAsia="Courier New" w:cs="Courier New"/>
              </w:rPr>
            </w:pPr>
            <w:r w:rsidRPr="00832355">
              <w:rPr>
                <w:rFonts w:eastAsia="Courier New" w:cs="Courier New"/>
              </w:rPr>
              <w:t>2 разряд</w:t>
            </w:r>
          </w:p>
        </w:tc>
        <w:tc>
          <w:tcPr>
            <w:tcW w:w="2551" w:type="dxa"/>
          </w:tcPr>
          <w:p w14:paraId="4D57D2F9" w14:textId="02DF7364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>
              <w:t>8170</w:t>
            </w:r>
          </w:p>
        </w:tc>
      </w:tr>
      <w:tr w:rsidR="0016261D" w:rsidRPr="00832355" w14:paraId="7B594FDE" w14:textId="77777777" w:rsidTr="0016261D">
        <w:tc>
          <w:tcPr>
            <w:tcW w:w="637" w:type="dxa"/>
          </w:tcPr>
          <w:p w14:paraId="300C30EF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lastRenderedPageBreak/>
              <w:t>3</w:t>
            </w:r>
          </w:p>
        </w:tc>
        <w:tc>
          <w:tcPr>
            <w:tcW w:w="6391" w:type="dxa"/>
          </w:tcPr>
          <w:p w14:paraId="5EBE066E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  <w:rPr>
                <w:rFonts w:eastAsia="Courier New" w:cs="Courier New"/>
              </w:rPr>
            </w:pPr>
            <w:r w:rsidRPr="00832355">
              <w:rPr>
                <w:rFonts w:eastAsia="Courier New" w:cs="Courier New"/>
              </w:rPr>
              <w:t>3 разряд</w:t>
            </w:r>
          </w:p>
        </w:tc>
        <w:tc>
          <w:tcPr>
            <w:tcW w:w="2551" w:type="dxa"/>
          </w:tcPr>
          <w:p w14:paraId="3B09A059" w14:textId="515A772E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>
              <w:t>8431</w:t>
            </w:r>
          </w:p>
        </w:tc>
      </w:tr>
      <w:tr w:rsidR="0016261D" w:rsidRPr="00832355" w14:paraId="4109ECED" w14:textId="77777777" w:rsidTr="0016261D">
        <w:tc>
          <w:tcPr>
            <w:tcW w:w="637" w:type="dxa"/>
          </w:tcPr>
          <w:p w14:paraId="2C59FA2D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t>4</w:t>
            </w:r>
          </w:p>
        </w:tc>
        <w:tc>
          <w:tcPr>
            <w:tcW w:w="6391" w:type="dxa"/>
          </w:tcPr>
          <w:p w14:paraId="12DF5403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t>4 разряд</w:t>
            </w:r>
          </w:p>
        </w:tc>
        <w:tc>
          <w:tcPr>
            <w:tcW w:w="2551" w:type="dxa"/>
          </w:tcPr>
          <w:p w14:paraId="1CA6AB64" w14:textId="169AEDDE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>
              <w:t>11369</w:t>
            </w:r>
          </w:p>
        </w:tc>
      </w:tr>
      <w:tr w:rsidR="0016261D" w:rsidRPr="00832355" w14:paraId="24DD3937" w14:textId="77777777" w:rsidTr="0016261D">
        <w:tc>
          <w:tcPr>
            <w:tcW w:w="637" w:type="dxa"/>
          </w:tcPr>
          <w:p w14:paraId="34D31285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t>5</w:t>
            </w:r>
          </w:p>
        </w:tc>
        <w:tc>
          <w:tcPr>
            <w:tcW w:w="6391" w:type="dxa"/>
          </w:tcPr>
          <w:p w14:paraId="207A4AAA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  <w:rPr>
                <w:rFonts w:eastAsia="Courier New" w:cs="Courier New"/>
              </w:rPr>
            </w:pPr>
            <w:r w:rsidRPr="00832355">
              <w:rPr>
                <w:rFonts w:eastAsia="Courier New" w:cs="Courier New"/>
              </w:rPr>
              <w:t>5 разряд</w:t>
            </w:r>
          </w:p>
        </w:tc>
        <w:tc>
          <w:tcPr>
            <w:tcW w:w="2551" w:type="dxa"/>
          </w:tcPr>
          <w:p w14:paraId="0E8F2724" w14:textId="50A41312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>
              <w:t>11628</w:t>
            </w:r>
          </w:p>
        </w:tc>
      </w:tr>
      <w:tr w:rsidR="0016261D" w:rsidRPr="00832355" w14:paraId="35327EB5" w14:textId="77777777" w:rsidTr="0016261D">
        <w:tc>
          <w:tcPr>
            <w:tcW w:w="637" w:type="dxa"/>
          </w:tcPr>
          <w:p w14:paraId="55E8C21B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t>6</w:t>
            </w:r>
          </w:p>
        </w:tc>
        <w:tc>
          <w:tcPr>
            <w:tcW w:w="6391" w:type="dxa"/>
          </w:tcPr>
          <w:p w14:paraId="5D6B5874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  <w:rPr>
                <w:rFonts w:eastAsia="Courier New" w:cs="Courier New"/>
              </w:rPr>
            </w:pPr>
            <w:r w:rsidRPr="00832355">
              <w:rPr>
                <w:rFonts w:eastAsia="Courier New" w:cs="Courier New"/>
              </w:rPr>
              <w:t>6 разряд</w:t>
            </w:r>
          </w:p>
        </w:tc>
        <w:tc>
          <w:tcPr>
            <w:tcW w:w="2551" w:type="dxa"/>
          </w:tcPr>
          <w:p w14:paraId="7A2D4163" w14:textId="417C86EF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>
              <w:t>11928</w:t>
            </w:r>
          </w:p>
        </w:tc>
      </w:tr>
      <w:tr w:rsidR="0016261D" w:rsidRPr="00832355" w14:paraId="5DC880E8" w14:textId="77777777" w:rsidTr="0016261D">
        <w:tc>
          <w:tcPr>
            <w:tcW w:w="637" w:type="dxa"/>
          </w:tcPr>
          <w:p w14:paraId="6D33B673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t>7</w:t>
            </w:r>
          </w:p>
        </w:tc>
        <w:tc>
          <w:tcPr>
            <w:tcW w:w="6391" w:type="dxa"/>
          </w:tcPr>
          <w:p w14:paraId="73EB4BAA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  <w:rPr>
                <w:rFonts w:eastAsia="Courier New" w:cs="Courier New"/>
              </w:rPr>
            </w:pPr>
            <w:r w:rsidRPr="00832355">
              <w:rPr>
                <w:rFonts w:eastAsia="Courier New" w:cs="Courier New"/>
              </w:rPr>
              <w:t>7 разряд</w:t>
            </w:r>
          </w:p>
        </w:tc>
        <w:tc>
          <w:tcPr>
            <w:tcW w:w="2551" w:type="dxa"/>
          </w:tcPr>
          <w:p w14:paraId="24C2BC8F" w14:textId="61516028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>
              <w:t>12195</w:t>
            </w:r>
          </w:p>
        </w:tc>
      </w:tr>
      <w:tr w:rsidR="0016261D" w14:paraId="2C7A1B7F" w14:textId="77777777" w:rsidTr="0016261D">
        <w:tc>
          <w:tcPr>
            <w:tcW w:w="637" w:type="dxa"/>
          </w:tcPr>
          <w:p w14:paraId="70061EA4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</w:pPr>
            <w:r w:rsidRPr="00832355">
              <w:t>8</w:t>
            </w:r>
          </w:p>
        </w:tc>
        <w:tc>
          <w:tcPr>
            <w:tcW w:w="6391" w:type="dxa"/>
          </w:tcPr>
          <w:p w14:paraId="35D27C07" w14:textId="77777777" w:rsidR="0016261D" w:rsidRPr="00832355" w:rsidRDefault="0016261D" w:rsidP="00F50857">
            <w:pPr>
              <w:pStyle w:val="af0"/>
              <w:snapToGrid w:val="0"/>
              <w:spacing w:line="283" w:lineRule="exact"/>
              <w:jc w:val="center"/>
              <w:rPr>
                <w:rFonts w:eastAsia="Courier New" w:cs="Courier New"/>
              </w:rPr>
            </w:pPr>
            <w:r w:rsidRPr="00832355">
              <w:rPr>
                <w:rFonts w:eastAsia="Courier New" w:cs="Courier New"/>
              </w:rPr>
              <w:t>8 разряд</w:t>
            </w:r>
          </w:p>
        </w:tc>
        <w:tc>
          <w:tcPr>
            <w:tcW w:w="2551" w:type="dxa"/>
          </w:tcPr>
          <w:p w14:paraId="66ECFB85" w14:textId="09E2B680" w:rsidR="0016261D" w:rsidRDefault="0016261D" w:rsidP="00F50857">
            <w:pPr>
              <w:pStyle w:val="af0"/>
              <w:snapToGrid w:val="0"/>
              <w:spacing w:line="283" w:lineRule="exact"/>
              <w:jc w:val="center"/>
            </w:pPr>
            <w:r>
              <w:t>12523</w:t>
            </w:r>
          </w:p>
        </w:tc>
      </w:tr>
    </w:tbl>
    <w:p w14:paraId="6EB1DB6D" w14:textId="3F7E3863" w:rsidR="00017AA3" w:rsidRDefault="00474DEE" w:rsidP="00001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17AD">
        <w:rPr>
          <w:rFonts w:ascii="Times New Roman" w:hAnsi="Times New Roman" w:cs="Times New Roman"/>
          <w:sz w:val="24"/>
          <w:szCs w:val="24"/>
        </w:rPr>
        <w:t xml:space="preserve">. </w:t>
      </w:r>
      <w:r w:rsidR="00017AA3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официального опубликования и распространяет свое действие на правоотношения, возникшие с </w:t>
      </w:r>
      <w:r w:rsidR="00F50857">
        <w:rPr>
          <w:rFonts w:ascii="Times New Roman" w:hAnsi="Times New Roman" w:cs="Times New Roman"/>
          <w:sz w:val="24"/>
          <w:szCs w:val="24"/>
        </w:rPr>
        <w:t>1 января 2024 года</w:t>
      </w:r>
      <w:r w:rsidR="00017A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BCB66" w14:textId="227D0C42" w:rsidR="00017AA3" w:rsidRDefault="00474DEE" w:rsidP="0024769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7AA3">
        <w:rPr>
          <w:rFonts w:ascii="Times New Roman" w:hAnsi="Times New Roman" w:cs="Times New Roman"/>
          <w:sz w:val="24"/>
          <w:szCs w:val="24"/>
        </w:rPr>
        <w:t>. 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</w:t>
      </w:r>
      <w:r w:rsidR="00017AA3" w:rsidRPr="00A61CDE">
        <w:rPr>
          <w:rFonts w:ascii="Times New Roman" w:hAnsi="Times New Roman" w:cs="Times New Roman"/>
          <w:sz w:val="24"/>
          <w:szCs w:val="24"/>
        </w:rPr>
        <w:t>Интерне</w:t>
      </w:r>
      <w:r w:rsidR="00017AA3">
        <w:rPr>
          <w:rFonts w:ascii="Times New Roman" w:hAnsi="Times New Roman" w:cs="Times New Roman"/>
          <w:sz w:val="24"/>
          <w:szCs w:val="24"/>
        </w:rPr>
        <w:t>т</w:t>
      </w:r>
      <w:r w:rsidR="00017AA3" w:rsidRPr="00A61CDE">
        <w:rPr>
          <w:rFonts w:ascii="Times New Roman" w:hAnsi="Times New Roman" w:cs="Times New Roman"/>
          <w:sz w:val="24"/>
          <w:szCs w:val="24"/>
        </w:rPr>
        <w:t>»</w:t>
      </w:r>
      <w:r w:rsidR="00017AA3" w:rsidRPr="00A61CDE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: </w:t>
      </w:r>
      <w:r w:rsidR="00917A3C" w:rsidRPr="00001F27">
        <w:rPr>
          <w:rFonts w:ascii="Times New Roman" w:hAnsi="Times New Roman" w:cs="Times New Roman"/>
          <w:sz w:val="24"/>
          <w:szCs w:val="24"/>
        </w:rPr>
        <w:t>http://www.kedradm.ru</w:t>
      </w:r>
      <w:r w:rsidR="00017AA3" w:rsidRPr="00017AA3">
        <w:rPr>
          <w:rFonts w:ascii="Times New Roman" w:hAnsi="Times New Roman" w:cs="Times New Roman"/>
          <w:sz w:val="24"/>
          <w:szCs w:val="24"/>
        </w:rPr>
        <w:t>.</w:t>
      </w:r>
    </w:p>
    <w:p w14:paraId="68F6E9FC" w14:textId="77777777" w:rsidR="008B747C" w:rsidRPr="00C42DDA" w:rsidRDefault="00474DEE" w:rsidP="0024769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B747C" w:rsidRPr="00C42DDA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возложить на </w:t>
      </w:r>
      <w:r w:rsidR="001D4534" w:rsidRPr="00C42DD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B747C" w:rsidRPr="00C42DDA">
        <w:rPr>
          <w:rFonts w:ascii="Times New Roman" w:hAnsi="Times New Roman" w:cs="Times New Roman"/>
          <w:color w:val="000000"/>
          <w:sz w:val="24"/>
          <w:szCs w:val="24"/>
        </w:rPr>
        <w:t xml:space="preserve">аместителя </w:t>
      </w:r>
      <w:r w:rsidR="00100D75" w:rsidRPr="00C42DD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B747C" w:rsidRPr="00C42DDA">
        <w:rPr>
          <w:rFonts w:ascii="Times New Roman" w:hAnsi="Times New Roman" w:cs="Times New Roman"/>
          <w:color w:val="000000"/>
          <w:sz w:val="24"/>
          <w:szCs w:val="24"/>
        </w:rPr>
        <w:t>эра по социальной политике и управлению делами.</w:t>
      </w:r>
    </w:p>
    <w:p w14:paraId="637B51E5" w14:textId="77777777" w:rsidR="008B747C" w:rsidRDefault="008B747C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01A6DF" w14:textId="77777777" w:rsidR="00247697" w:rsidRDefault="00247697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B62FA" w14:textId="77777777" w:rsidR="001351E5" w:rsidRPr="00C42DDA" w:rsidRDefault="001351E5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1A722" w14:textId="324BFAF2" w:rsidR="00001F27" w:rsidRPr="00CB1B2F" w:rsidRDefault="00001F27" w:rsidP="00001F27">
      <w:pPr>
        <w:autoSpaceDE w:val="0"/>
        <w:jc w:val="both"/>
        <w:rPr>
          <w:rFonts w:eastAsia="Arial CYR" w:cs="Arial CYR"/>
        </w:rPr>
      </w:pPr>
      <w:r w:rsidRPr="00CB1B2F">
        <w:rPr>
          <w:rFonts w:eastAsia="Arial CYR" w:cs="Arial CYR"/>
        </w:rPr>
        <w:t xml:space="preserve">Мэр </w:t>
      </w:r>
      <w:r>
        <w:rPr>
          <w:rFonts w:eastAsia="Arial CYR" w:cs="Arial CYR"/>
        </w:rPr>
        <w:t xml:space="preserve">города Кедрового        </w:t>
      </w:r>
      <w:r w:rsidRPr="00CB1B2F">
        <w:rPr>
          <w:rFonts w:eastAsia="Arial CYR" w:cs="Arial CYR"/>
        </w:rPr>
        <w:t xml:space="preserve">                                                                               </w:t>
      </w:r>
      <w:r>
        <w:rPr>
          <w:rFonts w:eastAsia="Arial CYR" w:cs="Arial CYR"/>
        </w:rPr>
        <w:t xml:space="preserve">    </w:t>
      </w:r>
      <w:r w:rsidRPr="00CB1B2F">
        <w:rPr>
          <w:rFonts w:eastAsia="Arial CYR" w:cs="Arial CYR"/>
        </w:rPr>
        <w:t xml:space="preserve">     </w:t>
      </w:r>
      <w:r>
        <w:rPr>
          <w:rFonts w:eastAsia="Arial CYR" w:cs="Arial CYR"/>
        </w:rPr>
        <w:t xml:space="preserve"> </w:t>
      </w:r>
      <w:r w:rsidRPr="00CB1B2F">
        <w:rPr>
          <w:rFonts w:eastAsia="Arial CYR" w:cs="Arial CYR"/>
        </w:rPr>
        <w:t>Н.А.</w:t>
      </w:r>
      <w:r>
        <w:rPr>
          <w:rFonts w:eastAsia="Arial CYR" w:cs="Arial CYR"/>
        </w:rPr>
        <w:t xml:space="preserve"> </w:t>
      </w:r>
      <w:r w:rsidRPr="00CB1B2F">
        <w:rPr>
          <w:rFonts w:eastAsia="Arial CYR" w:cs="Arial CYR"/>
        </w:rPr>
        <w:t>Соловьева</w:t>
      </w:r>
    </w:p>
    <w:p w14:paraId="11997BE8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833384A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0353E2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AB5FF9C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31BDCE9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F6BD4C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C8E09A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5D658A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0D20B2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AC2409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EF18CD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975EC4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1B6D6E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41E1D7" w14:textId="77777777" w:rsidR="00600167" w:rsidRDefault="00600167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81B685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43D5BF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6BDA88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AB3439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FF5DFA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C50F8B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F22B87" w14:textId="77777777"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7CA053" w14:textId="77777777" w:rsidR="00C817AD" w:rsidRDefault="00C817AD" w:rsidP="005A3316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14:paraId="271F7888" w14:textId="7DB62183" w:rsidR="00C817AD" w:rsidRDefault="00C817AD" w:rsidP="005A3316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14:paraId="4F30A217" w14:textId="17C71DCE" w:rsidR="0016261D" w:rsidRDefault="0016261D" w:rsidP="005A3316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14:paraId="4CCF2C52" w14:textId="42E42061" w:rsidR="0016261D" w:rsidRDefault="0016261D" w:rsidP="005A3316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14:paraId="44BAF3DE" w14:textId="532A6231" w:rsidR="0016261D" w:rsidRDefault="0016261D" w:rsidP="005A3316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14:paraId="06341620" w14:textId="77777777" w:rsidR="0016261D" w:rsidRDefault="0016261D" w:rsidP="005A3316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14:paraId="1F454D57" w14:textId="40B4CFB5" w:rsidR="00866DF6" w:rsidRDefault="00866DF6" w:rsidP="00354D9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3912912" w14:textId="22E17AF9" w:rsidR="00866DF6" w:rsidRDefault="00866DF6" w:rsidP="00354D9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F37576F" w14:textId="492200E9" w:rsidR="00866DF6" w:rsidRDefault="00866DF6" w:rsidP="00354D9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016F9C8" w14:textId="77777777" w:rsidR="00FF0825" w:rsidRDefault="00FF0825" w:rsidP="00354D9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70DEECA" w14:textId="2AC1B949" w:rsidR="00C817AD" w:rsidRPr="00C817AD" w:rsidRDefault="00FF0825" w:rsidP="00354D92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Шаповалова Елена Павловна</w:t>
      </w:r>
    </w:p>
    <w:p w14:paraId="4C8E8EDA" w14:textId="46214165" w:rsidR="001351E5" w:rsidRDefault="00C817AD" w:rsidP="00354D9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817AD">
        <w:rPr>
          <w:rFonts w:ascii="Times New Roman" w:hAnsi="Times New Roman" w:cs="Times New Roman"/>
        </w:rPr>
        <w:t xml:space="preserve">8(38250) </w:t>
      </w:r>
      <w:r w:rsidR="00354D92">
        <w:rPr>
          <w:rFonts w:ascii="Times New Roman" w:hAnsi="Times New Roman" w:cs="Times New Roman"/>
        </w:rPr>
        <w:t>351</w:t>
      </w:r>
      <w:r w:rsidR="00866DF6">
        <w:rPr>
          <w:rFonts w:ascii="Times New Roman" w:hAnsi="Times New Roman" w:cs="Times New Roman"/>
        </w:rPr>
        <w:t>87</w:t>
      </w:r>
    </w:p>
    <w:p w14:paraId="140B2860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0B18A2ED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4B2F0C7A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66FE8EDE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4EBBBFBA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13B71DB0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72FA979D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12976876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558F253F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6F94CC6F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3A73A367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0150819C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0888F353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08EB6CBB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4AB6FC0A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68EFF35E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58585CAD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6A9AEE88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54BDD7AF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12082D38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5EBB6C3F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5734A1D9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1931F06E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2BE16356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00AC96A3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14:paraId="781BAE1F" w14:textId="77777777" w:rsidR="001351E5" w:rsidRDefault="001351E5" w:rsidP="001351E5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14:paraId="58F3E355" w14:textId="77777777"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1F6513DD" w14:textId="17567606"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FF082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эра по социальной политике</w:t>
      </w:r>
    </w:p>
    <w:p w14:paraId="03B7D2EA" w14:textId="77777777"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управлению делами _____________________И.Н.Алексеева</w:t>
      </w:r>
    </w:p>
    <w:p w14:paraId="3E231561" w14:textId="3266BB1F"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«______»__________________202</w:t>
      </w:r>
      <w:r w:rsidR="00F508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2F7F0D2" w14:textId="77777777"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DE862C" w14:textId="77777777"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CE36AD" w14:textId="77777777"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5146BE2" w14:textId="77777777"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7B7931" w14:textId="77777777"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AE54091" w14:textId="77777777"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Раздать:</w:t>
      </w:r>
    </w:p>
    <w:p w14:paraId="57EAC694" w14:textId="7615959D" w:rsidR="00675F53" w:rsidRDefault="0078096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Н.Н.</w:t>
      </w:r>
    </w:p>
    <w:p w14:paraId="64D0F5AD" w14:textId="77777777"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И.Н.</w:t>
      </w:r>
    </w:p>
    <w:p w14:paraId="3F6DECDA" w14:textId="32E67D44" w:rsidR="00675F53" w:rsidRDefault="0078096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Шаповалова</w:t>
      </w:r>
      <w:r w:rsidR="00675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75F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75F53">
        <w:rPr>
          <w:rFonts w:ascii="Times New Roman" w:hAnsi="Times New Roman" w:cs="Times New Roman"/>
          <w:sz w:val="24"/>
          <w:szCs w:val="24"/>
        </w:rPr>
        <w:t>.</w:t>
      </w:r>
    </w:p>
    <w:p w14:paraId="77243C76" w14:textId="77777777"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Шатыло У.В.</w:t>
      </w:r>
    </w:p>
    <w:sectPr w:rsidR="00675F53" w:rsidSect="00397AE4">
      <w:headerReference w:type="default" r:id="rId19"/>
      <w:footnotePr>
        <w:pos w:val="beneathText"/>
      </w:footnotePr>
      <w:pgSz w:w="11905" w:h="16837"/>
      <w:pgMar w:top="567" w:right="567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86CD2" w14:textId="77777777" w:rsidR="008E6B09" w:rsidRPr="006B0C22" w:rsidRDefault="008E6B09" w:rsidP="006B0C22">
      <w:r>
        <w:separator/>
      </w:r>
    </w:p>
  </w:endnote>
  <w:endnote w:type="continuationSeparator" w:id="0">
    <w:p w14:paraId="7013E16B" w14:textId="77777777" w:rsidR="008E6B09" w:rsidRPr="006B0C22" w:rsidRDefault="008E6B09" w:rsidP="006B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DE242" w14:textId="77777777" w:rsidR="008E6B09" w:rsidRPr="006B0C22" w:rsidRDefault="008E6B09" w:rsidP="006B0C22">
      <w:r>
        <w:separator/>
      </w:r>
    </w:p>
  </w:footnote>
  <w:footnote w:type="continuationSeparator" w:id="0">
    <w:p w14:paraId="518D7042" w14:textId="77777777" w:rsidR="008E6B09" w:rsidRPr="006B0C22" w:rsidRDefault="008E6B09" w:rsidP="006B0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07495" w14:textId="2F0CA09C" w:rsidR="00397AE4" w:rsidRDefault="00397AE4" w:rsidP="00397AE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DC5125"/>
    <w:multiLevelType w:val="hybridMultilevel"/>
    <w:tmpl w:val="9B84A044"/>
    <w:lvl w:ilvl="0" w:tplc="3CF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08"/>
    <w:rsid w:val="00001F27"/>
    <w:rsid w:val="00017AA3"/>
    <w:rsid w:val="00057354"/>
    <w:rsid w:val="000603FB"/>
    <w:rsid w:val="00073A55"/>
    <w:rsid w:val="00077449"/>
    <w:rsid w:val="0009248F"/>
    <w:rsid w:val="00094882"/>
    <w:rsid w:val="000C47A3"/>
    <w:rsid w:val="000E45D5"/>
    <w:rsid w:val="000F4169"/>
    <w:rsid w:val="000F5D48"/>
    <w:rsid w:val="00100D75"/>
    <w:rsid w:val="0011008A"/>
    <w:rsid w:val="001113DE"/>
    <w:rsid w:val="00112699"/>
    <w:rsid w:val="0011655F"/>
    <w:rsid w:val="001351E5"/>
    <w:rsid w:val="0014170D"/>
    <w:rsid w:val="0016261D"/>
    <w:rsid w:val="00164B1A"/>
    <w:rsid w:val="001718A0"/>
    <w:rsid w:val="00171B22"/>
    <w:rsid w:val="00181218"/>
    <w:rsid w:val="0019187F"/>
    <w:rsid w:val="001A1410"/>
    <w:rsid w:val="001B4285"/>
    <w:rsid w:val="001C7497"/>
    <w:rsid w:val="001D4534"/>
    <w:rsid w:val="001E4581"/>
    <w:rsid w:val="002051E1"/>
    <w:rsid w:val="002052C0"/>
    <w:rsid w:val="0022209E"/>
    <w:rsid w:val="002439AA"/>
    <w:rsid w:val="00243E42"/>
    <w:rsid w:val="00247697"/>
    <w:rsid w:val="00253FAA"/>
    <w:rsid w:val="002727F6"/>
    <w:rsid w:val="00273F5E"/>
    <w:rsid w:val="00290C7B"/>
    <w:rsid w:val="002B5D9B"/>
    <w:rsid w:val="002C5547"/>
    <w:rsid w:val="002D3D2E"/>
    <w:rsid w:val="002F39EB"/>
    <w:rsid w:val="0031135E"/>
    <w:rsid w:val="00311F7B"/>
    <w:rsid w:val="00315C6A"/>
    <w:rsid w:val="00323399"/>
    <w:rsid w:val="00336EB7"/>
    <w:rsid w:val="003428B3"/>
    <w:rsid w:val="00354D92"/>
    <w:rsid w:val="00370F72"/>
    <w:rsid w:val="00373A88"/>
    <w:rsid w:val="00381E94"/>
    <w:rsid w:val="003859B4"/>
    <w:rsid w:val="00397AE4"/>
    <w:rsid w:val="00397FAE"/>
    <w:rsid w:val="003B1BCA"/>
    <w:rsid w:val="003D177C"/>
    <w:rsid w:val="003E7EBA"/>
    <w:rsid w:val="0040366E"/>
    <w:rsid w:val="004063E1"/>
    <w:rsid w:val="00411747"/>
    <w:rsid w:val="00416E1E"/>
    <w:rsid w:val="004266CF"/>
    <w:rsid w:val="00450847"/>
    <w:rsid w:val="00457DEC"/>
    <w:rsid w:val="00465266"/>
    <w:rsid w:val="00474DEE"/>
    <w:rsid w:val="00485BF2"/>
    <w:rsid w:val="00492D8A"/>
    <w:rsid w:val="004A357E"/>
    <w:rsid w:val="004C484F"/>
    <w:rsid w:val="004C4F70"/>
    <w:rsid w:val="004D2363"/>
    <w:rsid w:val="004E3E6B"/>
    <w:rsid w:val="004F2AE7"/>
    <w:rsid w:val="004F5811"/>
    <w:rsid w:val="00561B40"/>
    <w:rsid w:val="00573CCF"/>
    <w:rsid w:val="005A3316"/>
    <w:rsid w:val="005B15E3"/>
    <w:rsid w:val="005C3D09"/>
    <w:rsid w:val="005C61F9"/>
    <w:rsid w:val="005C67E0"/>
    <w:rsid w:val="005D735F"/>
    <w:rsid w:val="005F2D08"/>
    <w:rsid w:val="005F3124"/>
    <w:rsid w:val="00600167"/>
    <w:rsid w:val="00601285"/>
    <w:rsid w:val="00611084"/>
    <w:rsid w:val="00636E64"/>
    <w:rsid w:val="006468ED"/>
    <w:rsid w:val="00675F53"/>
    <w:rsid w:val="006A6A5E"/>
    <w:rsid w:val="006A7CD2"/>
    <w:rsid w:val="006B0C22"/>
    <w:rsid w:val="006B55DD"/>
    <w:rsid w:val="006E5E2B"/>
    <w:rsid w:val="006F5613"/>
    <w:rsid w:val="00703568"/>
    <w:rsid w:val="00732803"/>
    <w:rsid w:val="00734575"/>
    <w:rsid w:val="00752A64"/>
    <w:rsid w:val="007744F5"/>
    <w:rsid w:val="00780963"/>
    <w:rsid w:val="007B2D42"/>
    <w:rsid w:val="007B4729"/>
    <w:rsid w:val="007D5E12"/>
    <w:rsid w:val="008017E5"/>
    <w:rsid w:val="00832355"/>
    <w:rsid w:val="00833F21"/>
    <w:rsid w:val="00842C39"/>
    <w:rsid w:val="008564BA"/>
    <w:rsid w:val="00856E86"/>
    <w:rsid w:val="00866DF6"/>
    <w:rsid w:val="00883FB9"/>
    <w:rsid w:val="0088423E"/>
    <w:rsid w:val="008848DE"/>
    <w:rsid w:val="00897155"/>
    <w:rsid w:val="008A2A09"/>
    <w:rsid w:val="008A300E"/>
    <w:rsid w:val="008B747C"/>
    <w:rsid w:val="008D11AE"/>
    <w:rsid w:val="008D3430"/>
    <w:rsid w:val="008E291C"/>
    <w:rsid w:val="008E6B09"/>
    <w:rsid w:val="008F6110"/>
    <w:rsid w:val="00901E01"/>
    <w:rsid w:val="00910761"/>
    <w:rsid w:val="009158A0"/>
    <w:rsid w:val="00917A3C"/>
    <w:rsid w:val="00917C9E"/>
    <w:rsid w:val="00921549"/>
    <w:rsid w:val="00925E51"/>
    <w:rsid w:val="009354E4"/>
    <w:rsid w:val="00964718"/>
    <w:rsid w:val="00980386"/>
    <w:rsid w:val="0099061B"/>
    <w:rsid w:val="0099299C"/>
    <w:rsid w:val="0099771E"/>
    <w:rsid w:val="009F08B5"/>
    <w:rsid w:val="00A257E3"/>
    <w:rsid w:val="00A4299D"/>
    <w:rsid w:val="00A529D7"/>
    <w:rsid w:val="00A80A7C"/>
    <w:rsid w:val="00A83D20"/>
    <w:rsid w:val="00A94D8F"/>
    <w:rsid w:val="00AA0518"/>
    <w:rsid w:val="00AB35A5"/>
    <w:rsid w:val="00AC10A9"/>
    <w:rsid w:val="00AD22B9"/>
    <w:rsid w:val="00B35F1D"/>
    <w:rsid w:val="00B37CD7"/>
    <w:rsid w:val="00B82111"/>
    <w:rsid w:val="00B94369"/>
    <w:rsid w:val="00BA7AD9"/>
    <w:rsid w:val="00BC033F"/>
    <w:rsid w:val="00BD5BE0"/>
    <w:rsid w:val="00BF0B9F"/>
    <w:rsid w:val="00C00A07"/>
    <w:rsid w:val="00C407F8"/>
    <w:rsid w:val="00C42DDA"/>
    <w:rsid w:val="00C437FD"/>
    <w:rsid w:val="00C45C21"/>
    <w:rsid w:val="00C54769"/>
    <w:rsid w:val="00C6484B"/>
    <w:rsid w:val="00C66313"/>
    <w:rsid w:val="00C817AD"/>
    <w:rsid w:val="00C86F6F"/>
    <w:rsid w:val="00CB353B"/>
    <w:rsid w:val="00CB65A8"/>
    <w:rsid w:val="00CC3601"/>
    <w:rsid w:val="00D11138"/>
    <w:rsid w:val="00D31B6B"/>
    <w:rsid w:val="00D51851"/>
    <w:rsid w:val="00DB0C87"/>
    <w:rsid w:val="00DC165F"/>
    <w:rsid w:val="00DE0FFD"/>
    <w:rsid w:val="00DF5C4A"/>
    <w:rsid w:val="00DF78D4"/>
    <w:rsid w:val="00E54234"/>
    <w:rsid w:val="00E62340"/>
    <w:rsid w:val="00E87D32"/>
    <w:rsid w:val="00E9716D"/>
    <w:rsid w:val="00EA45CA"/>
    <w:rsid w:val="00EA5C5D"/>
    <w:rsid w:val="00EB0BD9"/>
    <w:rsid w:val="00EB5174"/>
    <w:rsid w:val="00EC5038"/>
    <w:rsid w:val="00ED2D33"/>
    <w:rsid w:val="00ED4F30"/>
    <w:rsid w:val="00F12F40"/>
    <w:rsid w:val="00F2222B"/>
    <w:rsid w:val="00F50857"/>
    <w:rsid w:val="00F556F8"/>
    <w:rsid w:val="00F56DBA"/>
    <w:rsid w:val="00F74820"/>
    <w:rsid w:val="00F8231C"/>
    <w:rsid w:val="00FA3C44"/>
    <w:rsid w:val="00FF0825"/>
    <w:rsid w:val="00FF3F37"/>
    <w:rsid w:val="00FF4FF2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4B2746"/>
  <w15:docId w15:val="{E7B9E4D1-111A-40FC-8347-B4716C71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8A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158A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158A0"/>
    <w:pPr>
      <w:keepNext/>
      <w:spacing w:before="120" w:after="120" w:line="360" w:lineRule="auto"/>
      <w:jc w:val="center"/>
      <w:outlineLvl w:val="1"/>
    </w:pPr>
    <w:rPr>
      <w:color w:val="0000FF"/>
      <w:sz w:val="28"/>
    </w:rPr>
  </w:style>
  <w:style w:type="paragraph" w:styleId="6">
    <w:name w:val="heading 6"/>
    <w:basedOn w:val="a"/>
    <w:next w:val="a"/>
    <w:qFormat/>
    <w:rsid w:val="009158A0"/>
    <w:pPr>
      <w:keepNext/>
      <w:outlineLvl w:val="5"/>
    </w:pPr>
    <w:rPr>
      <w:b/>
      <w:bCs/>
    </w:rPr>
  </w:style>
  <w:style w:type="paragraph" w:styleId="7">
    <w:name w:val="heading 7"/>
    <w:basedOn w:val="a"/>
    <w:next w:val="a0"/>
    <w:qFormat/>
    <w:rsid w:val="009158A0"/>
    <w:pPr>
      <w:keepNext/>
      <w:tabs>
        <w:tab w:val="left" w:pos="1080"/>
      </w:tabs>
      <w:spacing w:line="283" w:lineRule="exact"/>
      <w:jc w:val="center"/>
      <w:outlineLvl w:val="6"/>
    </w:pPr>
    <w:rPr>
      <w:b/>
      <w:bCs/>
      <w:sz w:val="20"/>
    </w:rPr>
  </w:style>
  <w:style w:type="paragraph" w:styleId="9">
    <w:name w:val="heading 9"/>
    <w:basedOn w:val="a"/>
    <w:next w:val="a"/>
    <w:qFormat/>
    <w:rsid w:val="009158A0"/>
    <w:pPr>
      <w:keepNext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158A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158A0"/>
  </w:style>
  <w:style w:type="character" w:customStyle="1" w:styleId="WW-Absatz-Standardschriftart">
    <w:name w:val="WW-Absatz-Standardschriftart"/>
    <w:rsid w:val="009158A0"/>
  </w:style>
  <w:style w:type="character" w:customStyle="1" w:styleId="WW-Absatz-Standardschriftart1">
    <w:name w:val="WW-Absatz-Standardschriftart1"/>
    <w:rsid w:val="009158A0"/>
  </w:style>
  <w:style w:type="character" w:customStyle="1" w:styleId="WW-Absatz-Standardschriftart11">
    <w:name w:val="WW-Absatz-Standardschriftart11"/>
    <w:rsid w:val="009158A0"/>
  </w:style>
  <w:style w:type="character" w:customStyle="1" w:styleId="WW-Absatz-Standardschriftart111">
    <w:name w:val="WW-Absatz-Standardschriftart111"/>
    <w:rsid w:val="009158A0"/>
  </w:style>
  <w:style w:type="character" w:customStyle="1" w:styleId="WW-Absatz-Standardschriftart1111">
    <w:name w:val="WW-Absatz-Standardschriftart1111"/>
    <w:rsid w:val="009158A0"/>
  </w:style>
  <w:style w:type="character" w:customStyle="1" w:styleId="WW-Absatz-Standardschriftart11111">
    <w:name w:val="WW-Absatz-Standardschriftart11111"/>
    <w:rsid w:val="009158A0"/>
  </w:style>
  <w:style w:type="character" w:customStyle="1" w:styleId="WW-Absatz-Standardschriftart111111">
    <w:name w:val="WW-Absatz-Standardschriftart111111"/>
    <w:rsid w:val="009158A0"/>
  </w:style>
  <w:style w:type="character" w:customStyle="1" w:styleId="WW-Absatz-Standardschriftart1111111">
    <w:name w:val="WW-Absatz-Standardschriftart1111111"/>
    <w:rsid w:val="009158A0"/>
  </w:style>
  <w:style w:type="character" w:customStyle="1" w:styleId="WW8Num2z0">
    <w:name w:val="WW8Num2z0"/>
    <w:rsid w:val="009158A0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9158A0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9158A0"/>
  </w:style>
  <w:style w:type="character" w:customStyle="1" w:styleId="WW-Absatz-Standardschriftart111111111">
    <w:name w:val="WW-Absatz-Standardschriftart111111111"/>
    <w:rsid w:val="009158A0"/>
  </w:style>
  <w:style w:type="character" w:customStyle="1" w:styleId="WW-Absatz-Standardschriftart1111111111">
    <w:name w:val="WW-Absatz-Standardschriftart1111111111"/>
    <w:rsid w:val="009158A0"/>
  </w:style>
  <w:style w:type="character" w:customStyle="1" w:styleId="WW-Absatz-Standardschriftart11111111111">
    <w:name w:val="WW-Absatz-Standardschriftart11111111111"/>
    <w:rsid w:val="009158A0"/>
  </w:style>
  <w:style w:type="character" w:customStyle="1" w:styleId="WW-Absatz-Standardschriftart111111111111">
    <w:name w:val="WW-Absatz-Standardschriftart111111111111"/>
    <w:rsid w:val="009158A0"/>
  </w:style>
  <w:style w:type="character" w:customStyle="1" w:styleId="WW-Absatz-Standardschriftart1111111111111">
    <w:name w:val="WW-Absatz-Standardschriftart1111111111111"/>
    <w:rsid w:val="009158A0"/>
  </w:style>
  <w:style w:type="character" w:customStyle="1" w:styleId="WW-Absatz-Standardschriftart11111111111111">
    <w:name w:val="WW-Absatz-Standardschriftart11111111111111"/>
    <w:rsid w:val="009158A0"/>
  </w:style>
  <w:style w:type="character" w:customStyle="1" w:styleId="WW-Absatz-Standardschriftart111111111111111">
    <w:name w:val="WW-Absatz-Standardschriftart111111111111111"/>
    <w:rsid w:val="009158A0"/>
  </w:style>
  <w:style w:type="character" w:customStyle="1" w:styleId="WW-Absatz-Standardschriftart1111111111111111">
    <w:name w:val="WW-Absatz-Standardschriftart1111111111111111"/>
    <w:rsid w:val="009158A0"/>
  </w:style>
  <w:style w:type="character" w:customStyle="1" w:styleId="WW-Absatz-Standardschriftart11111111111111111">
    <w:name w:val="WW-Absatz-Standardschriftart11111111111111111"/>
    <w:rsid w:val="009158A0"/>
  </w:style>
  <w:style w:type="character" w:customStyle="1" w:styleId="WW-Absatz-Standardschriftart111111111111111111">
    <w:name w:val="WW-Absatz-Standardschriftart111111111111111111"/>
    <w:rsid w:val="009158A0"/>
  </w:style>
  <w:style w:type="character" w:customStyle="1" w:styleId="WW-Absatz-Standardschriftart1111111111111111111">
    <w:name w:val="WW-Absatz-Standardschriftart1111111111111111111"/>
    <w:rsid w:val="009158A0"/>
  </w:style>
  <w:style w:type="character" w:customStyle="1" w:styleId="WW-Absatz-Standardschriftart11111111111111111111">
    <w:name w:val="WW-Absatz-Standardschriftart11111111111111111111"/>
    <w:rsid w:val="009158A0"/>
  </w:style>
  <w:style w:type="character" w:customStyle="1" w:styleId="20">
    <w:name w:val="Основной шрифт абзаца2"/>
    <w:rsid w:val="009158A0"/>
  </w:style>
  <w:style w:type="character" w:customStyle="1" w:styleId="WW-Absatz-Standardschriftart111111111111111111111">
    <w:name w:val="WW-Absatz-Standardschriftart111111111111111111111"/>
    <w:rsid w:val="009158A0"/>
  </w:style>
  <w:style w:type="character" w:customStyle="1" w:styleId="WW8Num8z0">
    <w:name w:val="WW8Num8z0"/>
    <w:rsid w:val="009158A0"/>
    <w:rPr>
      <w:b w:val="0"/>
    </w:rPr>
  </w:style>
  <w:style w:type="character" w:customStyle="1" w:styleId="WW8Num15z0">
    <w:name w:val="WW8Num15z0"/>
    <w:rsid w:val="009158A0"/>
    <w:rPr>
      <w:b w:val="0"/>
    </w:rPr>
  </w:style>
  <w:style w:type="character" w:customStyle="1" w:styleId="10">
    <w:name w:val="Основной шрифт абзаца1"/>
    <w:rsid w:val="009158A0"/>
  </w:style>
  <w:style w:type="character" w:styleId="a4">
    <w:name w:val="Hyperlink"/>
    <w:rsid w:val="009158A0"/>
    <w:rPr>
      <w:color w:val="000080"/>
      <w:u w:val="single"/>
    </w:rPr>
  </w:style>
  <w:style w:type="character" w:customStyle="1" w:styleId="a5">
    <w:name w:val="Символ нумерации"/>
    <w:rsid w:val="009158A0"/>
  </w:style>
  <w:style w:type="character" w:customStyle="1" w:styleId="a6">
    <w:name w:val="Маркеры списка"/>
    <w:rsid w:val="009158A0"/>
    <w:rPr>
      <w:rFonts w:ascii="StarSymbol" w:eastAsia="StarSymbol" w:hAnsi="StarSymbol" w:cs="StarSymbol"/>
      <w:sz w:val="18"/>
      <w:szCs w:val="18"/>
    </w:rPr>
  </w:style>
  <w:style w:type="character" w:customStyle="1" w:styleId="3">
    <w:name w:val="Основной шрифт абзаца3"/>
    <w:rsid w:val="009158A0"/>
  </w:style>
  <w:style w:type="character" w:styleId="a7">
    <w:name w:val="FollowedHyperlink"/>
    <w:rsid w:val="009158A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9158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rsid w:val="009158A0"/>
    <w:pPr>
      <w:jc w:val="both"/>
    </w:pPr>
    <w:rPr>
      <w:sz w:val="28"/>
    </w:rPr>
  </w:style>
  <w:style w:type="paragraph" w:styleId="a8">
    <w:name w:val="List"/>
    <w:basedOn w:val="a0"/>
    <w:rsid w:val="009158A0"/>
    <w:rPr>
      <w:rFonts w:cs="Tahoma"/>
    </w:rPr>
  </w:style>
  <w:style w:type="paragraph" w:customStyle="1" w:styleId="21">
    <w:name w:val="Название2"/>
    <w:basedOn w:val="a"/>
    <w:rsid w:val="009158A0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9158A0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9158A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158A0"/>
    <w:pPr>
      <w:suppressLineNumbers/>
    </w:pPr>
    <w:rPr>
      <w:rFonts w:cs="Tahoma"/>
    </w:rPr>
  </w:style>
  <w:style w:type="paragraph" w:styleId="a9">
    <w:name w:val="header"/>
    <w:basedOn w:val="a"/>
    <w:link w:val="aa"/>
    <w:uiPriority w:val="99"/>
    <w:rsid w:val="009158A0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9158A0"/>
    <w:pPr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rsid w:val="009158A0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9158A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9158A0"/>
    <w:pPr>
      <w:widowControl w:val="0"/>
      <w:suppressAutoHyphens/>
      <w:autoSpaceDE w:val="0"/>
      <w:ind w:firstLine="720"/>
    </w:pPr>
    <w:rPr>
      <w:rFonts w:ascii="Arial" w:hAnsi="Arial" w:cs="Arial"/>
      <w:sz w:val="32"/>
      <w:szCs w:val="32"/>
      <w:lang w:eastAsia="ar-SA"/>
    </w:rPr>
  </w:style>
  <w:style w:type="paragraph" w:customStyle="1" w:styleId="ConsPlusTitle">
    <w:name w:val="ConsPlusTitle"/>
    <w:rsid w:val="009158A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d">
    <w:name w:val="Title"/>
    <w:basedOn w:val="a"/>
    <w:next w:val="ae"/>
    <w:qFormat/>
    <w:rsid w:val="009158A0"/>
    <w:pPr>
      <w:tabs>
        <w:tab w:val="left" w:pos="0"/>
      </w:tabs>
      <w:jc w:val="center"/>
    </w:pPr>
    <w:rPr>
      <w:b/>
      <w:sz w:val="32"/>
      <w:szCs w:val="20"/>
    </w:rPr>
  </w:style>
  <w:style w:type="paragraph" w:styleId="ae">
    <w:name w:val="Subtitle"/>
    <w:basedOn w:val="11"/>
    <w:next w:val="a0"/>
    <w:qFormat/>
    <w:rsid w:val="009158A0"/>
    <w:pPr>
      <w:jc w:val="center"/>
    </w:pPr>
    <w:rPr>
      <w:i/>
      <w:iCs/>
    </w:rPr>
  </w:style>
  <w:style w:type="paragraph" w:customStyle="1" w:styleId="ConsPlusCell">
    <w:name w:val="ConsPlusCell"/>
    <w:rsid w:val="009158A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">
    <w:name w:val="Содержимое врезки"/>
    <w:basedOn w:val="a0"/>
    <w:rsid w:val="009158A0"/>
  </w:style>
  <w:style w:type="paragraph" w:customStyle="1" w:styleId="af0">
    <w:name w:val="Содержимое таблицы"/>
    <w:basedOn w:val="a"/>
    <w:rsid w:val="009158A0"/>
    <w:pPr>
      <w:suppressLineNumbers/>
    </w:pPr>
  </w:style>
  <w:style w:type="paragraph" w:customStyle="1" w:styleId="af1">
    <w:name w:val="Заголовок таблицы"/>
    <w:basedOn w:val="af0"/>
    <w:rsid w:val="009158A0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sid w:val="009158A0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DocList">
    <w:name w:val="ConsPlusDocList"/>
    <w:basedOn w:val="a"/>
    <w:rsid w:val="009158A0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DocList0">
    <w:name w:val="ConsPlusDocList"/>
    <w:next w:val="a"/>
    <w:rsid w:val="009158A0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9158A0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0">
    <w:name w:val="ConsPlusNonformat"/>
    <w:next w:val="a"/>
    <w:rsid w:val="009158A0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0">
    <w:name w:val="ConsPlusTitle"/>
    <w:next w:val="a"/>
    <w:rsid w:val="009158A0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table" w:styleId="af2">
    <w:name w:val="Table Grid"/>
    <w:basedOn w:val="a2"/>
    <w:rsid w:val="007B47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rsid w:val="006B0C2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6B0C22"/>
    <w:rPr>
      <w:sz w:val="24"/>
      <w:szCs w:val="24"/>
      <w:lang w:eastAsia="ar-SA"/>
    </w:rPr>
  </w:style>
  <w:style w:type="paragraph" w:styleId="af5">
    <w:name w:val="Balloon Text"/>
    <w:basedOn w:val="a"/>
    <w:link w:val="af6"/>
    <w:rsid w:val="00FF6F34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rsid w:val="00FF6F34"/>
    <w:rPr>
      <w:rFonts w:ascii="Segoe UI" w:hAnsi="Segoe UI" w:cs="Segoe UI"/>
      <w:sz w:val="18"/>
      <w:szCs w:val="18"/>
      <w:lang w:eastAsia="ar-SA"/>
    </w:rPr>
  </w:style>
  <w:style w:type="character" w:styleId="af7">
    <w:name w:val="Strong"/>
    <w:qFormat/>
    <w:rsid w:val="00703568"/>
    <w:rPr>
      <w:b/>
      <w:bCs/>
    </w:rPr>
  </w:style>
  <w:style w:type="character" w:customStyle="1" w:styleId="23">
    <w:name w:val="Основной текст (2)_"/>
    <w:link w:val="210"/>
    <w:uiPriority w:val="99"/>
    <w:locked/>
    <w:rsid w:val="002B5D9B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2B5D9B"/>
    <w:pPr>
      <w:widowControl w:val="0"/>
      <w:shd w:val="clear" w:color="auto" w:fill="FFFFFF"/>
      <w:suppressAutoHyphens w:val="0"/>
      <w:spacing w:before="240" w:after="360" w:line="264" w:lineRule="exact"/>
      <w:jc w:val="both"/>
    </w:pPr>
    <w:rPr>
      <w:sz w:val="20"/>
      <w:szCs w:val="20"/>
    </w:rPr>
  </w:style>
  <w:style w:type="character" w:customStyle="1" w:styleId="ac">
    <w:name w:val="Основной текст с отступом Знак"/>
    <w:link w:val="ab"/>
    <w:rsid w:val="00354D92"/>
    <w:rPr>
      <w:sz w:val="28"/>
      <w:szCs w:val="28"/>
      <w:lang w:eastAsia="ar-SA"/>
    </w:rPr>
  </w:style>
  <w:style w:type="character" w:customStyle="1" w:styleId="aa">
    <w:name w:val="Верхний колонтитул Знак"/>
    <w:basedOn w:val="a1"/>
    <w:link w:val="a9"/>
    <w:uiPriority w:val="99"/>
    <w:rsid w:val="00397AE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51F5245D744201301E5FC476D87ECBCE8BB38B6EB40E67EF8E7DA8F23A2E6C09385910E3E1D458EqFwEH" TargetMode="External"/><Relationship Id="rId18" Type="http://schemas.openxmlformats.org/officeDocument/2006/relationships/hyperlink" Target="consultantplus://offline/main?base=LAW;n=79570;fld=134;dst=10000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84164;fld=134;dst=100009" TargetMode="External"/><Relationship Id="rId17" Type="http://schemas.openxmlformats.org/officeDocument/2006/relationships/hyperlink" Target="consultantplus://offline/ref=F0E2FB1B08D8E23EB383AD5FDB48CF485812E0C8628303AFA85BB373860864718610E85A27B5CF05i9P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BFF5BCBD11A75B6FCEA77A85C4821F372640AC7063C4FCA0A112239ABB60DF02B448659D4D2745a4L6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1507;fld=134;dst=100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BC7A589B7FA07984B54F5DA0CFFB6FB5A42F70A20F0C49D87D3452879265F5A3962188AD3F19C2u06AH" TargetMode="External"/><Relationship Id="rId10" Type="http://schemas.openxmlformats.org/officeDocument/2006/relationships/hyperlink" Target="consultantplus://offline/main?base=LAW;n=71507;fld=134;dst=10000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1507;fld=134;dst=100009" TargetMode="External"/><Relationship Id="rId14" Type="http://schemas.openxmlformats.org/officeDocument/2006/relationships/hyperlink" Target="consultantplus://offline/ref=65EAE08598E1EB4FB4B824E547CD67E8F72DFDEBBAF007C56E281FF162DC96314E325463653C7731H05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CEF0FC2-88C8-4FA7-933F-F59D6801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1255</Words>
  <Characters>7157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8396</CharactersWithSpaces>
  <SharedDoc>false</SharedDoc>
  <HLinks>
    <vt:vector size="84" baseType="variant">
      <vt:variant>
        <vt:i4>4456532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consultantplus://offline/ref=88AF2AB2DB97C1A7EDE612F185EA4918B89C0980BE13A9CD2A51F1D8AA38C46F4BAC362361213BFA5C6D1AAB2E4F4CC695n0n4G</vt:lpwstr>
      </vt:variant>
      <vt:variant>
        <vt:lpwstr/>
      </vt:variant>
      <vt:variant>
        <vt:i4>4456532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consultantplus://offline/ref=88AF2AB2DB97C1A7EDE612F185EA4918B89C0980BE13A9CD2A51F1D8AA38C46F4BAC362361213BFA5C6D1AAB2E4F4CC695n0n4G</vt:lpwstr>
      </vt:variant>
      <vt:variant>
        <vt:lpwstr/>
      </vt:variant>
      <vt:variant>
        <vt:i4>4456449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consultantplus://offline/ref=88AF2AB2DB97C1A7EDE612F185EA4918B89C0980BE12ABC92A5CF1D8AA38C46F4BAC362361213BFA5C6D1AAB2E4F4CC695n0n4G</vt:lpwstr>
      </vt:variant>
      <vt:variant>
        <vt:lpwstr/>
      </vt:variant>
      <vt:variant>
        <vt:i4>4456449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consultantplus://offline/ref=88AF2AB2DB97C1A7EDE612F185EA4918B89C0980BE12ABC92A5CF1D8AA38C46F4BAC362361213BFA5C6D1AAB2E4F4CC695n0n4G</vt:lpwstr>
      </vt:variant>
      <vt:variant>
        <vt:lpwstr/>
      </vt:variant>
      <vt:variant>
        <vt:i4>917599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consultantplus://offline/main?base=LAW;n=79570;fld=134;dst=100009</vt:lpwstr>
      </vt:variant>
      <vt:variant>
        <vt:lpwstr/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consultantplus://offline/ref=F0E2FB1B08D8E23EB383AD5FDB48CF485812E0C8628303AFA85BB373860864718610E85A27B5CF05i9P0I</vt:lpwstr>
      </vt:variant>
      <vt:variant>
        <vt:lpwstr/>
      </vt:variant>
      <vt:variant>
        <vt:i4>2162744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consultantplus://offline/ref=01BFF5BCBD11A75B6FCEA77A85C4821F372640AC7063C4FCA0A112239ABB60DF02B448659D4D2745a4L6I</vt:lpwstr>
      </vt:variant>
      <vt:variant>
        <vt:lpwstr/>
      </vt:variant>
      <vt:variant>
        <vt:i4>6815841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consultantplus://offline/ref=34BC7A589B7FA07984B54F5DA0CFFB6FB5A42F70A20F0C49D87D3452879265F5A3962188AD3F19C2u06AH</vt:lpwstr>
      </vt:variant>
      <vt:variant>
        <vt:lpwstr/>
      </vt:variant>
      <vt:variant>
        <vt:i4>3080240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consultantplus://offline/ref=65EAE08598E1EB4FB4B824E547CD67E8F72DFDEBBAF007C56E281FF162DC96314E325463653C7731H056H</vt:lpwstr>
      </vt:variant>
      <vt:variant>
        <vt:lpwstr/>
      </vt:variant>
      <vt:variant>
        <vt:i4>8126572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consultantplus://offline/ref=B51F5245D744201301E5FC476D87ECBCE8BB38B6EB40E67EF8E7DA8F23A2E6C09385910E3E1D458EqFwEH</vt:lpwstr>
      </vt:variant>
      <vt:variant>
        <vt:lpwstr/>
      </vt:variant>
      <vt:variant>
        <vt:i4>65619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consultantplus://offline/main?base=LAW;n=84164;fld=134;dst=100009</vt:lpwstr>
      </vt:variant>
      <vt:variant>
        <vt:lpwstr/>
      </vt:variant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consultantplus://offline/main?base=LAW;n=71507;fld=134;dst=100009</vt:lpwstr>
      </vt:variant>
      <vt:variant>
        <vt:lpwstr/>
      </vt:variant>
      <vt:variant>
        <vt:i4>589904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consultantplus://offline/main?base=LAW;n=71507;fld=134;dst=100009</vt:lpwstr>
      </vt:variant>
      <vt:variant>
        <vt:lpwstr/>
      </vt:variant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Руководитель</dc:creator>
  <cp:lastModifiedBy>Пользователь</cp:lastModifiedBy>
  <cp:revision>2</cp:revision>
  <cp:lastPrinted>2023-10-05T04:26:00Z</cp:lastPrinted>
  <dcterms:created xsi:type="dcterms:W3CDTF">2024-02-01T05:24:00Z</dcterms:created>
  <dcterms:modified xsi:type="dcterms:W3CDTF">2024-02-01T05:24:00Z</dcterms:modified>
</cp:coreProperties>
</file>