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86" w:rsidRPr="00756B86" w:rsidRDefault="00756B86" w:rsidP="00756B86">
      <w:pPr>
        <w:jc w:val="center"/>
        <w:rPr>
          <w:rFonts w:ascii="Times New Roman" w:hAnsi="Times New Roman" w:cs="Times New Roman"/>
          <w:bCs/>
        </w:rPr>
      </w:pPr>
      <w:r w:rsidRPr="00756B86">
        <w:rPr>
          <w:rFonts w:ascii="Times New Roman" w:hAnsi="Times New Roman" w:cs="Times New Roman"/>
          <w:b/>
          <w:noProof/>
        </w:rPr>
        <w:drawing>
          <wp:inline distT="0" distB="0" distL="0" distR="0" wp14:anchorId="3A697575" wp14:editId="7ACBEC4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86" w:rsidRPr="00756B86" w:rsidRDefault="00756B86" w:rsidP="00756B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B86"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КЕДРОВОГО</w:t>
      </w:r>
    </w:p>
    <w:p w:rsidR="00756B86" w:rsidRPr="00756B86" w:rsidRDefault="00756B86" w:rsidP="00756B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6B86" w:rsidRPr="00756B86" w:rsidRDefault="00756B86" w:rsidP="00756B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B8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56B86" w:rsidRPr="00756B86" w:rsidRDefault="00756B86" w:rsidP="00756B86">
      <w:pPr>
        <w:jc w:val="center"/>
        <w:rPr>
          <w:rFonts w:ascii="Times New Roman" w:hAnsi="Times New Roman" w:cs="Times New Roman"/>
        </w:rPr>
      </w:pPr>
    </w:p>
    <w:p w:rsidR="00756B86" w:rsidRPr="00756B86" w:rsidRDefault="00683967" w:rsidP="00756B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 марта</w:t>
      </w:r>
      <w:r w:rsidR="00756B86" w:rsidRPr="00756B86">
        <w:rPr>
          <w:rFonts w:ascii="Times New Roman" w:hAnsi="Times New Roman" w:cs="Times New Roman"/>
        </w:rPr>
        <w:t xml:space="preserve"> 2024 г.                                                                </w:t>
      </w:r>
      <w:r w:rsidR="000950E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№ 68</w:t>
      </w:r>
    </w:p>
    <w:p w:rsidR="00756B86" w:rsidRPr="00756B86" w:rsidRDefault="00756B86" w:rsidP="00756B86">
      <w:pPr>
        <w:pStyle w:val="af4"/>
        <w:jc w:val="center"/>
        <w:rPr>
          <w:b/>
          <w:sz w:val="24"/>
          <w:szCs w:val="24"/>
        </w:rPr>
      </w:pPr>
    </w:p>
    <w:p w:rsidR="00756B86" w:rsidRPr="00756B86" w:rsidRDefault="00756B86" w:rsidP="00756B86">
      <w:pPr>
        <w:pStyle w:val="af4"/>
        <w:jc w:val="center"/>
        <w:rPr>
          <w:b/>
          <w:sz w:val="24"/>
          <w:szCs w:val="24"/>
        </w:rPr>
      </w:pPr>
      <w:r w:rsidRPr="00756B86">
        <w:rPr>
          <w:b/>
          <w:sz w:val="24"/>
          <w:szCs w:val="24"/>
        </w:rPr>
        <w:t>Томская область</w:t>
      </w:r>
    </w:p>
    <w:p w:rsidR="00756B86" w:rsidRPr="00756B86" w:rsidRDefault="00756B86" w:rsidP="00756B86">
      <w:pPr>
        <w:pStyle w:val="af4"/>
        <w:jc w:val="center"/>
        <w:rPr>
          <w:b/>
          <w:bCs/>
          <w:sz w:val="24"/>
          <w:szCs w:val="24"/>
        </w:rPr>
      </w:pPr>
      <w:r w:rsidRPr="00756B86">
        <w:rPr>
          <w:b/>
          <w:bCs/>
          <w:sz w:val="24"/>
          <w:szCs w:val="24"/>
        </w:rPr>
        <w:t>г. Кедровый</w:t>
      </w:r>
    </w:p>
    <w:p w:rsidR="00756B86" w:rsidRDefault="00756B86" w:rsidP="00756B86">
      <w:pPr>
        <w:spacing w:line="298" w:lineRule="exact"/>
        <w:ind w:left="20" w:right="500"/>
        <w:jc w:val="center"/>
        <w:rPr>
          <w:rFonts w:ascii="Times New Roman" w:hAnsi="Times New Roman" w:cs="Times New Roman"/>
        </w:rPr>
      </w:pPr>
    </w:p>
    <w:p w:rsidR="000950E2" w:rsidRPr="000950E2" w:rsidRDefault="000950E2" w:rsidP="000950E2">
      <w:pPr>
        <w:spacing w:line="298" w:lineRule="exact"/>
        <w:ind w:left="20" w:right="500"/>
        <w:jc w:val="center"/>
        <w:rPr>
          <w:rFonts w:ascii="Times New Roman" w:hAnsi="Times New Roman" w:cs="Times New Roman"/>
        </w:rPr>
      </w:pPr>
      <w:r w:rsidRPr="000950E2">
        <w:rPr>
          <w:rFonts w:ascii="Times New Roman" w:hAnsi="Times New Roman" w:cs="Times New Roman"/>
        </w:rPr>
        <w:t>Об утверждении плана действия по ликвидации аварий, технологических нарушений (отказов) на объектах теплоснабжения, э</w:t>
      </w:r>
      <w:r w:rsidR="00C06CA8">
        <w:rPr>
          <w:rFonts w:ascii="Times New Roman" w:hAnsi="Times New Roman" w:cs="Times New Roman"/>
        </w:rPr>
        <w:t xml:space="preserve">лектроснабжения, водоснабжения, </w:t>
      </w:r>
      <w:r w:rsidRPr="000950E2">
        <w:rPr>
          <w:rFonts w:ascii="Times New Roman" w:hAnsi="Times New Roman" w:cs="Times New Roman"/>
        </w:rPr>
        <w:t>водоотведения с учетом взаимодействия</w:t>
      </w:r>
      <w:r w:rsidR="00C06CA8">
        <w:rPr>
          <w:rFonts w:ascii="Times New Roman" w:hAnsi="Times New Roman" w:cs="Times New Roman"/>
        </w:rPr>
        <w:t xml:space="preserve"> ресурсоснабжающих, управляющих </w:t>
      </w:r>
      <w:r w:rsidRPr="000950E2">
        <w:rPr>
          <w:rFonts w:ascii="Times New Roman" w:hAnsi="Times New Roman" w:cs="Times New Roman"/>
        </w:rPr>
        <w:t>организаций</w:t>
      </w:r>
      <w:r>
        <w:rPr>
          <w:rFonts w:ascii="Times New Roman" w:hAnsi="Times New Roman" w:cs="Times New Roman"/>
        </w:rPr>
        <w:t xml:space="preserve"> на территории муниципального образования «Город Кедровый»</w:t>
      </w:r>
    </w:p>
    <w:p w:rsidR="00756B86" w:rsidRDefault="00756B86" w:rsidP="00756B86">
      <w:pPr>
        <w:spacing w:line="298" w:lineRule="exact"/>
        <w:ind w:left="20" w:right="500"/>
        <w:jc w:val="center"/>
        <w:rPr>
          <w:rFonts w:ascii="Times New Roman" w:hAnsi="Times New Roman" w:cs="Times New Roman"/>
        </w:rPr>
      </w:pPr>
    </w:p>
    <w:p w:rsidR="000950E2" w:rsidRDefault="000950E2" w:rsidP="000950E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bookmarkStart w:id="0" w:name="bookmark11"/>
      <w:r w:rsidRPr="000950E2">
        <w:rPr>
          <w:rFonts w:ascii="Times New Roman" w:eastAsia="Times New Roman" w:hAnsi="Times New Roman" w:cs="Times New Roman"/>
          <w:kern w:val="0"/>
        </w:rPr>
        <w:t>В соответствии с Фед</w:t>
      </w:r>
      <w:r>
        <w:rPr>
          <w:rFonts w:ascii="Times New Roman" w:eastAsia="Times New Roman" w:hAnsi="Times New Roman" w:cs="Times New Roman"/>
          <w:kern w:val="0"/>
        </w:rPr>
        <w:t>еральным законом от 06.10.2003 №</w:t>
      </w:r>
      <w:r w:rsidR="00C06CA8">
        <w:rPr>
          <w:rFonts w:ascii="Times New Roman" w:eastAsia="Times New Roman" w:hAnsi="Times New Roman" w:cs="Times New Roman"/>
          <w:kern w:val="0"/>
        </w:rPr>
        <w:t xml:space="preserve"> 131-ФЗ «</w:t>
      </w:r>
      <w:r w:rsidRPr="000950E2">
        <w:rPr>
          <w:rFonts w:ascii="Times New Roman" w:eastAsia="Times New Roman" w:hAnsi="Times New Roman" w:cs="Times New Roman"/>
          <w:kern w:val="0"/>
        </w:rPr>
        <w:t>Об общих принципах организации местного самоуп</w:t>
      </w:r>
      <w:r w:rsidR="00C06CA8">
        <w:rPr>
          <w:rFonts w:ascii="Times New Roman" w:eastAsia="Times New Roman" w:hAnsi="Times New Roman" w:cs="Times New Roman"/>
          <w:kern w:val="0"/>
        </w:rPr>
        <w:t>равления в Российской Федерации»</w:t>
      </w:r>
      <w:r w:rsidRPr="000950E2">
        <w:rPr>
          <w:rFonts w:ascii="Times New Roman" w:eastAsia="Times New Roman" w:hAnsi="Times New Roman" w:cs="Times New Roman"/>
          <w:kern w:val="0"/>
        </w:rPr>
        <w:t>, Фед</w:t>
      </w:r>
      <w:r>
        <w:rPr>
          <w:rFonts w:ascii="Times New Roman" w:eastAsia="Times New Roman" w:hAnsi="Times New Roman" w:cs="Times New Roman"/>
          <w:kern w:val="0"/>
        </w:rPr>
        <w:t>еральным законом от 27.07.2010 №</w:t>
      </w:r>
      <w:r w:rsidR="00C06CA8">
        <w:rPr>
          <w:rFonts w:ascii="Times New Roman" w:eastAsia="Times New Roman" w:hAnsi="Times New Roman" w:cs="Times New Roman"/>
          <w:kern w:val="0"/>
        </w:rPr>
        <w:t xml:space="preserve"> 190-ФЗ «О теплоснабжении»</w:t>
      </w:r>
      <w:r w:rsidRPr="000950E2">
        <w:rPr>
          <w:rFonts w:ascii="Times New Roman" w:eastAsia="Times New Roman" w:hAnsi="Times New Roman" w:cs="Times New Roman"/>
          <w:kern w:val="0"/>
        </w:rPr>
        <w:t>, Приказом Минэнерго России от 12</w:t>
      </w:r>
      <w:r>
        <w:rPr>
          <w:rFonts w:ascii="Times New Roman" w:eastAsia="Times New Roman" w:hAnsi="Times New Roman" w:cs="Times New Roman"/>
          <w:kern w:val="0"/>
        </w:rPr>
        <w:t>.03.2013 №</w:t>
      </w:r>
      <w:r w:rsidR="00C06CA8">
        <w:rPr>
          <w:rFonts w:ascii="Times New Roman" w:eastAsia="Times New Roman" w:hAnsi="Times New Roman" w:cs="Times New Roman"/>
          <w:kern w:val="0"/>
        </w:rPr>
        <w:t xml:space="preserve"> 103 «</w:t>
      </w:r>
      <w:r w:rsidRPr="000950E2">
        <w:rPr>
          <w:rFonts w:ascii="Times New Roman" w:eastAsia="Times New Roman" w:hAnsi="Times New Roman" w:cs="Times New Roman"/>
          <w:kern w:val="0"/>
        </w:rPr>
        <w:t>Об утверждении Правил оценки готов</w:t>
      </w:r>
      <w:r w:rsidR="00C06CA8">
        <w:rPr>
          <w:rFonts w:ascii="Times New Roman" w:eastAsia="Times New Roman" w:hAnsi="Times New Roman" w:cs="Times New Roman"/>
          <w:kern w:val="0"/>
        </w:rPr>
        <w:t>ности к отопительному периоду»</w:t>
      </w:r>
    </w:p>
    <w:p w:rsidR="000950E2" w:rsidRDefault="000950E2" w:rsidP="000950E2">
      <w:pPr>
        <w:suppressAutoHyphens w:val="0"/>
        <w:autoSpaceDE w:val="0"/>
        <w:adjustRightInd w:val="0"/>
        <w:ind w:firstLine="709"/>
        <w:jc w:val="both"/>
        <w:textAlignment w:val="auto"/>
        <w:rPr>
          <w:b/>
        </w:rPr>
      </w:pPr>
    </w:p>
    <w:p w:rsidR="001D0567" w:rsidRPr="00D7796E" w:rsidRDefault="00D7796E" w:rsidP="000950E2">
      <w:pPr>
        <w:pStyle w:val="24"/>
        <w:spacing w:before="0" w:after="256" w:line="240" w:lineRule="exact"/>
        <w:ind w:firstLine="709"/>
        <w:rPr>
          <w:b w:val="0"/>
          <w:sz w:val="24"/>
        </w:rPr>
      </w:pPr>
      <w:r w:rsidRPr="00D7796E">
        <w:rPr>
          <w:b w:val="0"/>
          <w:sz w:val="24"/>
        </w:rPr>
        <w:t>ПОСТАНОВЛЯЕТ</w:t>
      </w:r>
      <w:r w:rsidR="00790B76" w:rsidRPr="00D7796E">
        <w:rPr>
          <w:b w:val="0"/>
          <w:sz w:val="24"/>
        </w:rPr>
        <w:t>:</w:t>
      </w:r>
      <w:bookmarkEnd w:id="0"/>
    </w:p>
    <w:p w:rsidR="000950E2" w:rsidRPr="000950E2" w:rsidRDefault="000950E2" w:rsidP="000950E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0950E2">
        <w:rPr>
          <w:rFonts w:ascii="Times New Roman" w:eastAsia="Times New Roman" w:hAnsi="Times New Roman" w:cs="Times New Roman"/>
          <w:kern w:val="0"/>
        </w:rPr>
        <w:t>1. Утвердить план действия по ликвидации аварий, технологических нарушений (отказов) на объектах теплоснабжения, электроснабжения, водоснабжения, водоотведения с учетом взаимодействия ресурсоснабжающих, управляющих организаций</w:t>
      </w:r>
      <w:r>
        <w:rPr>
          <w:rFonts w:ascii="Times New Roman" w:eastAsia="Times New Roman" w:hAnsi="Times New Roman" w:cs="Times New Roman"/>
          <w:kern w:val="0"/>
        </w:rPr>
        <w:t xml:space="preserve"> на территории муниципального образования «Город Кедровый»</w:t>
      </w:r>
      <w:r w:rsidR="00C06CA8">
        <w:rPr>
          <w:rFonts w:ascii="Times New Roman" w:eastAsia="Times New Roman" w:hAnsi="Times New Roman" w:cs="Times New Roman"/>
          <w:kern w:val="0"/>
        </w:rPr>
        <w:t xml:space="preserve"> согласно приложению</w:t>
      </w:r>
      <w:r w:rsidRPr="000950E2">
        <w:rPr>
          <w:rFonts w:ascii="Times New Roman" w:eastAsia="Times New Roman" w:hAnsi="Times New Roman" w:cs="Times New Roman"/>
          <w:kern w:val="0"/>
        </w:rPr>
        <w:t xml:space="preserve"> к настоящему постановлению.</w:t>
      </w:r>
    </w:p>
    <w:p w:rsidR="000950E2" w:rsidRPr="000950E2" w:rsidRDefault="000950E2" w:rsidP="000950E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0950E2">
        <w:rPr>
          <w:rFonts w:ascii="Times New Roman" w:eastAsia="Times New Roman" w:hAnsi="Times New Roman" w:cs="Times New Roman"/>
          <w:kern w:val="0"/>
        </w:rPr>
        <w:t xml:space="preserve">2. Руководителям организаций коммунального комплекса и социально-значимых </w:t>
      </w:r>
      <w:r>
        <w:rPr>
          <w:rFonts w:ascii="Times New Roman" w:eastAsia="Times New Roman" w:hAnsi="Times New Roman" w:cs="Times New Roman"/>
          <w:kern w:val="0"/>
        </w:rPr>
        <w:t xml:space="preserve">объектов муниципального образования «Город Кедровый» </w:t>
      </w:r>
      <w:r w:rsidRPr="000950E2">
        <w:rPr>
          <w:rFonts w:ascii="Times New Roman" w:eastAsia="Times New Roman" w:hAnsi="Times New Roman" w:cs="Times New Roman"/>
          <w:kern w:val="0"/>
        </w:rPr>
        <w:t>при локализации и ликвидации</w:t>
      </w:r>
      <w:r w:rsidR="00C06CA8">
        <w:rPr>
          <w:rFonts w:ascii="Times New Roman" w:eastAsia="Times New Roman" w:hAnsi="Times New Roman" w:cs="Times New Roman"/>
          <w:kern w:val="0"/>
        </w:rPr>
        <w:t xml:space="preserve"> аварийных и нештатных ситуаций</w:t>
      </w:r>
      <w:r w:rsidRPr="000950E2">
        <w:rPr>
          <w:rFonts w:ascii="Times New Roman" w:eastAsia="Times New Roman" w:hAnsi="Times New Roman" w:cs="Times New Roman"/>
          <w:kern w:val="0"/>
        </w:rPr>
        <w:t xml:space="preserve"> в области коммунального комплекса руководствоваться планом действия по ликвидации аварий, технологических нарушений (отказов) на объектах теплоснабжения, электроснабжения, водоснабжения, водоотведения с учетом взаимодействия ресурсоснаб</w:t>
      </w:r>
      <w:r>
        <w:rPr>
          <w:rFonts w:ascii="Times New Roman" w:eastAsia="Times New Roman" w:hAnsi="Times New Roman" w:cs="Times New Roman"/>
          <w:kern w:val="0"/>
        </w:rPr>
        <w:t>жающих, управляющих организаций на территории муниципального образования «Город Кедровый».</w:t>
      </w:r>
    </w:p>
    <w:p w:rsidR="00196605" w:rsidRPr="00EC21B5" w:rsidRDefault="000950E2" w:rsidP="000950E2">
      <w:pPr>
        <w:ind w:firstLine="709"/>
        <w:jc w:val="both"/>
        <w:rPr>
          <w:rStyle w:val="19"/>
          <w:rFonts w:eastAsia="Calibri"/>
          <w:szCs w:val="26"/>
        </w:rPr>
      </w:pPr>
      <w:r>
        <w:rPr>
          <w:rFonts w:ascii="Times New Roman" w:eastAsia="Times New Roman" w:hAnsi="Times New Roman" w:cs="Times New Roman"/>
        </w:rPr>
        <w:t>3</w:t>
      </w:r>
      <w:r w:rsidR="00790B76" w:rsidRPr="00756B86">
        <w:rPr>
          <w:rFonts w:ascii="Times New Roman" w:eastAsia="Times New Roman" w:hAnsi="Times New Roman" w:cs="Times New Roman"/>
        </w:rPr>
        <w:t xml:space="preserve">. </w:t>
      </w:r>
      <w:r w:rsidR="00196605" w:rsidRPr="00EC21B5">
        <w:rPr>
          <w:rStyle w:val="19"/>
          <w:color w:val="000000"/>
        </w:rPr>
        <w:t>Постановление вступает в силу со дня официального</w:t>
      </w:r>
      <w:r w:rsidR="00196605">
        <w:rPr>
          <w:rStyle w:val="19"/>
          <w:color w:val="000000"/>
        </w:rPr>
        <w:t xml:space="preserve"> опубликования</w:t>
      </w:r>
      <w:r w:rsidR="00196605">
        <w:rPr>
          <w:lang w:eastAsia="ar-SA"/>
        </w:rPr>
        <w:t>.</w:t>
      </w:r>
    </w:p>
    <w:p w:rsidR="00196605" w:rsidRPr="00196605" w:rsidRDefault="000950E2" w:rsidP="000950E2">
      <w:pPr>
        <w:pStyle w:val="af5"/>
        <w:tabs>
          <w:tab w:val="left" w:pos="851"/>
          <w:tab w:val="left" w:pos="993"/>
        </w:tabs>
        <w:ind w:left="0" w:firstLine="709"/>
        <w:jc w:val="both"/>
        <w:rPr>
          <w:rStyle w:val="19"/>
          <w:szCs w:val="24"/>
        </w:rPr>
      </w:pPr>
      <w:r>
        <w:rPr>
          <w:rStyle w:val="19"/>
          <w:color w:val="000000"/>
          <w:szCs w:val="24"/>
        </w:rPr>
        <w:t>4</w:t>
      </w:r>
      <w:r w:rsidR="00196605">
        <w:rPr>
          <w:rStyle w:val="19"/>
          <w:color w:val="000000"/>
          <w:szCs w:val="24"/>
        </w:rPr>
        <w:t xml:space="preserve">. </w:t>
      </w:r>
      <w:r w:rsidR="00196605" w:rsidRPr="006221E3">
        <w:rPr>
          <w:rStyle w:val="19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196605" w:rsidRPr="00196605">
          <w:rPr>
            <w:rStyle w:val="af6"/>
            <w:color w:val="auto"/>
            <w:sz w:val="24"/>
            <w:szCs w:val="24"/>
            <w:u w:val="none"/>
          </w:rPr>
          <w:t>http://www.kedradm.ru</w:t>
        </w:r>
      </w:hyperlink>
      <w:r w:rsidR="00196605" w:rsidRPr="00196605">
        <w:rPr>
          <w:rStyle w:val="19"/>
          <w:szCs w:val="24"/>
        </w:rPr>
        <w:t>.</w:t>
      </w:r>
    </w:p>
    <w:p w:rsidR="00196605" w:rsidRPr="00EC21B5" w:rsidRDefault="000950E2" w:rsidP="000950E2">
      <w:pPr>
        <w:tabs>
          <w:tab w:val="left" w:pos="851"/>
          <w:tab w:val="left" w:pos="993"/>
        </w:tabs>
        <w:ind w:firstLine="709"/>
        <w:jc w:val="both"/>
        <w:rPr>
          <w:rStyle w:val="19"/>
          <w:color w:val="000000"/>
        </w:rPr>
      </w:pPr>
      <w:r>
        <w:rPr>
          <w:rStyle w:val="19"/>
          <w:color w:val="000000"/>
        </w:rPr>
        <w:t>5</w:t>
      </w:r>
      <w:r w:rsidR="00196605">
        <w:rPr>
          <w:rStyle w:val="19"/>
          <w:color w:val="000000"/>
        </w:rPr>
        <w:t xml:space="preserve">. </w:t>
      </w:r>
      <w:r w:rsidR="00196605" w:rsidRPr="00EC21B5">
        <w:rPr>
          <w:rStyle w:val="19"/>
          <w:color w:val="000000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1D0567" w:rsidRPr="00756B86" w:rsidRDefault="001D0567" w:rsidP="00196605">
      <w:pPr>
        <w:pStyle w:val="Standard"/>
        <w:ind w:firstLine="689"/>
        <w:jc w:val="both"/>
        <w:rPr>
          <w:rFonts w:ascii="Times New Roman" w:eastAsia="Times New Roman" w:hAnsi="Times New Roman" w:cs="Times New Roman"/>
          <w:sz w:val="24"/>
        </w:rPr>
      </w:pPr>
    </w:p>
    <w:p w:rsidR="001D0567" w:rsidRPr="00756B86" w:rsidRDefault="001D0567" w:rsidP="00756B86">
      <w:pPr>
        <w:pStyle w:val="Standard"/>
        <w:tabs>
          <w:tab w:val="left" w:pos="1254"/>
        </w:tabs>
        <w:ind w:left="20" w:right="20" w:firstLine="689"/>
        <w:jc w:val="both"/>
        <w:rPr>
          <w:rFonts w:ascii="Times New Roman" w:eastAsia="Times New Roman" w:hAnsi="Times New Roman" w:cs="Times New Roman"/>
          <w:sz w:val="24"/>
        </w:rPr>
      </w:pPr>
    </w:p>
    <w:p w:rsidR="001D0567" w:rsidRPr="00756B86" w:rsidRDefault="001D0567" w:rsidP="00756B86">
      <w:pPr>
        <w:pStyle w:val="Standard"/>
        <w:tabs>
          <w:tab w:val="left" w:pos="1254"/>
        </w:tabs>
        <w:ind w:left="20" w:right="20" w:firstLine="689"/>
        <w:jc w:val="both"/>
        <w:rPr>
          <w:rFonts w:ascii="Times New Roman" w:eastAsia="Times New Roman" w:hAnsi="Times New Roman" w:cs="Times New Roman"/>
          <w:sz w:val="24"/>
        </w:rPr>
      </w:pPr>
    </w:p>
    <w:p w:rsidR="001D0567" w:rsidRPr="00756B86" w:rsidRDefault="00196605" w:rsidP="00196605">
      <w:pPr>
        <w:pStyle w:val="Standard"/>
        <w:tabs>
          <w:tab w:val="left" w:pos="1254"/>
        </w:tabs>
        <w:ind w:left="20" w:right="20" w:hanging="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Мэр города Кедрового                                                                                                 Н.А. Соловьева</w:t>
      </w:r>
    </w:p>
    <w:p w:rsidR="001D0567" w:rsidRPr="00756B86" w:rsidRDefault="001D0567" w:rsidP="00756B86">
      <w:pPr>
        <w:tabs>
          <w:tab w:val="left" w:pos="1254"/>
        </w:tabs>
        <w:spacing w:line="298" w:lineRule="exact"/>
        <w:ind w:left="20" w:right="20" w:firstLine="689"/>
        <w:jc w:val="both"/>
        <w:rPr>
          <w:rFonts w:ascii="Times New Roman" w:hAnsi="Times New Roman" w:cs="Times New Roman"/>
        </w:rPr>
      </w:pPr>
    </w:p>
    <w:p w:rsidR="0034354E" w:rsidRDefault="0034354E" w:rsidP="00282833">
      <w:pPr>
        <w:tabs>
          <w:tab w:val="left" w:pos="1254"/>
        </w:tabs>
        <w:spacing w:line="298" w:lineRule="exact"/>
        <w:ind w:right="20"/>
        <w:jc w:val="both"/>
        <w:rPr>
          <w:rFonts w:ascii="Times New Roman" w:hAnsi="Times New Roman" w:cs="Times New Roman"/>
        </w:rPr>
      </w:pPr>
    </w:p>
    <w:p w:rsidR="00EF45AF" w:rsidRDefault="00EF45AF" w:rsidP="00282833">
      <w:pPr>
        <w:tabs>
          <w:tab w:val="left" w:pos="1254"/>
        </w:tabs>
        <w:spacing w:line="298" w:lineRule="exact"/>
        <w:ind w:right="20"/>
        <w:jc w:val="both"/>
        <w:rPr>
          <w:rFonts w:ascii="Times New Roman" w:hAnsi="Times New Roman" w:cs="Times New Roman"/>
        </w:rPr>
      </w:pPr>
    </w:p>
    <w:p w:rsidR="00292599" w:rsidRPr="00292599" w:rsidRDefault="00292599" w:rsidP="00011F98">
      <w:pPr>
        <w:tabs>
          <w:tab w:val="left" w:pos="1254"/>
        </w:tabs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292599">
        <w:rPr>
          <w:rFonts w:ascii="Times New Roman" w:hAnsi="Times New Roman" w:cs="Times New Roman"/>
          <w:sz w:val="20"/>
          <w:szCs w:val="20"/>
        </w:rPr>
        <w:t>Оскольская Юлия Вячеславовна</w:t>
      </w:r>
    </w:p>
    <w:p w:rsidR="00292599" w:rsidRPr="00282833" w:rsidRDefault="00292599" w:rsidP="00282833">
      <w:pPr>
        <w:tabs>
          <w:tab w:val="left" w:pos="1254"/>
        </w:tabs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292599">
        <w:rPr>
          <w:rFonts w:ascii="Times New Roman" w:hAnsi="Times New Roman" w:cs="Times New Roman"/>
          <w:sz w:val="20"/>
          <w:szCs w:val="20"/>
        </w:rPr>
        <w:t>8(38250)35-106</w:t>
      </w:r>
    </w:p>
    <w:tbl>
      <w:tblPr>
        <w:tblStyle w:val="af7"/>
        <w:tblW w:w="4252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92599" w:rsidTr="00EF45AF">
        <w:tc>
          <w:tcPr>
            <w:tcW w:w="4252" w:type="dxa"/>
          </w:tcPr>
          <w:p w:rsidR="00292599" w:rsidRPr="00292599" w:rsidRDefault="00292599" w:rsidP="00955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2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292599" w:rsidRPr="00292599" w:rsidRDefault="00292599" w:rsidP="00955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9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 Администрации города Кедрового</w:t>
            </w:r>
          </w:p>
          <w:p w:rsidR="00292599" w:rsidRDefault="007073C3" w:rsidP="00955D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марта</w:t>
            </w:r>
            <w:r w:rsidR="0029259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EF45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68</w:t>
            </w:r>
          </w:p>
        </w:tc>
      </w:tr>
    </w:tbl>
    <w:p w:rsidR="00292599" w:rsidRDefault="00292599">
      <w:pPr>
        <w:pStyle w:val="33"/>
        <w:spacing w:before="0" w:after="0" w:line="240" w:lineRule="exact"/>
        <w:rPr>
          <w:b w:val="0"/>
          <w:bCs w:val="0"/>
          <w:sz w:val="24"/>
        </w:rPr>
      </w:pPr>
    </w:p>
    <w:bookmarkEnd w:id="1"/>
    <w:p w:rsidR="000950E2" w:rsidRPr="000950E2" w:rsidRDefault="000950E2" w:rsidP="000950E2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План действия по ликвидации аварий, технологических нарушений (отказов) на объектах теплоснабжения, электроснабжения, водоснабжения, водоотведения с учетом взаимодействия ресурсоснабжающих, управляющих организаций</w:t>
      </w:r>
      <w:r>
        <w:rPr>
          <w:sz w:val="24"/>
          <w:szCs w:val="24"/>
        </w:rPr>
        <w:t xml:space="preserve"> на территории муниципального образования «Город Кедровый»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0950E2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1.Общие положения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C06CA8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950E2" w:rsidRPr="000950E2">
        <w:rPr>
          <w:sz w:val="24"/>
          <w:szCs w:val="24"/>
        </w:rPr>
        <w:t xml:space="preserve"> Настоящий План действия по ликвидации аварий, технологических нарушений (отказов) на объектах теплоснабжения, электроснабжения, водоснабжения, водоотведения с учетом взаимодействия ресурсоснабжающих, управляющих организаций </w:t>
      </w:r>
      <w:r w:rsidR="000950E2">
        <w:rPr>
          <w:sz w:val="24"/>
          <w:szCs w:val="24"/>
        </w:rPr>
        <w:t xml:space="preserve">на территории муниципального образования «Город Кедровый» </w:t>
      </w:r>
      <w:r w:rsidR="000950E2" w:rsidRPr="000950E2">
        <w:rPr>
          <w:sz w:val="24"/>
          <w:szCs w:val="24"/>
        </w:rPr>
        <w:t>(далее - План) разработан в соответствии с законодательством Российской Федерации, нормами и правилами в сфере предоставления коммунальных услуг потребителям, на основании:</w:t>
      </w:r>
    </w:p>
    <w:p w:rsidR="000950E2" w:rsidRPr="00E55498" w:rsidRDefault="00C06CA8" w:rsidP="000950E2">
      <w:pPr>
        <w:pStyle w:val="af4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1) </w:t>
      </w:r>
      <w:r w:rsidR="000950E2" w:rsidRPr="00C06CA8">
        <w:rPr>
          <w:sz w:val="24"/>
          <w:szCs w:val="24"/>
        </w:rPr>
        <w:t>Жилищного кодекса Росс</w:t>
      </w:r>
      <w:r w:rsidR="00264596" w:rsidRPr="00C06CA8">
        <w:rPr>
          <w:sz w:val="24"/>
          <w:szCs w:val="24"/>
        </w:rPr>
        <w:t>ийской Федерации от 29.12.2004 №</w:t>
      </w:r>
      <w:r w:rsidRPr="00C06CA8">
        <w:rPr>
          <w:sz w:val="24"/>
          <w:szCs w:val="24"/>
        </w:rPr>
        <w:t xml:space="preserve"> 188-ФЗ</w:t>
      </w:r>
      <w:r w:rsidR="000950E2" w:rsidRPr="00C06CA8">
        <w:rPr>
          <w:sz w:val="24"/>
          <w:szCs w:val="24"/>
        </w:rPr>
        <w:t>;</w:t>
      </w:r>
    </w:p>
    <w:p w:rsidR="000950E2" w:rsidRPr="00C06CA8" w:rsidRDefault="00C06CA8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950E2" w:rsidRPr="00C06CA8">
        <w:rPr>
          <w:sz w:val="24"/>
          <w:szCs w:val="24"/>
        </w:rPr>
        <w:t>Федерального закона от 06.10.</w:t>
      </w:r>
      <w:r w:rsidR="00264596" w:rsidRPr="00C06CA8">
        <w:rPr>
          <w:sz w:val="24"/>
          <w:szCs w:val="24"/>
        </w:rPr>
        <w:t>2003 №</w:t>
      </w:r>
      <w:r w:rsidRPr="00C06CA8">
        <w:rPr>
          <w:sz w:val="24"/>
          <w:szCs w:val="24"/>
        </w:rPr>
        <w:t xml:space="preserve"> 131-ФЗ «</w:t>
      </w:r>
      <w:r w:rsidR="000950E2" w:rsidRPr="00C06CA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C06CA8">
        <w:rPr>
          <w:sz w:val="24"/>
          <w:szCs w:val="24"/>
        </w:rPr>
        <w:t>»</w:t>
      </w:r>
      <w:r w:rsidR="000950E2" w:rsidRPr="00C06CA8">
        <w:rPr>
          <w:sz w:val="24"/>
          <w:szCs w:val="24"/>
        </w:rPr>
        <w:t>;</w:t>
      </w:r>
    </w:p>
    <w:p w:rsidR="000950E2" w:rsidRPr="00C06CA8" w:rsidRDefault="00C06CA8" w:rsidP="000950E2">
      <w:pPr>
        <w:pStyle w:val="af4"/>
        <w:ind w:firstLine="709"/>
        <w:jc w:val="both"/>
        <w:rPr>
          <w:sz w:val="24"/>
          <w:szCs w:val="24"/>
        </w:rPr>
      </w:pPr>
      <w:r w:rsidRPr="00C06CA8">
        <w:rPr>
          <w:sz w:val="24"/>
          <w:szCs w:val="24"/>
        </w:rPr>
        <w:t xml:space="preserve">3) </w:t>
      </w:r>
      <w:r w:rsidR="000950E2" w:rsidRPr="00C06CA8">
        <w:rPr>
          <w:sz w:val="24"/>
          <w:szCs w:val="24"/>
        </w:rPr>
        <w:t>Фед</w:t>
      </w:r>
      <w:r w:rsidR="00264596" w:rsidRPr="00C06CA8">
        <w:rPr>
          <w:sz w:val="24"/>
          <w:szCs w:val="24"/>
        </w:rPr>
        <w:t>ерального закона от 21.12.1994 №</w:t>
      </w:r>
      <w:r w:rsidRPr="00C06CA8">
        <w:rPr>
          <w:sz w:val="24"/>
          <w:szCs w:val="24"/>
        </w:rPr>
        <w:t xml:space="preserve"> 68-ФЗ «</w:t>
      </w:r>
      <w:r w:rsidR="000950E2" w:rsidRPr="00C06CA8">
        <w:rPr>
          <w:sz w:val="24"/>
          <w:szCs w:val="24"/>
        </w:rPr>
        <w:t>О защите населения и территорий от чрезвычайных ситуаций прир</w:t>
      </w:r>
      <w:r w:rsidRPr="00C06CA8">
        <w:rPr>
          <w:sz w:val="24"/>
          <w:szCs w:val="24"/>
        </w:rPr>
        <w:t>одного и техногенного характера»</w:t>
      </w:r>
      <w:r w:rsidR="000950E2" w:rsidRPr="00C06CA8">
        <w:rPr>
          <w:sz w:val="24"/>
          <w:szCs w:val="24"/>
        </w:rPr>
        <w:t>;</w:t>
      </w:r>
    </w:p>
    <w:p w:rsidR="000950E2" w:rsidRPr="00C06CA8" w:rsidRDefault="00C06CA8" w:rsidP="000950E2">
      <w:pPr>
        <w:pStyle w:val="af4"/>
        <w:ind w:firstLine="709"/>
        <w:jc w:val="both"/>
        <w:rPr>
          <w:sz w:val="24"/>
          <w:szCs w:val="24"/>
        </w:rPr>
      </w:pPr>
      <w:r w:rsidRPr="00C06CA8">
        <w:rPr>
          <w:sz w:val="24"/>
          <w:szCs w:val="24"/>
        </w:rPr>
        <w:t xml:space="preserve">4) </w:t>
      </w:r>
      <w:r w:rsidR="000950E2" w:rsidRPr="00C06CA8">
        <w:rPr>
          <w:sz w:val="24"/>
          <w:szCs w:val="24"/>
        </w:rPr>
        <w:t>Федерального закона</w:t>
      </w:r>
      <w:r w:rsidR="00264596" w:rsidRPr="00C06CA8">
        <w:rPr>
          <w:sz w:val="24"/>
          <w:szCs w:val="24"/>
        </w:rPr>
        <w:t xml:space="preserve"> от 27.07.2010 №</w:t>
      </w:r>
      <w:r w:rsidRPr="00C06CA8">
        <w:rPr>
          <w:sz w:val="24"/>
          <w:szCs w:val="24"/>
        </w:rPr>
        <w:t xml:space="preserve"> 190-ФЗ «О теплоснабжении»</w:t>
      </w:r>
      <w:r w:rsidR="000950E2" w:rsidRPr="00C06CA8">
        <w:rPr>
          <w:sz w:val="24"/>
          <w:szCs w:val="24"/>
        </w:rPr>
        <w:t>;</w:t>
      </w:r>
    </w:p>
    <w:p w:rsidR="000950E2" w:rsidRPr="00C06CA8" w:rsidRDefault="00C06CA8" w:rsidP="000950E2">
      <w:pPr>
        <w:pStyle w:val="af4"/>
        <w:ind w:firstLine="709"/>
        <w:jc w:val="both"/>
        <w:rPr>
          <w:sz w:val="24"/>
          <w:szCs w:val="24"/>
        </w:rPr>
      </w:pPr>
      <w:r w:rsidRPr="00C06CA8">
        <w:rPr>
          <w:sz w:val="24"/>
          <w:szCs w:val="24"/>
        </w:rPr>
        <w:t xml:space="preserve">5) </w:t>
      </w:r>
      <w:r w:rsidR="000950E2" w:rsidRPr="00C06CA8">
        <w:rPr>
          <w:sz w:val="24"/>
          <w:szCs w:val="24"/>
        </w:rPr>
        <w:t>Фед</w:t>
      </w:r>
      <w:r w:rsidR="00264596" w:rsidRPr="00C06CA8">
        <w:rPr>
          <w:sz w:val="24"/>
          <w:szCs w:val="24"/>
        </w:rPr>
        <w:t>ерального закона от 07.12.2011 №</w:t>
      </w:r>
      <w:r w:rsidRPr="00C06CA8">
        <w:rPr>
          <w:sz w:val="24"/>
          <w:szCs w:val="24"/>
        </w:rPr>
        <w:t xml:space="preserve"> 416-ФЗ «О водоснабжении и водоотведении»</w:t>
      </w:r>
      <w:r w:rsidR="000950E2" w:rsidRPr="00C06CA8">
        <w:rPr>
          <w:sz w:val="24"/>
          <w:szCs w:val="24"/>
        </w:rPr>
        <w:t>;</w:t>
      </w:r>
    </w:p>
    <w:p w:rsidR="000950E2" w:rsidRPr="00C06CA8" w:rsidRDefault="00C06CA8" w:rsidP="000950E2">
      <w:pPr>
        <w:pStyle w:val="af4"/>
        <w:ind w:firstLine="709"/>
        <w:jc w:val="both"/>
        <w:rPr>
          <w:sz w:val="24"/>
          <w:szCs w:val="24"/>
        </w:rPr>
      </w:pPr>
      <w:r w:rsidRPr="00C06CA8">
        <w:rPr>
          <w:sz w:val="24"/>
          <w:szCs w:val="24"/>
        </w:rPr>
        <w:t xml:space="preserve">6) </w:t>
      </w:r>
      <w:r w:rsidR="000950E2" w:rsidRPr="00C06CA8">
        <w:rPr>
          <w:sz w:val="24"/>
          <w:szCs w:val="24"/>
        </w:rPr>
        <w:t>Постановления Правительства Росс</w:t>
      </w:r>
      <w:r w:rsidR="00264596" w:rsidRPr="00C06CA8">
        <w:rPr>
          <w:sz w:val="24"/>
          <w:szCs w:val="24"/>
        </w:rPr>
        <w:t>ийской Федерации от 06.05.2011 №</w:t>
      </w:r>
      <w:r w:rsidRPr="00C06CA8">
        <w:rPr>
          <w:sz w:val="24"/>
          <w:szCs w:val="24"/>
        </w:rPr>
        <w:t xml:space="preserve"> 354 «</w:t>
      </w:r>
      <w:r w:rsidR="000950E2" w:rsidRPr="00C06CA8">
        <w:rPr>
          <w:sz w:val="24"/>
          <w:szCs w:val="24"/>
        </w:rPr>
        <w:t>О предоставлении коммунальных услуг собственниками и пользователями помещений в многоквартирных домах и жилых домов</w:t>
      </w:r>
      <w:r w:rsidRPr="00C06CA8">
        <w:rPr>
          <w:sz w:val="24"/>
          <w:szCs w:val="24"/>
        </w:rPr>
        <w:t>»</w:t>
      </w:r>
      <w:r w:rsidR="000950E2" w:rsidRPr="00C06CA8">
        <w:rPr>
          <w:sz w:val="24"/>
          <w:szCs w:val="24"/>
        </w:rPr>
        <w:t>;</w:t>
      </w:r>
    </w:p>
    <w:p w:rsidR="000950E2" w:rsidRPr="00C06CA8" w:rsidRDefault="00C06CA8" w:rsidP="000950E2">
      <w:pPr>
        <w:pStyle w:val="af4"/>
        <w:ind w:firstLine="709"/>
        <w:jc w:val="both"/>
        <w:rPr>
          <w:sz w:val="24"/>
          <w:szCs w:val="24"/>
        </w:rPr>
      </w:pPr>
      <w:r w:rsidRPr="00C06CA8">
        <w:rPr>
          <w:sz w:val="24"/>
          <w:szCs w:val="24"/>
        </w:rPr>
        <w:t xml:space="preserve">7) </w:t>
      </w:r>
      <w:r>
        <w:rPr>
          <w:sz w:val="24"/>
          <w:szCs w:val="24"/>
        </w:rPr>
        <w:t>П</w:t>
      </w:r>
      <w:r w:rsidRPr="00C06CA8">
        <w:rPr>
          <w:sz w:val="24"/>
          <w:szCs w:val="24"/>
        </w:rPr>
        <w:t>рика</w:t>
      </w:r>
      <w:r>
        <w:rPr>
          <w:sz w:val="24"/>
          <w:szCs w:val="24"/>
        </w:rPr>
        <w:t>за</w:t>
      </w:r>
      <w:r w:rsidRPr="00C06CA8">
        <w:rPr>
          <w:sz w:val="24"/>
          <w:szCs w:val="24"/>
        </w:rPr>
        <w:t xml:space="preserve"> Минэнерго России от 24.03.2003 № 115</w:t>
      </w:r>
      <w:r>
        <w:rPr>
          <w:sz w:val="24"/>
          <w:szCs w:val="24"/>
        </w:rPr>
        <w:t xml:space="preserve"> «Об утверждении </w:t>
      </w:r>
      <w:r w:rsidR="000950E2" w:rsidRPr="00C06CA8">
        <w:rPr>
          <w:sz w:val="24"/>
          <w:szCs w:val="24"/>
        </w:rPr>
        <w:t>Правил технической эксплуатации теплов</w:t>
      </w:r>
      <w:r>
        <w:rPr>
          <w:sz w:val="24"/>
          <w:szCs w:val="24"/>
        </w:rPr>
        <w:t>ых энергоустановок»</w:t>
      </w:r>
      <w:r w:rsidR="000950E2" w:rsidRPr="00C06CA8">
        <w:rPr>
          <w:sz w:val="24"/>
          <w:szCs w:val="24"/>
        </w:rPr>
        <w:t>;</w:t>
      </w:r>
    </w:p>
    <w:p w:rsidR="004070DE" w:rsidRPr="004070DE" w:rsidRDefault="00C06CA8" w:rsidP="000950E2">
      <w:pPr>
        <w:pStyle w:val="af4"/>
        <w:ind w:firstLine="709"/>
        <w:jc w:val="both"/>
        <w:rPr>
          <w:sz w:val="24"/>
          <w:szCs w:val="24"/>
        </w:rPr>
      </w:pPr>
      <w:r w:rsidRPr="004070DE">
        <w:rPr>
          <w:sz w:val="24"/>
          <w:szCs w:val="24"/>
        </w:rPr>
        <w:t xml:space="preserve">8) </w:t>
      </w:r>
      <w:r w:rsidR="004070DE" w:rsidRPr="004070DE">
        <w:rPr>
          <w:sz w:val="24"/>
          <w:szCs w:val="24"/>
        </w:rPr>
        <w:t>Приказа</w:t>
      </w:r>
      <w:r w:rsidR="004070DE" w:rsidRPr="00C06CA8">
        <w:rPr>
          <w:sz w:val="24"/>
          <w:szCs w:val="24"/>
        </w:rPr>
        <w:t xml:space="preserve"> Минэнерго России </w:t>
      </w:r>
      <w:r w:rsidR="004070DE">
        <w:rPr>
          <w:sz w:val="24"/>
          <w:szCs w:val="24"/>
        </w:rPr>
        <w:t>от 12.08.2022</w:t>
      </w:r>
      <w:r w:rsidR="004070DE" w:rsidRPr="00C06CA8">
        <w:rPr>
          <w:sz w:val="24"/>
          <w:szCs w:val="24"/>
        </w:rPr>
        <w:t xml:space="preserve"> №</w:t>
      </w:r>
      <w:r w:rsidR="004070DE">
        <w:rPr>
          <w:sz w:val="24"/>
          <w:szCs w:val="24"/>
        </w:rPr>
        <w:t xml:space="preserve"> 811 </w:t>
      </w:r>
      <w:r w:rsidR="004070DE" w:rsidRPr="004070DE">
        <w:rPr>
          <w:sz w:val="24"/>
          <w:szCs w:val="24"/>
        </w:rPr>
        <w:t>«</w:t>
      </w:r>
      <w:r w:rsidR="004070DE">
        <w:rPr>
          <w:sz w:val="24"/>
          <w:szCs w:val="24"/>
        </w:rPr>
        <w:t>О</w:t>
      </w:r>
      <w:r w:rsidR="004070DE" w:rsidRPr="004070DE">
        <w:rPr>
          <w:sz w:val="24"/>
          <w:szCs w:val="24"/>
        </w:rPr>
        <w:t>б утверждении правил технической эксплуатации электроустановок пот</w:t>
      </w:r>
      <w:r w:rsidR="004070DE">
        <w:rPr>
          <w:sz w:val="24"/>
          <w:szCs w:val="24"/>
        </w:rPr>
        <w:t>ребителей электрической энергии»;</w:t>
      </w:r>
    </w:p>
    <w:p w:rsidR="00052647" w:rsidRPr="00052647" w:rsidRDefault="00052647" w:rsidP="00052647">
      <w:pPr>
        <w:pStyle w:val="af4"/>
        <w:ind w:firstLine="709"/>
        <w:jc w:val="both"/>
        <w:rPr>
          <w:sz w:val="24"/>
          <w:szCs w:val="24"/>
        </w:rPr>
      </w:pPr>
      <w:r w:rsidRPr="00052647">
        <w:rPr>
          <w:sz w:val="24"/>
          <w:szCs w:val="24"/>
        </w:rPr>
        <w:t>9) Приказа Госстроя РФ от 20.08.2001 № 191 «Об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 - коммунального комплекса</w:t>
      </w:r>
      <w:r>
        <w:rPr>
          <w:sz w:val="24"/>
          <w:szCs w:val="24"/>
        </w:rPr>
        <w:t>»;</w:t>
      </w:r>
    </w:p>
    <w:p w:rsidR="000950E2" w:rsidRPr="000950E2" w:rsidRDefault="00052647" w:rsidP="0032274A">
      <w:pPr>
        <w:pStyle w:val="af4"/>
        <w:ind w:firstLine="709"/>
        <w:jc w:val="both"/>
        <w:rPr>
          <w:sz w:val="24"/>
          <w:szCs w:val="24"/>
        </w:rPr>
      </w:pPr>
      <w:r w:rsidRPr="00052647">
        <w:rPr>
          <w:sz w:val="24"/>
          <w:szCs w:val="24"/>
        </w:rPr>
        <w:t>10) Приказа Министерства энергетики Российской Федерации от 12.03.2013 № 103 «Об утверждении правил оценки готовности к отопительному периоду»</w:t>
      </w:r>
      <w:r w:rsidR="0032274A">
        <w:rPr>
          <w:sz w:val="24"/>
          <w:szCs w:val="24"/>
        </w:rPr>
        <w:t>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 xml:space="preserve">2. Действие настоящего Плана распространяется на отношения по организации взаимодействия в ходе ликвидаций аварий, технологических нарушений (отказов) между организациями теплоснабжения, электроснабжения, водоснабжения, водоотведения (далее- ресурсоснабжающие организации), управляющими организациями и </w:t>
      </w:r>
      <w:r w:rsidR="0032274A">
        <w:rPr>
          <w:sz w:val="24"/>
          <w:szCs w:val="24"/>
        </w:rPr>
        <w:t xml:space="preserve">собственниками помещений при непосредственном управлении многоквартирным домом, </w:t>
      </w:r>
      <w:r w:rsidRPr="000950E2">
        <w:rPr>
          <w:sz w:val="24"/>
          <w:szCs w:val="24"/>
        </w:rPr>
        <w:t>обслуживающими жилищный фонд, абонентами (потребителями коммунальных ресурсов) и органами местного самоуправления.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3. Основной задачей ресурсоснабжающих, управляющих организаций, является обеспечение устойчивой и бесперебойной работы тепловых, водопроводных, канализационных, электрических сетей и систем, обеспечение нормативов и качества коммунальных ресурсов, принятие оперативных мер по предупреждению, локализации и ликвидации аварий, технологических нарушений (отказов) на объектах теплоснабжения, водоснабжения, водоотведения, электроснабжения.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4. Основными направлениями предупреждения аварий, технологических нарушений (отказов) и поддержания в постоянной готовности ресурсоснабжающих, управляющих организаций к их ликвидации является:</w:t>
      </w:r>
    </w:p>
    <w:p w:rsidR="000950E2" w:rsidRPr="000950E2" w:rsidRDefault="0032274A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="000950E2" w:rsidRPr="000950E2">
        <w:rPr>
          <w:sz w:val="24"/>
          <w:szCs w:val="24"/>
        </w:rPr>
        <w:t xml:space="preserve"> 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:rsidR="000950E2" w:rsidRPr="000950E2" w:rsidRDefault="0032274A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950E2" w:rsidRPr="000950E2">
        <w:rPr>
          <w:sz w:val="24"/>
          <w:szCs w:val="24"/>
        </w:rPr>
        <w:t>создание необходимых аварийных запасов, материалов;</w:t>
      </w:r>
    </w:p>
    <w:p w:rsidR="000950E2" w:rsidRPr="000950E2" w:rsidRDefault="0032274A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950E2" w:rsidRPr="000950E2">
        <w:rPr>
          <w:sz w:val="24"/>
          <w:szCs w:val="24"/>
        </w:rPr>
        <w:t xml:space="preserve"> обеспечение персонала средствами связи, пожаротушения, автотранспортом и другими механизмами, необходимыми средствами защиты;</w:t>
      </w:r>
    </w:p>
    <w:p w:rsidR="000950E2" w:rsidRPr="000950E2" w:rsidRDefault="0032274A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950E2" w:rsidRPr="000950E2">
        <w:rPr>
          <w:sz w:val="24"/>
          <w:szCs w:val="24"/>
        </w:rPr>
        <w:t xml:space="preserve"> своевременное обеспечение рабочих мест схемами технологических трубопроводов, инструкциями по ликвидации аварий, технологических нарушений (отказов), программами переключений.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5. Ресурсоснабжающие, управляющие организации должны иметь круглосуточно работающие оперативно-диспетчерские и (или) аварийно-восстановительные службы (далее ОДС и АВС соответственно).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Состав АВС, перечень машин и механизмов, приспособлений и материалов утверждается руководителем организаций.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В организациях, штатным расписанием которых не предусмотрены ОДС и (или) АВС обязанности оперативного руководства ликвидацией аварии, технологического нарушения (отказа) возлагаются на лицо, определенное соответствующем приказом руководителя организации.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6. Общую координацию действий ОДС и (или) АВС по ликвидации аварии, технологического нарушения (отказа) осуществляет Единая дежурно-диспетчерская служ</w:t>
      </w:r>
      <w:r w:rsidR="00D57B8B">
        <w:rPr>
          <w:sz w:val="24"/>
          <w:szCs w:val="24"/>
        </w:rPr>
        <w:t>ба муниципального образования «Город Кедровый»</w:t>
      </w:r>
      <w:r w:rsidRPr="000950E2">
        <w:rPr>
          <w:sz w:val="24"/>
          <w:szCs w:val="24"/>
        </w:rPr>
        <w:t>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 xml:space="preserve">7. Единая дежурно-диспетчерская служба муниципального образования </w:t>
      </w:r>
      <w:r w:rsidR="00D57B8B">
        <w:rPr>
          <w:sz w:val="24"/>
          <w:szCs w:val="24"/>
        </w:rPr>
        <w:t>«Город Кедровый»</w:t>
      </w:r>
      <w:r w:rsidRPr="000950E2">
        <w:rPr>
          <w:sz w:val="24"/>
          <w:szCs w:val="24"/>
        </w:rPr>
        <w:t xml:space="preserve"> (далее - ЕДДС) является вышестоящим органом для всех ОДС и (или) АВС по вопросам сбора, обработки, анализа и обмена информации о чрезвычайной ситуации (далее -ЧС), а также координирующим органом по вопросу совместных действий ОДС и (или) АВС в ЧС и при реагировании на происшествия.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 xml:space="preserve">Сведения о телефонах ОДС, перечень основного аварийного запаса, применяемого при авариях, технологических нарушениях (отказах), состав автотранспорта и специальной техники, перечень АВС (оперативных, ремонтных бригад) предоставляется в ЕДДС и подлежит ежегодному уточнению по состоянию на </w:t>
      </w:r>
      <w:r w:rsidRPr="005D6E27">
        <w:rPr>
          <w:sz w:val="24"/>
          <w:szCs w:val="24"/>
        </w:rPr>
        <w:t>01 сентября</w:t>
      </w:r>
      <w:r w:rsidRPr="000950E2">
        <w:rPr>
          <w:sz w:val="24"/>
          <w:szCs w:val="24"/>
        </w:rPr>
        <w:t xml:space="preserve"> текущего года.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 xml:space="preserve">8. Реализация Плана действий необходима для обеспечения надежной эксплуатации системы теплоснабжения, электроснабжения, водоснабжения, водоотведения муниципального образования </w:t>
      </w:r>
      <w:r w:rsidR="00D57B8B">
        <w:rPr>
          <w:sz w:val="24"/>
          <w:szCs w:val="24"/>
        </w:rPr>
        <w:t>«Город Кедровый»</w:t>
      </w:r>
      <w:r w:rsidRPr="000950E2">
        <w:rPr>
          <w:sz w:val="24"/>
          <w:szCs w:val="24"/>
        </w:rPr>
        <w:t xml:space="preserve"> (далее </w:t>
      </w:r>
      <w:r w:rsidR="00D57B8B">
        <w:rPr>
          <w:sz w:val="24"/>
          <w:szCs w:val="24"/>
        </w:rPr>
        <w:t>–</w:t>
      </w:r>
      <w:r w:rsidRPr="000950E2">
        <w:rPr>
          <w:sz w:val="24"/>
          <w:szCs w:val="24"/>
        </w:rPr>
        <w:t xml:space="preserve"> </w:t>
      </w:r>
      <w:r w:rsidR="00D57B8B">
        <w:rPr>
          <w:sz w:val="24"/>
          <w:szCs w:val="24"/>
        </w:rPr>
        <w:t>муниципальное образование</w:t>
      </w:r>
      <w:r w:rsidRPr="000950E2">
        <w:rPr>
          <w:sz w:val="24"/>
          <w:szCs w:val="24"/>
        </w:rPr>
        <w:t>) и должна решать следующие задачи: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950E2" w:rsidRPr="000950E2">
        <w:rPr>
          <w:sz w:val="24"/>
          <w:szCs w:val="24"/>
        </w:rPr>
        <w:t xml:space="preserve"> повышения эффективности, устойчивости и надежности функционирования объектов системы теплоснабжения, электроснабжения, водоснабжения, водоотведения;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950E2" w:rsidRPr="000950E2">
        <w:rPr>
          <w:sz w:val="24"/>
          <w:szCs w:val="24"/>
        </w:rPr>
        <w:t xml:space="preserve"> мобилизации усилий всех инженерных служб </w:t>
      </w:r>
      <w:r w:rsidR="00D57B8B">
        <w:rPr>
          <w:sz w:val="24"/>
          <w:szCs w:val="24"/>
        </w:rPr>
        <w:t>муниципального образования</w:t>
      </w:r>
      <w:r w:rsidR="000950E2" w:rsidRPr="000950E2">
        <w:rPr>
          <w:sz w:val="24"/>
          <w:szCs w:val="24"/>
        </w:rPr>
        <w:t xml:space="preserve"> для ликвидации последствий аварийных ситуаций в системе;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950E2" w:rsidRPr="000950E2">
        <w:rPr>
          <w:sz w:val="24"/>
          <w:szCs w:val="24"/>
        </w:rPr>
        <w:t xml:space="preserve"> снижения до приемлемого уровня последствий аварийных ситуаций в системе централизованного теплоснабжения, водоснабжения, водоотведения, электроснабжения;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950E2" w:rsidRPr="000950E2">
        <w:rPr>
          <w:sz w:val="24"/>
          <w:szCs w:val="24"/>
        </w:rPr>
        <w:t xml:space="preserve"> 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 xml:space="preserve">9. Объектами Плана действий являются - система централизованного теплоснабжения, электроснабжения, водоснабжения, водоотведения </w:t>
      </w:r>
      <w:r w:rsidR="00D57B8B">
        <w:rPr>
          <w:sz w:val="24"/>
          <w:szCs w:val="24"/>
        </w:rPr>
        <w:t>муниципального образования</w:t>
      </w:r>
      <w:r w:rsidRPr="000950E2">
        <w:rPr>
          <w:sz w:val="24"/>
          <w:szCs w:val="24"/>
        </w:rPr>
        <w:t xml:space="preserve">, </w:t>
      </w:r>
      <w:r w:rsidRPr="005D6E27">
        <w:rPr>
          <w:sz w:val="24"/>
          <w:szCs w:val="24"/>
        </w:rPr>
        <w:t>включая источники тепловой энергии, магистральные и распреде</w:t>
      </w:r>
      <w:r w:rsidR="005D6E27" w:rsidRPr="005D6E27">
        <w:rPr>
          <w:sz w:val="24"/>
          <w:szCs w:val="24"/>
        </w:rPr>
        <w:t>лительные тепловые сети</w:t>
      </w:r>
      <w:r w:rsidRPr="005D6E27">
        <w:rPr>
          <w:sz w:val="24"/>
          <w:szCs w:val="24"/>
        </w:rPr>
        <w:t>, системы теплопотребления, электрические сети, водопроводные сети, объекты водоснабжения (водозаборные сооружения, насосные станции), канализационные сети, объекты водоотведения (канализационные очистные сооружения, насосные станции).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10.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11. Термины и определения, используемые в настоящем документе: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950E2" w:rsidRPr="000950E2">
        <w:rPr>
          <w:sz w:val="24"/>
          <w:szCs w:val="24"/>
        </w:rPr>
        <w:t>в</w:t>
      </w:r>
      <w:r>
        <w:rPr>
          <w:sz w:val="24"/>
          <w:szCs w:val="24"/>
        </w:rPr>
        <w:t>нутридомовые инженерные системы»</w:t>
      </w:r>
      <w:r w:rsidR="000950E2" w:rsidRPr="000950E2">
        <w:rPr>
          <w:sz w:val="24"/>
          <w:szCs w:val="24"/>
        </w:rPr>
        <w:t xml:space="preserve"> - являющиеся общим имуществом собственников помещений в многоквартирном доме инженерные коммуникации (сети), </w:t>
      </w:r>
      <w:r w:rsidR="000950E2" w:rsidRPr="000950E2">
        <w:rPr>
          <w:sz w:val="24"/>
          <w:szCs w:val="24"/>
        </w:rPr>
        <w:lastRenderedPageBreak/>
        <w:t>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водоснабжения), мусороприемные камеры, мусоропроводы;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«исполнитель»</w:t>
      </w:r>
      <w:r w:rsidR="000950E2" w:rsidRPr="000950E2">
        <w:rPr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«коммунальные услуги»</w:t>
      </w:r>
      <w:r w:rsidR="000950E2" w:rsidRPr="000950E2">
        <w:rPr>
          <w:sz w:val="24"/>
          <w:szCs w:val="24"/>
        </w:rPr>
        <w:t xml:space="preserve"> -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установленных настоящими Правилами, а также земельных участков и расположенных на них жилых домов (домовладений);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«коммунальные ресурсы»</w:t>
      </w:r>
      <w:r w:rsidR="000950E2" w:rsidRPr="000950E2">
        <w:rPr>
          <w:sz w:val="24"/>
          <w:szCs w:val="24"/>
        </w:rPr>
        <w:t xml:space="preserve"> - холодная вода, горячая вода, электрическая энергия, газ, тепловая энергия, теплоноситель в виде горячей воды в открытых системах теплоснабжения (горячего водоснабжения), бытовой газ в баллонах, твердое топливо при наличии печного отопления, используемые для предоставления коммунальных услуг и потребляемые при содержании общего 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«потребитель»</w:t>
      </w:r>
      <w:r w:rsidR="000950E2" w:rsidRPr="000950E2">
        <w:rPr>
          <w:sz w:val="24"/>
          <w:szCs w:val="24"/>
        </w:rPr>
        <w:t xml:space="preserve"> -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950E2" w:rsidRPr="000950E2">
        <w:rPr>
          <w:sz w:val="24"/>
          <w:szCs w:val="24"/>
        </w:rPr>
        <w:t>р</w:t>
      </w:r>
      <w:r>
        <w:rPr>
          <w:sz w:val="24"/>
          <w:szCs w:val="24"/>
        </w:rPr>
        <w:t>есурсоснабжающая организация»</w:t>
      </w:r>
      <w:r w:rsidR="000950E2" w:rsidRPr="000950E2">
        <w:rPr>
          <w:sz w:val="24"/>
          <w:szCs w:val="24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вод);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950E2" w:rsidRPr="000950E2">
        <w:rPr>
          <w:sz w:val="24"/>
          <w:szCs w:val="24"/>
        </w:rPr>
        <w:t>централизованные сети инженерно-технического обеспе</w:t>
      </w:r>
      <w:r>
        <w:rPr>
          <w:sz w:val="24"/>
          <w:szCs w:val="24"/>
        </w:rPr>
        <w:t>чения»</w:t>
      </w:r>
      <w:r w:rsidR="000950E2" w:rsidRPr="000950E2">
        <w:rPr>
          <w:sz w:val="24"/>
          <w:szCs w:val="24"/>
        </w:rPr>
        <w:t xml:space="preserve">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(отведения сточных вод из внутридомовых инженерных систем);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«авария»</w:t>
      </w:r>
      <w:r w:rsidR="000950E2" w:rsidRPr="000950E2">
        <w:rPr>
          <w:sz w:val="24"/>
          <w:szCs w:val="24"/>
        </w:rPr>
        <w:t xml:space="preserve">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950E2" w:rsidRPr="000950E2">
        <w:rPr>
          <w:sz w:val="24"/>
          <w:szCs w:val="24"/>
        </w:rPr>
        <w:t>те</w:t>
      </w:r>
      <w:r>
        <w:rPr>
          <w:sz w:val="24"/>
          <w:szCs w:val="24"/>
        </w:rPr>
        <w:t>хнологическое нарушение (отказ)»</w:t>
      </w:r>
      <w:r w:rsidR="000950E2" w:rsidRPr="000950E2">
        <w:rPr>
          <w:sz w:val="24"/>
          <w:szCs w:val="24"/>
        </w:rPr>
        <w:t xml:space="preserve"> - вынужденное отключение или ограничение работоспособности оборудования, приведшие к нарушению процесса производства и (или) передачи электрической и тепловой энергии потребителям, если они не содержат признаков аварии;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«чрезвычайная ситуация»</w:t>
      </w:r>
      <w:r w:rsidR="000950E2" w:rsidRPr="000950E2">
        <w:rPr>
          <w:sz w:val="24"/>
          <w:szCs w:val="24"/>
        </w:rP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0950E2" w:rsidRPr="000950E2" w:rsidRDefault="005D6E27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«происшествие»</w:t>
      </w:r>
      <w:r w:rsidR="000950E2" w:rsidRPr="000950E2">
        <w:rPr>
          <w:sz w:val="24"/>
          <w:szCs w:val="24"/>
        </w:rPr>
        <w:t xml:space="preserve"> - событие, не являющееся чрезвычайной ситуацией, к реагированию на которое требуется привлечение сил и средств муниципального образования.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D57B8B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2. Взаимодействие оперативно-диспетчерских и аварийно-восстановительных служб при возникновении и ликвидации аварий</w:t>
      </w:r>
    </w:p>
    <w:p w:rsidR="000950E2" w:rsidRPr="000950E2" w:rsidRDefault="000950E2" w:rsidP="00D57B8B">
      <w:pPr>
        <w:pStyle w:val="af4"/>
        <w:ind w:firstLine="709"/>
        <w:jc w:val="center"/>
        <w:rPr>
          <w:sz w:val="24"/>
          <w:szCs w:val="24"/>
        </w:rPr>
      </w:pP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950E2" w:rsidRPr="000950E2">
        <w:rPr>
          <w:sz w:val="24"/>
          <w:szCs w:val="24"/>
        </w:rPr>
        <w:t xml:space="preserve">. Ресурсоснабжающие, управляющие организации осуществляют обмен оперативной и текущей информацией с </w:t>
      </w:r>
      <w:r w:rsidR="00D57B8B">
        <w:rPr>
          <w:sz w:val="24"/>
          <w:szCs w:val="24"/>
        </w:rPr>
        <w:t>оперативным дежурным (далее - О</w:t>
      </w:r>
      <w:r w:rsidR="000950E2" w:rsidRPr="000950E2">
        <w:rPr>
          <w:sz w:val="24"/>
          <w:szCs w:val="24"/>
        </w:rPr>
        <w:t>Д) ЕДДС</w:t>
      </w:r>
      <w:r w:rsidR="00D57B8B">
        <w:rPr>
          <w:sz w:val="24"/>
          <w:szCs w:val="24"/>
        </w:rPr>
        <w:t xml:space="preserve"> </w:t>
      </w:r>
      <w:r w:rsidR="000950E2" w:rsidRPr="000950E2">
        <w:rPr>
          <w:sz w:val="24"/>
          <w:szCs w:val="24"/>
        </w:rPr>
        <w:t>по следующим каналам связи:</w:t>
      </w:r>
    </w:p>
    <w:p w:rsidR="000950E2" w:rsidRPr="000950E2" w:rsidRDefault="00D57B8B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телефон 8 (38250) 35-457</w:t>
      </w:r>
      <w:r w:rsidR="000950E2" w:rsidRPr="000950E2">
        <w:rPr>
          <w:sz w:val="24"/>
          <w:szCs w:val="24"/>
        </w:rPr>
        <w:t xml:space="preserve">, сотовый </w:t>
      </w:r>
      <w:r>
        <w:rPr>
          <w:sz w:val="24"/>
          <w:szCs w:val="24"/>
        </w:rPr>
        <w:t>8-913-826-74-64</w:t>
      </w:r>
    </w:p>
    <w:p w:rsidR="000950E2" w:rsidRPr="007073C3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7073C3">
        <w:rPr>
          <w:sz w:val="24"/>
          <w:szCs w:val="24"/>
        </w:rPr>
        <w:t xml:space="preserve">- </w:t>
      </w:r>
      <w:r w:rsidRPr="00D57B8B">
        <w:rPr>
          <w:sz w:val="24"/>
          <w:szCs w:val="24"/>
          <w:lang w:val="en-US"/>
        </w:rPr>
        <w:t>e</w:t>
      </w:r>
      <w:r w:rsidRPr="007073C3">
        <w:rPr>
          <w:sz w:val="24"/>
          <w:szCs w:val="24"/>
        </w:rPr>
        <w:t>-</w:t>
      </w:r>
      <w:r w:rsidRPr="00D57B8B">
        <w:rPr>
          <w:sz w:val="24"/>
          <w:szCs w:val="24"/>
          <w:lang w:val="en-US"/>
        </w:rPr>
        <w:t>mail</w:t>
      </w:r>
      <w:r w:rsidRPr="007073C3">
        <w:rPr>
          <w:sz w:val="24"/>
          <w:szCs w:val="24"/>
        </w:rPr>
        <w:t xml:space="preserve">: </w:t>
      </w:r>
      <w:r w:rsidR="00D57B8B" w:rsidRPr="00D57B8B">
        <w:rPr>
          <w:sz w:val="24"/>
          <w:szCs w:val="24"/>
          <w:lang w:val="en-US"/>
        </w:rPr>
        <w:t>kedredds</w:t>
      </w:r>
      <w:r w:rsidR="00D57B8B" w:rsidRPr="007073C3">
        <w:rPr>
          <w:sz w:val="24"/>
          <w:szCs w:val="24"/>
        </w:rPr>
        <w:t>@</w:t>
      </w:r>
      <w:r w:rsidR="00D57B8B" w:rsidRPr="00D57B8B">
        <w:rPr>
          <w:sz w:val="24"/>
          <w:szCs w:val="24"/>
          <w:lang w:val="en-US"/>
        </w:rPr>
        <w:t>tomsk</w:t>
      </w:r>
      <w:r w:rsidR="00D57B8B" w:rsidRPr="007073C3">
        <w:rPr>
          <w:sz w:val="24"/>
          <w:szCs w:val="24"/>
        </w:rPr>
        <w:t>.</w:t>
      </w:r>
      <w:r w:rsidR="00D57B8B" w:rsidRPr="00D57B8B">
        <w:rPr>
          <w:sz w:val="24"/>
          <w:szCs w:val="24"/>
          <w:lang w:val="en-US"/>
        </w:rPr>
        <w:t>gov</w:t>
      </w:r>
      <w:r w:rsidR="00D57B8B" w:rsidRPr="007073C3">
        <w:rPr>
          <w:sz w:val="24"/>
          <w:szCs w:val="24"/>
        </w:rPr>
        <w:t>.</w:t>
      </w:r>
      <w:r w:rsidR="00D57B8B" w:rsidRPr="00D57B8B">
        <w:rPr>
          <w:sz w:val="24"/>
          <w:szCs w:val="24"/>
          <w:lang w:val="en-US"/>
        </w:rPr>
        <w:t>ru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950E2" w:rsidRPr="000950E2">
        <w:rPr>
          <w:sz w:val="24"/>
          <w:szCs w:val="24"/>
        </w:rPr>
        <w:t>. Управляющие органи</w:t>
      </w:r>
      <w:r w:rsidR="00D57B8B">
        <w:rPr>
          <w:sz w:val="24"/>
          <w:szCs w:val="24"/>
        </w:rPr>
        <w:t>зации предоставляют в ЕДДС</w:t>
      </w:r>
      <w:r w:rsidR="000950E2" w:rsidRPr="000950E2">
        <w:rPr>
          <w:sz w:val="24"/>
          <w:szCs w:val="24"/>
        </w:rPr>
        <w:t xml:space="preserve"> текущую информацию о ремонтных работах, проводимых на внутридомовых инженерных системах многоквартирных жилых домов и сроках выполнения работ.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0950E2" w:rsidRPr="000950E2">
        <w:rPr>
          <w:sz w:val="24"/>
          <w:szCs w:val="24"/>
        </w:rPr>
        <w:t>. При возникновении аварийной ситуации ресурсоснабжающие организации (независимо от форм собственности и ведомственной принадлежности) в течении всей смены осуществляют передачу оперативной информации в ЕДДС.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950E2" w:rsidRPr="000950E2">
        <w:rPr>
          <w:sz w:val="24"/>
          <w:szCs w:val="24"/>
        </w:rPr>
        <w:t>. При поступлении в ОДС ресурсоснабжающей организаций сообщения о возникновении аварии на инженерных сетях, об отключении или ограничении потребителей диспетчерская служба обязана в минимально короткий срок: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950E2" w:rsidRPr="000950E2">
        <w:rPr>
          <w:sz w:val="24"/>
          <w:szCs w:val="24"/>
        </w:rPr>
        <w:t>направить к месту аварии аварийную бригаду;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950E2" w:rsidRPr="000950E2">
        <w:rPr>
          <w:sz w:val="24"/>
          <w:szCs w:val="24"/>
        </w:rPr>
        <w:t>сообщить о возникшей ситуации по имеющимся у нее каналам связи руководству предприятий и оперативному дежурному ЕДДС;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950E2" w:rsidRPr="000950E2">
        <w:rPr>
          <w:sz w:val="24"/>
          <w:szCs w:val="24"/>
        </w:rPr>
        <w:t>принять меры по обеспечению безопасности в месте обнаружения аварии (выставить ограждение и охрану, осветить место аварии).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950E2" w:rsidRPr="000950E2">
        <w:rPr>
          <w:sz w:val="24"/>
          <w:szCs w:val="24"/>
        </w:rPr>
        <w:t>. На основании сообщения с места обнаружения аварии на объекте или инженерных сетях, ответственное должностное лицо ресурсоснабжающей организации определяет: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950E2" w:rsidRPr="000950E2">
        <w:rPr>
          <w:sz w:val="24"/>
          <w:szCs w:val="24"/>
        </w:rPr>
        <w:t>какие переключения в сетях необходимо произвести;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950E2" w:rsidRPr="000950E2">
        <w:rPr>
          <w:sz w:val="24"/>
          <w:szCs w:val="24"/>
        </w:rPr>
        <w:t xml:space="preserve"> как изменится режим ресурсоснабжение в зоне обнаружения аварии;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950E2" w:rsidRPr="000950E2">
        <w:rPr>
          <w:sz w:val="24"/>
          <w:szCs w:val="24"/>
        </w:rPr>
        <w:t xml:space="preserve"> какие абоненты, и в какой последовательности могут быть ограничены или отключены от конкретных видов</w:t>
      </w:r>
      <w:r w:rsidR="00D57B8B">
        <w:rPr>
          <w:sz w:val="24"/>
          <w:szCs w:val="24"/>
        </w:rPr>
        <w:t xml:space="preserve"> </w:t>
      </w:r>
      <w:r w:rsidR="000950E2" w:rsidRPr="000950E2">
        <w:rPr>
          <w:sz w:val="24"/>
          <w:szCs w:val="24"/>
        </w:rPr>
        <w:t>коммунальных услуг;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950E2" w:rsidRPr="000950E2">
        <w:rPr>
          <w:sz w:val="24"/>
          <w:szCs w:val="24"/>
        </w:rPr>
        <w:t xml:space="preserve"> когда и какие инженерные системы при необходимости должны быть опорожнены;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950E2" w:rsidRPr="000950E2">
        <w:rPr>
          <w:sz w:val="24"/>
          <w:szCs w:val="24"/>
        </w:rPr>
        <w:t xml:space="preserve"> на какой период времени, какие конкретно потребители будут ограничены (или полностью отключены);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950E2" w:rsidRPr="000950E2">
        <w:rPr>
          <w:sz w:val="24"/>
          <w:szCs w:val="24"/>
        </w:rPr>
        <w:t xml:space="preserve"> какими силами и средствами будет устранятся обнаруженная авария.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0950E2" w:rsidRPr="000950E2">
        <w:rPr>
          <w:sz w:val="24"/>
          <w:szCs w:val="24"/>
        </w:rPr>
        <w:t>. Решение о введении режима ограничения или отключения тепловой энергии потребителей, при возникновении аварийной ситуации, принимается руководством ресурсоснабжающих организаций.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0950E2" w:rsidRPr="000950E2">
        <w:rPr>
          <w:sz w:val="24"/>
          <w:szCs w:val="24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0950E2" w:rsidRPr="00140C5F">
        <w:rPr>
          <w:sz w:val="24"/>
          <w:szCs w:val="24"/>
        </w:rPr>
        <w:t>. Отключение систем горячего водоснабжения и отопления жилых домов, последующее их заполнение и включение в работу производится силами оперативно-ремонтных и аварийно-восс</w:t>
      </w:r>
      <w:r w:rsidRPr="00140C5F">
        <w:rPr>
          <w:sz w:val="24"/>
          <w:szCs w:val="24"/>
        </w:rPr>
        <w:t>тановительных служб управляющих организаций</w:t>
      </w:r>
      <w:r w:rsidR="000950E2" w:rsidRPr="00140C5F">
        <w:rPr>
          <w:sz w:val="24"/>
          <w:szCs w:val="24"/>
        </w:rPr>
        <w:t>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Если в результате обнаруженной аварии подлежат отключению или ограничению в подаче коммунальных услуг медицинские организации, дошкольные образовательные и общеобразовательные учреждения, ресурсоснабжающие орг</w:t>
      </w:r>
      <w:r w:rsidR="00D57B8B">
        <w:rPr>
          <w:sz w:val="24"/>
          <w:szCs w:val="24"/>
        </w:rPr>
        <w:t>анизации незамедлительно сообщаю</w:t>
      </w:r>
      <w:r w:rsidRPr="000950E2">
        <w:rPr>
          <w:sz w:val="24"/>
          <w:szCs w:val="24"/>
        </w:rPr>
        <w:t>т об этом в соответствующие</w:t>
      </w:r>
      <w:r w:rsidR="00D57B8B">
        <w:rPr>
          <w:sz w:val="24"/>
          <w:szCs w:val="24"/>
        </w:rPr>
        <w:t xml:space="preserve"> </w:t>
      </w:r>
      <w:r w:rsidRPr="000950E2">
        <w:rPr>
          <w:sz w:val="24"/>
          <w:szCs w:val="24"/>
        </w:rPr>
        <w:t>организации и учреждения по всем доступным каналам связи.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950E2" w:rsidRPr="000950E2">
        <w:rPr>
          <w:sz w:val="24"/>
          <w:szCs w:val="24"/>
        </w:rPr>
        <w:t>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ресурсоснабжающую организацию и выполняется как аварийная.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D57B8B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3. Ответственные лица за действия по ликвидации</w:t>
      </w:r>
    </w:p>
    <w:p w:rsidR="000950E2" w:rsidRPr="000950E2" w:rsidRDefault="000950E2" w:rsidP="00D57B8B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последствий аварийных ситуаций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950E2" w:rsidRPr="000950E2">
        <w:rPr>
          <w:sz w:val="24"/>
          <w:szCs w:val="24"/>
        </w:rPr>
        <w:t>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950E2" w:rsidRPr="000950E2">
        <w:rPr>
          <w:sz w:val="24"/>
          <w:szCs w:val="24"/>
        </w:rPr>
        <w:t>. При ликвидации аварий требуется четкая и оперативная работа ответственных лиц, что возможно при соблюдении спокойствия, знания ситуации в системе теплоснабжения, водоснабжения, водоотведения, электроснабжения оборудования и действующих инструкций.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="000950E2" w:rsidRPr="000950E2">
        <w:rPr>
          <w:sz w:val="24"/>
          <w:szCs w:val="24"/>
        </w:rPr>
        <w:t>. 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0950E2" w:rsidRP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950E2" w:rsidRPr="000950E2">
        <w:rPr>
          <w:sz w:val="24"/>
          <w:szCs w:val="24"/>
        </w:rPr>
        <w:t xml:space="preserve">. В системе теплоснабжения, электроснабжения, водоснабжения, водоотведения </w:t>
      </w:r>
      <w:r w:rsidR="00D57B8B">
        <w:rPr>
          <w:sz w:val="24"/>
          <w:szCs w:val="24"/>
        </w:rPr>
        <w:t>муниципального образования</w:t>
      </w:r>
      <w:r w:rsidR="000950E2" w:rsidRPr="000950E2">
        <w:rPr>
          <w:sz w:val="24"/>
          <w:szCs w:val="24"/>
        </w:rPr>
        <w:t xml:space="preserve"> настоящим Планом действий определены следующие ответственные лица за действия по ликвидации последствий аварийных ситуаций: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 xml:space="preserve">Ответственные лица от </w:t>
      </w:r>
      <w:r w:rsidR="00D57B8B">
        <w:rPr>
          <w:sz w:val="24"/>
          <w:szCs w:val="24"/>
        </w:rPr>
        <w:t>А</w:t>
      </w:r>
      <w:r w:rsidRPr="000950E2">
        <w:rPr>
          <w:sz w:val="24"/>
          <w:szCs w:val="24"/>
        </w:rPr>
        <w:t>дминистрации</w:t>
      </w:r>
      <w:r w:rsidR="00D57B8B">
        <w:rPr>
          <w:sz w:val="24"/>
          <w:szCs w:val="24"/>
        </w:rPr>
        <w:t xml:space="preserve"> города Кедрового</w:t>
      </w:r>
      <w:r w:rsidRPr="000950E2">
        <w:rPr>
          <w:sz w:val="24"/>
          <w:szCs w:val="24"/>
        </w:rPr>
        <w:t>: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5872"/>
        <w:gridCol w:w="3030"/>
      </w:tblGrid>
      <w:tr w:rsidR="000950E2" w:rsidRPr="000950E2" w:rsidTr="00140C5F">
        <w:trPr>
          <w:trHeight w:val="435"/>
        </w:trPr>
        <w:tc>
          <w:tcPr>
            <w:tcW w:w="669" w:type="dxa"/>
          </w:tcPr>
          <w:p w:rsidR="000950E2" w:rsidRPr="000950E2" w:rsidRDefault="00D57B8B" w:rsidP="00D57B8B">
            <w:pPr>
              <w:pStyle w:val="af4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№ п/п</w:t>
            </w:r>
          </w:p>
        </w:tc>
        <w:tc>
          <w:tcPr>
            <w:tcW w:w="5872" w:type="dxa"/>
          </w:tcPr>
          <w:p w:rsidR="000950E2" w:rsidRPr="000950E2" w:rsidRDefault="000950E2" w:rsidP="00D57B8B">
            <w:pPr>
              <w:pStyle w:val="af4"/>
              <w:jc w:val="center"/>
              <w:rPr>
                <w:sz w:val="24"/>
                <w:szCs w:val="24"/>
              </w:rPr>
            </w:pPr>
            <w:r w:rsidRPr="000950E2">
              <w:rPr>
                <w:sz w:val="24"/>
                <w:szCs w:val="24"/>
              </w:rPr>
              <w:t>Должность</w:t>
            </w:r>
          </w:p>
        </w:tc>
        <w:tc>
          <w:tcPr>
            <w:tcW w:w="3030" w:type="dxa"/>
          </w:tcPr>
          <w:p w:rsidR="000950E2" w:rsidRPr="000950E2" w:rsidRDefault="000950E2" w:rsidP="00D57B8B">
            <w:pPr>
              <w:pStyle w:val="af4"/>
              <w:jc w:val="center"/>
              <w:rPr>
                <w:sz w:val="24"/>
                <w:szCs w:val="24"/>
              </w:rPr>
            </w:pPr>
            <w:r w:rsidRPr="000950E2">
              <w:rPr>
                <w:sz w:val="24"/>
                <w:szCs w:val="24"/>
              </w:rPr>
              <w:t>Контактный телефон</w:t>
            </w:r>
          </w:p>
        </w:tc>
      </w:tr>
      <w:tr w:rsidR="000950E2" w:rsidRPr="000950E2" w:rsidTr="00140C5F">
        <w:trPr>
          <w:trHeight w:val="393"/>
        </w:trPr>
        <w:tc>
          <w:tcPr>
            <w:tcW w:w="669" w:type="dxa"/>
            <w:tcBorders>
              <w:bottom w:val="single" w:sz="4" w:space="0" w:color="auto"/>
            </w:tcBorders>
          </w:tcPr>
          <w:p w:rsidR="000950E2" w:rsidRPr="000950E2" w:rsidRDefault="00D57B8B" w:rsidP="00D57B8B">
            <w:pPr>
              <w:pStyle w:val="af4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72" w:type="dxa"/>
            <w:vAlign w:val="center"/>
          </w:tcPr>
          <w:p w:rsidR="000950E2" w:rsidRPr="000950E2" w:rsidRDefault="00D57B8B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Мэра города Кедрового</w:t>
            </w:r>
          </w:p>
        </w:tc>
        <w:tc>
          <w:tcPr>
            <w:tcW w:w="3030" w:type="dxa"/>
            <w:vAlign w:val="center"/>
          </w:tcPr>
          <w:p w:rsidR="000950E2" w:rsidRPr="000950E2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(38250) 35-532</w:t>
            </w:r>
          </w:p>
        </w:tc>
      </w:tr>
      <w:tr w:rsidR="00BF6A8F" w:rsidRPr="000950E2" w:rsidTr="00140C5F">
        <w:trPr>
          <w:trHeight w:val="319"/>
        </w:trPr>
        <w:tc>
          <w:tcPr>
            <w:tcW w:w="669" w:type="dxa"/>
          </w:tcPr>
          <w:p w:rsidR="00BF6A8F" w:rsidRDefault="00BF6A8F" w:rsidP="00D57B8B">
            <w:pPr>
              <w:pStyle w:val="af4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72" w:type="dxa"/>
            <w:vAlign w:val="center"/>
          </w:tcPr>
          <w:p w:rsidR="00BF6A8F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ГО, ЧС и обеспечения</w:t>
            </w:r>
          </w:p>
        </w:tc>
        <w:tc>
          <w:tcPr>
            <w:tcW w:w="3030" w:type="dxa"/>
            <w:vAlign w:val="center"/>
          </w:tcPr>
          <w:p w:rsidR="00BF6A8F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8(38250) 35-106</w:t>
            </w:r>
          </w:p>
        </w:tc>
      </w:tr>
    </w:tbl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Ответственные лица от ресурсоснабжающих организаций: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5875"/>
        <w:gridCol w:w="3027"/>
      </w:tblGrid>
      <w:tr w:rsidR="000950E2" w:rsidRPr="000950E2" w:rsidTr="001B61B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№ п/п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0950E2" w:rsidP="00BF6A8F">
            <w:pPr>
              <w:pStyle w:val="af4"/>
              <w:jc w:val="center"/>
              <w:rPr>
                <w:sz w:val="24"/>
                <w:szCs w:val="24"/>
              </w:rPr>
            </w:pPr>
            <w:r w:rsidRPr="000950E2">
              <w:rPr>
                <w:sz w:val="24"/>
                <w:szCs w:val="24"/>
              </w:rPr>
              <w:t>Должность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0950E2" w:rsidP="00BF6A8F">
            <w:pPr>
              <w:pStyle w:val="af4"/>
              <w:jc w:val="center"/>
              <w:rPr>
                <w:sz w:val="24"/>
                <w:szCs w:val="24"/>
              </w:rPr>
            </w:pPr>
            <w:r w:rsidRPr="000950E2">
              <w:rPr>
                <w:sz w:val="24"/>
                <w:szCs w:val="24"/>
              </w:rPr>
              <w:t>Контактный телефон</w:t>
            </w:r>
          </w:p>
        </w:tc>
      </w:tr>
      <w:tr w:rsidR="000950E2" w:rsidRPr="000950E2" w:rsidTr="00BF6A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0950E2" w:rsidP="00BF6A8F">
            <w:pPr>
              <w:pStyle w:val="af4"/>
              <w:jc w:val="center"/>
              <w:rPr>
                <w:sz w:val="24"/>
                <w:szCs w:val="24"/>
              </w:rPr>
            </w:pPr>
            <w:r w:rsidRPr="000950E2">
              <w:rPr>
                <w:sz w:val="24"/>
                <w:szCs w:val="24"/>
              </w:rPr>
              <w:t>Директор</w:t>
            </w:r>
            <w:r w:rsidR="00BF6A8F">
              <w:rPr>
                <w:sz w:val="24"/>
                <w:szCs w:val="24"/>
              </w:rPr>
              <w:t xml:space="preserve"> ООО «Северная Тепловая Компания»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(38250) </w:t>
            </w:r>
            <w:r w:rsidR="00140C5F">
              <w:rPr>
                <w:sz w:val="24"/>
                <w:szCs w:val="24"/>
              </w:rPr>
              <w:t>35-</w:t>
            </w:r>
            <w:r>
              <w:rPr>
                <w:sz w:val="24"/>
                <w:szCs w:val="24"/>
              </w:rPr>
              <w:t>528</w:t>
            </w:r>
          </w:p>
        </w:tc>
      </w:tr>
      <w:tr w:rsidR="000950E2" w:rsidRPr="000950E2" w:rsidTr="00BF6A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«Кедровская Жилищная Компания»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8(38250) </w:t>
            </w:r>
            <w:r w:rsidR="00140C5F">
              <w:rPr>
                <w:sz w:val="24"/>
                <w:szCs w:val="24"/>
              </w:rPr>
              <w:t>35-</w:t>
            </w:r>
            <w:r>
              <w:rPr>
                <w:sz w:val="24"/>
                <w:szCs w:val="24"/>
              </w:rPr>
              <w:t>253</w:t>
            </w:r>
          </w:p>
        </w:tc>
      </w:tr>
      <w:tr w:rsidR="000950E2" w:rsidRPr="000950E2" w:rsidTr="00BF6A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 w:rsidRPr="00BF6A8F">
              <w:rPr>
                <w:color w:val="000000"/>
                <w:sz w:val="24"/>
                <w:szCs w:val="24"/>
              </w:rPr>
              <w:t>Старший мастер Кедровского сетевого участка Чаинского РЭС ПО СЭС ПАО «Томская распределительная компания»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2" w:rsidRPr="000950E2" w:rsidRDefault="00BF6A8F" w:rsidP="00BF6A8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8(38250) 34-002</w:t>
            </w:r>
          </w:p>
        </w:tc>
      </w:tr>
    </w:tbl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140C5F" w:rsidRPr="00140C5F" w:rsidRDefault="00140C5F" w:rsidP="00140C5F">
      <w:pPr>
        <w:pStyle w:val="af4"/>
        <w:ind w:firstLine="709"/>
        <w:jc w:val="both"/>
        <w:rPr>
          <w:sz w:val="24"/>
          <w:szCs w:val="24"/>
        </w:rPr>
      </w:pPr>
      <w:r w:rsidRPr="00140C5F">
        <w:rPr>
          <w:sz w:val="24"/>
          <w:szCs w:val="24"/>
        </w:rPr>
        <w:t>25</w:t>
      </w:r>
      <w:r w:rsidR="000950E2" w:rsidRPr="00140C5F">
        <w:rPr>
          <w:sz w:val="24"/>
          <w:szCs w:val="24"/>
        </w:rPr>
        <w:t>. Ответственным руководителем работ по ликвидации аварийных ситуаций, является</w:t>
      </w:r>
      <w:r w:rsidRPr="00140C5F">
        <w:rPr>
          <w:sz w:val="24"/>
          <w:szCs w:val="24"/>
        </w:rPr>
        <w:t xml:space="preserve"> ответственное лицо о</w:t>
      </w:r>
      <w:r>
        <w:rPr>
          <w:sz w:val="24"/>
          <w:szCs w:val="24"/>
        </w:rPr>
        <w:t>т ресурсоснабжающих организаций.</w:t>
      </w:r>
    </w:p>
    <w:p w:rsidR="000950E2" w:rsidRDefault="00140C5F" w:rsidP="000950E2">
      <w:pPr>
        <w:pStyle w:val="af4"/>
        <w:ind w:firstLine="709"/>
        <w:jc w:val="both"/>
        <w:rPr>
          <w:sz w:val="24"/>
          <w:szCs w:val="24"/>
        </w:rPr>
      </w:pPr>
      <w:r w:rsidRPr="008C419C">
        <w:rPr>
          <w:sz w:val="24"/>
          <w:szCs w:val="24"/>
        </w:rPr>
        <w:t>26</w:t>
      </w:r>
      <w:r w:rsidR="000950E2" w:rsidRPr="008C419C">
        <w:rPr>
          <w:sz w:val="24"/>
          <w:szCs w:val="24"/>
        </w:rPr>
        <w:t xml:space="preserve">. </w:t>
      </w:r>
      <w:r w:rsidR="008C419C" w:rsidRPr="008C419C">
        <w:rPr>
          <w:sz w:val="24"/>
          <w:szCs w:val="24"/>
        </w:rPr>
        <w:t>Первый заместитель Мэра города Кедрового контролирует выполнение мероприятий по ликвидации последствий аварийных ситуаций.</w:t>
      </w:r>
      <w:r w:rsidR="000950E2" w:rsidRPr="008C419C">
        <w:rPr>
          <w:sz w:val="24"/>
          <w:szCs w:val="24"/>
        </w:rPr>
        <w:t xml:space="preserve"> </w:t>
      </w:r>
    </w:p>
    <w:p w:rsidR="008C419C" w:rsidRPr="000950E2" w:rsidRDefault="008C419C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9F2F66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4. Обязанности ответственных лиц, участвующих в ликвидации последствий</w:t>
      </w:r>
      <w:r w:rsidR="009F2F66">
        <w:rPr>
          <w:sz w:val="24"/>
          <w:szCs w:val="24"/>
        </w:rPr>
        <w:t xml:space="preserve"> </w:t>
      </w:r>
      <w:r w:rsidRPr="000950E2">
        <w:rPr>
          <w:sz w:val="24"/>
          <w:szCs w:val="24"/>
        </w:rPr>
        <w:t>аварийных ситуаций</w:t>
      </w:r>
    </w:p>
    <w:p w:rsidR="000950E2" w:rsidRPr="000950E2" w:rsidRDefault="000950E2" w:rsidP="009F2F66">
      <w:pPr>
        <w:pStyle w:val="af4"/>
        <w:ind w:firstLine="709"/>
        <w:jc w:val="center"/>
        <w:rPr>
          <w:sz w:val="24"/>
          <w:szCs w:val="24"/>
        </w:rPr>
      </w:pPr>
    </w:p>
    <w:p w:rsidR="000950E2" w:rsidRPr="000950E2" w:rsidRDefault="002479BA" w:rsidP="001B53E1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950E2" w:rsidRPr="000950E2">
        <w:rPr>
          <w:sz w:val="24"/>
          <w:szCs w:val="24"/>
        </w:rPr>
        <w:t>. Обязанности дежурного диспетче</w:t>
      </w:r>
      <w:r w:rsidR="001B53E1">
        <w:rPr>
          <w:sz w:val="24"/>
          <w:szCs w:val="24"/>
        </w:rPr>
        <w:t>ра ресурсоснабжающих организаций: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950E2" w:rsidRPr="000950E2">
        <w:rPr>
          <w:sz w:val="24"/>
          <w:szCs w:val="24"/>
        </w:rPr>
        <w:t>) по получении извещения об аварии сообщает в ЕДДС;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50E2" w:rsidRPr="000950E2">
        <w:rPr>
          <w:sz w:val="24"/>
          <w:szCs w:val="24"/>
        </w:rPr>
        <w:t>) организует вызов ремонтной бригады и оповещает ответственное лицо организации;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50E2" w:rsidRPr="000950E2">
        <w:rPr>
          <w:sz w:val="24"/>
          <w:szCs w:val="24"/>
        </w:rPr>
        <w:t>) при аварии, в отсутствии ответственного лица своей организации и до его прибытия выполняет обязанности ответственного руководителя работ по ликвидации аварии.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950E2" w:rsidRPr="000950E2">
        <w:rPr>
          <w:sz w:val="24"/>
          <w:szCs w:val="24"/>
        </w:rPr>
        <w:t>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950E2" w:rsidRPr="000950E2">
        <w:rPr>
          <w:sz w:val="24"/>
          <w:szCs w:val="24"/>
        </w:rPr>
        <w:t>. Обязанности ответственного лица от ресурсоснабжающей организации: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950E2" w:rsidRPr="000950E2">
        <w:rPr>
          <w:sz w:val="24"/>
          <w:szCs w:val="24"/>
        </w:rPr>
        <w:t>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50E2" w:rsidRPr="000950E2">
        <w:rPr>
          <w:sz w:val="24"/>
          <w:szCs w:val="24"/>
        </w:rPr>
        <w:t>) организует в случае необходимости своевременный вызов резервной ремонтной бригады на место аварии;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950E2" w:rsidRPr="000950E2">
        <w:rPr>
          <w:sz w:val="24"/>
          <w:szCs w:val="24"/>
        </w:rPr>
        <w:t>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0950E2" w:rsidRPr="000950E2" w:rsidRDefault="001B53E1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950E2" w:rsidRPr="000950E2">
        <w:rPr>
          <w:sz w:val="24"/>
          <w:szCs w:val="24"/>
        </w:rPr>
        <w:t>) держит постоянную связь с ответственным</w:t>
      </w:r>
      <w:r w:rsidR="00B0429E">
        <w:rPr>
          <w:sz w:val="24"/>
          <w:szCs w:val="24"/>
        </w:rPr>
        <w:t xml:space="preserve"> лицом</w:t>
      </w:r>
      <w:r>
        <w:rPr>
          <w:sz w:val="24"/>
          <w:szCs w:val="24"/>
        </w:rPr>
        <w:t xml:space="preserve"> Администрации города Кедрового</w:t>
      </w:r>
      <w:r w:rsidR="000950E2" w:rsidRPr="000950E2">
        <w:rPr>
          <w:sz w:val="24"/>
          <w:szCs w:val="24"/>
        </w:rPr>
        <w:t>;</w:t>
      </w:r>
    </w:p>
    <w:p w:rsidR="000950E2" w:rsidRPr="000950E2" w:rsidRDefault="00377CC9" w:rsidP="00D918CD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950E2" w:rsidRPr="000950E2">
        <w:rPr>
          <w:sz w:val="24"/>
          <w:szCs w:val="24"/>
        </w:rPr>
        <w:t>) системати</w:t>
      </w:r>
      <w:r w:rsidR="00B0429E">
        <w:rPr>
          <w:sz w:val="24"/>
          <w:szCs w:val="24"/>
        </w:rPr>
        <w:t>чески информирует ответственного</w:t>
      </w:r>
      <w:r w:rsidR="008644C3">
        <w:rPr>
          <w:sz w:val="24"/>
          <w:szCs w:val="24"/>
        </w:rPr>
        <w:t xml:space="preserve"> лиц</w:t>
      </w:r>
      <w:r w:rsidR="00B0429E">
        <w:rPr>
          <w:sz w:val="24"/>
          <w:szCs w:val="24"/>
        </w:rPr>
        <w:t>а</w:t>
      </w:r>
      <w:r w:rsidR="008644C3">
        <w:rPr>
          <w:sz w:val="24"/>
          <w:szCs w:val="24"/>
        </w:rPr>
        <w:t xml:space="preserve"> Администрации города Кедрового</w:t>
      </w:r>
      <w:r w:rsidR="00D918CD">
        <w:rPr>
          <w:sz w:val="24"/>
          <w:szCs w:val="24"/>
        </w:rPr>
        <w:t>.</w:t>
      </w:r>
    </w:p>
    <w:p w:rsidR="000950E2" w:rsidRPr="00414150" w:rsidRDefault="00414150" w:rsidP="000950E2">
      <w:pPr>
        <w:pStyle w:val="af4"/>
        <w:ind w:firstLine="709"/>
        <w:jc w:val="both"/>
        <w:rPr>
          <w:sz w:val="24"/>
          <w:szCs w:val="24"/>
        </w:rPr>
      </w:pPr>
      <w:r w:rsidRPr="00414150">
        <w:rPr>
          <w:sz w:val="24"/>
          <w:szCs w:val="24"/>
        </w:rPr>
        <w:t>29</w:t>
      </w:r>
      <w:r w:rsidR="00B0429E">
        <w:rPr>
          <w:sz w:val="24"/>
          <w:szCs w:val="24"/>
        </w:rPr>
        <w:t>. Обязанности ответственного</w:t>
      </w:r>
      <w:r w:rsidR="000950E2" w:rsidRPr="00414150">
        <w:rPr>
          <w:sz w:val="24"/>
          <w:szCs w:val="24"/>
        </w:rPr>
        <w:t xml:space="preserve"> </w:t>
      </w:r>
      <w:r w:rsidRPr="00414150">
        <w:rPr>
          <w:sz w:val="24"/>
          <w:szCs w:val="24"/>
        </w:rPr>
        <w:t>лиц</w:t>
      </w:r>
      <w:r w:rsidR="00B0429E">
        <w:rPr>
          <w:sz w:val="24"/>
          <w:szCs w:val="24"/>
        </w:rPr>
        <w:t>а</w:t>
      </w:r>
      <w:r w:rsidRPr="00414150">
        <w:rPr>
          <w:sz w:val="24"/>
          <w:szCs w:val="24"/>
        </w:rPr>
        <w:t xml:space="preserve"> Администрации города Кедрового:</w:t>
      </w:r>
    </w:p>
    <w:p w:rsidR="000950E2" w:rsidRPr="00B0429E" w:rsidRDefault="00B0429E" w:rsidP="000950E2">
      <w:pPr>
        <w:pStyle w:val="af4"/>
        <w:ind w:firstLine="709"/>
        <w:jc w:val="both"/>
        <w:rPr>
          <w:sz w:val="24"/>
          <w:szCs w:val="24"/>
        </w:rPr>
      </w:pPr>
      <w:r w:rsidRPr="00B0429E">
        <w:rPr>
          <w:sz w:val="24"/>
          <w:szCs w:val="24"/>
        </w:rPr>
        <w:t>1</w:t>
      </w:r>
      <w:r w:rsidR="000950E2" w:rsidRPr="00B0429E">
        <w:rPr>
          <w:sz w:val="24"/>
          <w:szCs w:val="24"/>
        </w:rPr>
        <w:t>) проверяет, вызваны ли необходимые для ликвидации последствий аварийной ситуации инженерные службы и должностные лица;</w:t>
      </w:r>
    </w:p>
    <w:p w:rsidR="000950E2" w:rsidRPr="00B0429E" w:rsidRDefault="00B0429E" w:rsidP="000950E2">
      <w:pPr>
        <w:pStyle w:val="af4"/>
        <w:ind w:firstLine="709"/>
        <w:jc w:val="both"/>
        <w:rPr>
          <w:sz w:val="24"/>
          <w:szCs w:val="24"/>
        </w:rPr>
      </w:pPr>
      <w:r w:rsidRPr="00B0429E">
        <w:rPr>
          <w:sz w:val="24"/>
          <w:szCs w:val="24"/>
        </w:rPr>
        <w:t>2</w:t>
      </w:r>
      <w:r w:rsidR="000950E2" w:rsidRPr="00B0429E">
        <w:rPr>
          <w:sz w:val="24"/>
          <w:szCs w:val="24"/>
        </w:rPr>
        <w:t xml:space="preserve">) контролирует выполнение мероприятий, предусмотренных оперативной частью Плана действий, и </w:t>
      </w:r>
      <w:r w:rsidR="00927A75" w:rsidRPr="00B0429E">
        <w:rPr>
          <w:sz w:val="24"/>
          <w:szCs w:val="24"/>
        </w:rPr>
        <w:t>своих распоряжений,</w:t>
      </w:r>
      <w:r w:rsidR="000950E2" w:rsidRPr="00B0429E">
        <w:rPr>
          <w:sz w:val="24"/>
          <w:szCs w:val="24"/>
        </w:rPr>
        <w:t xml:space="preserve"> и заданий;</w:t>
      </w:r>
    </w:p>
    <w:p w:rsidR="000950E2" w:rsidRPr="00B0429E" w:rsidRDefault="00B0429E" w:rsidP="000950E2">
      <w:pPr>
        <w:pStyle w:val="af4"/>
        <w:ind w:firstLine="709"/>
        <w:jc w:val="both"/>
        <w:rPr>
          <w:sz w:val="24"/>
          <w:szCs w:val="24"/>
        </w:rPr>
      </w:pPr>
      <w:r w:rsidRPr="00B0429E">
        <w:rPr>
          <w:sz w:val="24"/>
          <w:szCs w:val="24"/>
        </w:rPr>
        <w:t>3</w:t>
      </w:r>
      <w:r w:rsidR="000950E2" w:rsidRPr="00B0429E">
        <w:rPr>
          <w:sz w:val="24"/>
          <w:szCs w:val="24"/>
        </w:rPr>
        <w:t>) контролирует состояние отключенных от теплоснабжения зданий;</w:t>
      </w:r>
    </w:p>
    <w:p w:rsidR="000950E2" w:rsidRPr="00B0429E" w:rsidRDefault="00B0429E" w:rsidP="000950E2">
      <w:pPr>
        <w:pStyle w:val="af4"/>
        <w:ind w:firstLine="709"/>
        <w:jc w:val="both"/>
        <w:rPr>
          <w:sz w:val="24"/>
          <w:szCs w:val="24"/>
        </w:rPr>
      </w:pPr>
      <w:r w:rsidRPr="00B0429E">
        <w:rPr>
          <w:sz w:val="24"/>
          <w:szCs w:val="24"/>
        </w:rPr>
        <w:t>4</w:t>
      </w:r>
      <w:r w:rsidR="000950E2" w:rsidRPr="00B0429E">
        <w:rPr>
          <w:sz w:val="24"/>
          <w:szCs w:val="24"/>
        </w:rPr>
        <w:t>) дает соответствующие распоряжения представителям взаимосвязанных с теплоснабжением, по коммуникациям инженерным службам;</w:t>
      </w:r>
    </w:p>
    <w:p w:rsidR="000950E2" w:rsidRPr="000950E2" w:rsidRDefault="00B0429E" w:rsidP="000950E2">
      <w:pPr>
        <w:pStyle w:val="af4"/>
        <w:ind w:firstLine="709"/>
        <w:jc w:val="both"/>
        <w:rPr>
          <w:sz w:val="24"/>
          <w:szCs w:val="24"/>
        </w:rPr>
      </w:pPr>
      <w:r w:rsidRPr="00B0429E">
        <w:rPr>
          <w:sz w:val="24"/>
          <w:szCs w:val="24"/>
        </w:rPr>
        <w:t>5</w:t>
      </w:r>
      <w:r w:rsidR="000950E2" w:rsidRPr="00B0429E">
        <w:rPr>
          <w:sz w:val="24"/>
          <w:szCs w:val="24"/>
        </w:rPr>
        <w:t>) докладывает (вышестоящим руководителям и органам) об обстановке и при необходимости просит вызвать дополнительные технические средства и ремонтные бригады.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9F2F66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5. Взаимодействия ресурсоснабжающих организаций</w:t>
      </w:r>
    </w:p>
    <w:p w:rsidR="000950E2" w:rsidRPr="000950E2" w:rsidRDefault="000950E2" w:rsidP="009F2F66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и потребителей при ликвидации аварийных ситуаций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950E2" w:rsidRPr="000950E2">
        <w:rPr>
          <w:sz w:val="24"/>
          <w:szCs w:val="24"/>
        </w:rPr>
        <w:t>. В</w:t>
      </w:r>
      <w:r w:rsidR="009F2F66">
        <w:rPr>
          <w:sz w:val="24"/>
          <w:szCs w:val="24"/>
        </w:rPr>
        <w:t xml:space="preserve"> случае возникновения аварийных</w:t>
      </w:r>
      <w:r w:rsidR="000950E2" w:rsidRPr="000950E2">
        <w:rPr>
          <w:sz w:val="24"/>
          <w:szCs w:val="24"/>
        </w:rPr>
        <w:t xml:space="preserve"> ситуаций ответственные лица, указанные в разделе 3 настоящего Плана, должны быть оповещены незамедлительно.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0950E2" w:rsidRPr="000950E2">
        <w:rPr>
          <w:sz w:val="24"/>
          <w:szCs w:val="24"/>
        </w:rPr>
        <w:t>. Ресурсоснабжающие организации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950E2" w:rsidRPr="000950E2">
        <w:rPr>
          <w:sz w:val="24"/>
          <w:szCs w:val="24"/>
        </w:rPr>
        <w:t>принимает меры по обеспечению безопасности на месте аварии (ограждение, освещение, охрана);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950E2" w:rsidRPr="000950E2">
        <w:rPr>
          <w:sz w:val="24"/>
          <w:szCs w:val="24"/>
        </w:rPr>
        <w:t>силами аварийно-восстановительных бригад в течении 15 минут приступить к ликвидации создавшейся аварийной ситуации;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950E2" w:rsidRPr="000950E2">
        <w:rPr>
          <w:sz w:val="24"/>
          <w:szCs w:val="24"/>
        </w:rPr>
        <w:t>при необходимости принимает меры по организации спасательных работ и эвакуации людей</w:t>
      </w:r>
      <w:r w:rsidR="009F2F66">
        <w:rPr>
          <w:sz w:val="24"/>
          <w:szCs w:val="24"/>
        </w:rPr>
        <w:t xml:space="preserve"> в </w:t>
      </w:r>
      <w:r w:rsidR="009F2F66" w:rsidRPr="006B44CF">
        <w:rPr>
          <w:sz w:val="24"/>
          <w:szCs w:val="24"/>
        </w:rPr>
        <w:t>пункты временного размещения</w:t>
      </w:r>
      <w:r w:rsidR="000950E2" w:rsidRPr="006B44CF">
        <w:rPr>
          <w:sz w:val="24"/>
          <w:szCs w:val="24"/>
        </w:rPr>
        <w:t>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950E2" w:rsidRPr="000950E2">
        <w:rPr>
          <w:sz w:val="24"/>
          <w:szCs w:val="24"/>
        </w:rPr>
        <w:t xml:space="preserve"> в течении 30 минут информацию о причинах возникновения аварийной ситуации, о решении принятом по вопросу ее ликвидации, диспетчер ОДС соответствующей ресурсоснабжающей организации сообщает в ЕДДС, диспетчерам тех организаций, которым необходимо изменить или прекратить работу оборудования и иных объектов жизнеобеспечения, диспетчерским службам потребителей.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950E2" w:rsidRPr="000950E2">
        <w:rPr>
          <w:sz w:val="24"/>
          <w:szCs w:val="24"/>
        </w:rPr>
        <w:t>фиксирует время, дату, место происшествия (адрес), тип и диаметр трубопроводной системы;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950E2" w:rsidRPr="000950E2">
        <w:rPr>
          <w:sz w:val="24"/>
          <w:szCs w:val="24"/>
        </w:rPr>
        <w:t>определяет объем последствий аварийной ситуации (количество жилых домов, котельных, учреждений социальной сферы и т.д.);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950E2" w:rsidRPr="000950E2">
        <w:rPr>
          <w:sz w:val="24"/>
          <w:szCs w:val="24"/>
        </w:rPr>
        <w:t xml:space="preserve"> осуществляет контроль выполнения мероприятий по ликвидации аварийных ситуаций с последующим восстановлением подачи тепла потребителям.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0950E2" w:rsidRPr="000950E2">
        <w:rPr>
          <w:sz w:val="24"/>
          <w:szCs w:val="24"/>
        </w:rPr>
        <w:t xml:space="preserve">. Ответственное лицо ресурсоснабжающей организации, в системе которой возникла аварийная ситуация в течение 30 минут со времени возникновения аварии доводит до </w:t>
      </w:r>
      <w:r w:rsidR="009F2F66">
        <w:rPr>
          <w:sz w:val="24"/>
          <w:szCs w:val="24"/>
        </w:rPr>
        <w:t>Первого заместителя Мэра города Кедрового</w:t>
      </w:r>
      <w:r w:rsidR="000950E2" w:rsidRPr="000950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950E2" w:rsidRPr="000950E2">
        <w:rPr>
          <w:sz w:val="24"/>
          <w:szCs w:val="24"/>
        </w:rPr>
        <w:t>информацию о причинах аварии, масштабах и возможных последствиях, планируемых сроках ремонтно- восстановительных работ, привлекаемых силах и средствах.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0950E2" w:rsidRPr="000950E2">
        <w:rPr>
          <w:sz w:val="24"/>
          <w:szCs w:val="24"/>
        </w:rPr>
        <w:t>. При возникновении аварийных ситуаций на внутридомовых инженерных системах теплоснабжения, электроснабжения, водоснабжения, водоотведения управляющая организация, оказывающая услуги и (или) выполняющие работы по содержанию и ремонту общего имущества многоквартирных домов обязаны: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950E2" w:rsidRPr="000950E2">
        <w:rPr>
          <w:sz w:val="24"/>
          <w:szCs w:val="24"/>
        </w:rPr>
        <w:t xml:space="preserve"> силами аварийно-восстановительных бригад в течении 15 минут приступить к ликвидации создавшейся аварийной ситуации;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0950E2" w:rsidRPr="000950E2">
        <w:rPr>
          <w:sz w:val="24"/>
          <w:szCs w:val="24"/>
        </w:rPr>
        <w:t>при необходимости принимает меры по организации спасательных работ и эвакуации людей</w:t>
      </w:r>
      <w:r w:rsidR="009F2F66">
        <w:rPr>
          <w:sz w:val="24"/>
          <w:szCs w:val="24"/>
        </w:rPr>
        <w:t xml:space="preserve"> в </w:t>
      </w:r>
      <w:r w:rsidR="009F2F66" w:rsidRPr="006B44CF">
        <w:rPr>
          <w:sz w:val="24"/>
          <w:szCs w:val="24"/>
        </w:rPr>
        <w:t>пункты временного размещения</w:t>
      </w:r>
      <w:r w:rsidR="000950E2" w:rsidRPr="006B44CF">
        <w:rPr>
          <w:sz w:val="24"/>
          <w:szCs w:val="24"/>
        </w:rPr>
        <w:t>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950E2" w:rsidRPr="000950E2">
        <w:rPr>
          <w:sz w:val="24"/>
          <w:szCs w:val="24"/>
        </w:rPr>
        <w:t xml:space="preserve"> в течении 30 минут сообщить о характере аварии и ориентировочном времени ее устранения в ЕДДС и соответствующую ресурсоснабжающую организацию;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950E2" w:rsidRPr="000950E2">
        <w:rPr>
          <w:sz w:val="24"/>
          <w:szCs w:val="24"/>
        </w:rPr>
        <w:t xml:space="preserve"> оповестить собственников и нанимателей жилых помещений в многоквартирном жилом доме, попадающих под отключение, о продолжительности устранения аварии;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950E2" w:rsidRPr="000950E2">
        <w:rPr>
          <w:sz w:val="24"/>
          <w:szCs w:val="24"/>
        </w:rPr>
        <w:t xml:space="preserve"> при невозможности отключения внутренних систем в границах эксплуатационной ответственности сообщить ресурсоснабжающей организации об отключении дома на наружных инженерных сетях;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950E2" w:rsidRPr="000950E2">
        <w:rPr>
          <w:sz w:val="24"/>
          <w:szCs w:val="24"/>
        </w:rPr>
        <w:t xml:space="preserve"> после ликвидации аварии поставить в известность, соответствующую ресурсоснабжающую организацию и ЕДДС.</w:t>
      </w:r>
    </w:p>
    <w:p w:rsidR="000950E2" w:rsidRPr="000950E2" w:rsidRDefault="006B44C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0950E2" w:rsidRPr="000950E2">
        <w:rPr>
          <w:sz w:val="24"/>
          <w:szCs w:val="24"/>
        </w:rPr>
        <w:t>. Организации, независимо от формы собственности и ведомственной принадлежности, имеющие на своем балансе коммуникации или сооружения расположенные в районе возникновения аварии, по вызову диспетчера ресурсоснабжающей организации направляют, в любое время суток в течении 1 часа, своих представителей (ответственных дежурных) для согласования условий производства работ по ликвидации аварии.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0950E2" w:rsidRPr="000950E2">
        <w:rPr>
          <w:sz w:val="24"/>
          <w:szCs w:val="24"/>
        </w:rPr>
        <w:t>. В случае возникновения аварии на объектах энергоснабжения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компании незамедлительно сообщает об аварии в ЕДД</w:t>
      </w:r>
      <w:r>
        <w:rPr>
          <w:sz w:val="24"/>
          <w:szCs w:val="24"/>
        </w:rPr>
        <w:t>С. На место аварии направляется</w:t>
      </w:r>
      <w:r w:rsidR="000950E2" w:rsidRPr="000950E2">
        <w:rPr>
          <w:sz w:val="24"/>
          <w:szCs w:val="24"/>
        </w:rPr>
        <w:t xml:space="preserve"> представитель ресурсоснабжающей организации для составления акта об аварии на объекте, сетях теплоснабжения, водоотведения, водоснабжения, электроснабжения.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  <w:r w:rsidRPr="000950E2">
        <w:rPr>
          <w:sz w:val="24"/>
          <w:szCs w:val="24"/>
        </w:rPr>
        <w:t>Для ликвидации аварийной ситуации на сетях, собственник которых не определен, привлекаются специализированные ресурсоснабжающие организации, к чьим сетям технологически присоединены данные сети.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9F2F66">
      <w:pPr>
        <w:pStyle w:val="af4"/>
        <w:ind w:firstLine="709"/>
        <w:jc w:val="center"/>
        <w:rPr>
          <w:sz w:val="24"/>
          <w:szCs w:val="24"/>
        </w:rPr>
      </w:pPr>
      <w:r w:rsidRPr="000950E2">
        <w:rPr>
          <w:sz w:val="24"/>
          <w:szCs w:val="24"/>
        </w:rPr>
        <w:t>6. Порядок действий по устранению аварийных ситуаций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0950E2" w:rsidRPr="000950E2">
        <w:rPr>
          <w:sz w:val="24"/>
          <w:szCs w:val="24"/>
        </w:rPr>
        <w:t>. В режиме повседневной деятельности работа по контролю функционирования системы осуществляется: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F2F66">
        <w:rPr>
          <w:sz w:val="24"/>
          <w:szCs w:val="24"/>
        </w:rPr>
        <w:t>в Администрации города Кедрового</w:t>
      </w:r>
      <w:r w:rsidR="000950E2" w:rsidRPr="000950E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950E2" w:rsidRPr="000950E2">
        <w:rPr>
          <w:sz w:val="24"/>
          <w:szCs w:val="24"/>
        </w:rPr>
        <w:t xml:space="preserve"> </w:t>
      </w:r>
      <w:r w:rsidRPr="00F421BF">
        <w:rPr>
          <w:sz w:val="24"/>
          <w:szCs w:val="24"/>
        </w:rPr>
        <w:t>отдел по управлению муниципальной собственностью Администрации города Кедрового</w:t>
      </w:r>
      <w:r w:rsidR="000950E2" w:rsidRPr="00F421BF">
        <w:rPr>
          <w:sz w:val="24"/>
          <w:szCs w:val="24"/>
        </w:rPr>
        <w:t>;</w:t>
      </w:r>
    </w:p>
    <w:p w:rsidR="000950E2" w:rsidRPr="00F421BF" w:rsidRDefault="00F421BF" w:rsidP="000950E2">
      <w:pPr>
        <w:pStyle w:val="af4"/>
        <w:ind w:firstLine="709"/>
        <w:jc w:val="both"/>
        <w:rPr>
          <w:sz w:val="24"/>
          <w:szCs w:val="24"/>
        </w:rPr>
      </w:pPr>
      <w:r w:rsidRPr="00F421BF">
        <w:rPr>
          <w:sz w:val="24"/>
          <w:szCs w:val="24"/>
        </w:rPr>
        <w:t xml:space="preserve">2) </w:t>
      </w:r>
      <w:r w:rsidR="009F2F66" w:rsidRPr="00F421BF">
        <w:rPr>
          <w:sz w:val="24"/>
          <w:szCs w:val="24"/>
        </w:rPr>
        <w:t>в ресурсоснабжающей</w:t>
      </w:r>
      <w:r w:rsidR="000950E2" w:rsidRPr="00F421BF">
        <w:rPr>
          <w:sz w:val="24"/>
          <w:szCs w:val="24"/>
        </w:rPr>
        <w:t xml:space="preserve"> организации - дежурным диспетчером;</w:t>
      </w:r>
    </w:p>
    <w:p w:rsidR="000950E2" w:rsidRPr="00F421BF" w:rsidRDefault="00F421BF" w:rsidP="000950E2">
      <w:pPr>
        <w:pStyle w:val="af4"/>
        <w:ind w:firstLine="709"/>
        <w:jc w:val="both"/>
        <w:rPr>
          <w:sz w:val="24"/>
          <w:szCs w:val="24"/>
        </w:rPr>
      </w:pPr>
      <w:r w:rsidRPr="00F421BF">
        <w:rPr>
          <w:sz w:val="24"/>
          <w:szCs w:val="24"/>
        </w:rPr>
        <w:t xml:space="preserve">3) </w:t>
      </w:r>
      <w:r w:rsidR="000950E2" w:rsidRPr="00F421BF">
        <w:rPr>
          <w:sz w:val="24"/>
          <w:szCs w:val="24"/>
        </w:rPr>
        <w:t>в теплоснабжающей организации непосредственно на источниках тепловой</w:t>
      </w:r>
      <w:r w:rsidRPr="00F421BF">
        <w:rPr>
          <w:sz w:val="24"/>
          <w:szCs w:val="24"/>
        </w:rPr>
        <w:t xml:space="preserve"> энергии - операторами</w:t>
      </w:r>
      <w:r w:rsidR="000950E2" w:rsidRPr="00F421BF">
        <w:rPr>
          <w:sz w:val="24"/>
          <w:szCs w:val="24"/>
        </w:rPr>
        <w:t xml:space="preserve"> котельной;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 w:rsidRPr="00F421BF">
        <w:rPr>
          <w:sz w:val="24"/>
          <w:szCs w:val="24"/>
        </w:rPr>
        <w:t xml:space="preserve">4) </w:t>
      </w:r>
      <w:r w:rsidR="000950E2" w:rsidRPr="00F421BF">
        <w:rPr>
          <w:sz w:val="24"/>
          <w:szCs w:val="24"/>
        </w:rPr>
        <w:t>в ресурсоснабжающей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диспетчера.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0950E2" w:rsidRPr="000950E2">
        <w:rPr>
          <w:sz w:val="24"/>
          <w:szCs w:val="24"/>
        </w:rPr>
        <w:t>. Планирование и организация ремонтно-восстановительных р</w:t>
      </w:r>
      <w:r>
        <w:rPr>
          <w:sz w:val="24"/>
          <w:szCs w:val="24"/>
        </w:rPr>
        <w:t>абот на объектах осуществляется</w:t>
      </w:r>
      <w:r w:rsidR="000950E2" w:rsidRPr="000950E2">
        <w:rPr>
          <w:sz w:val="24"/>
          <w:szCs w:val="24"/>
        </w:rPr>
        <w:t xml:space="preserve"> руководством ресурсоснабжающих организации, эксплуатирующей объект.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0950E2" w:rsidRPr="000950E2">
        <w:rPr>
          <w:sz w:val="24"/>
          <w:szCs w:val="24"/>
        </w:rPr>
        <w:t>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0950E2" w:rsidRPr="000950E2">
        <w:rPr>
          <w:sz w:val="24"/>
          <w:szCs w:val="24"/>
        </w:rPr>
        <w:t>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поврежденной.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  <w:r w:rsidR="000950E2" w:rsidRPr="000950E2">
        <w:rPr>
          <w:sz w:val="24"/>
          <w:szCs w:val="24"/>
        </w:rPr>
        <w:t xml:space="preserve">. В зависимости от вида и масштаба аварии эксплуатирующей организацией принимаются неотложные меры по проведению </w:t>
      </w:r>
      <w:r w:rsidR="00AF0557" w:rsidRPr="000950E2">
        <w:rPr>
          <w:sz w:val="24"/>
          <w:szCs w:val="24"/>
        </w:rPr>
        <w:t>ремонтно-восстановительных и других работ,</w:t>
      </w:r>
      <w:r w:rsidR="000950E2" w:rsidRPr="000950E2">
        <w:rPr>
          <w:sz w:val="24"/>
          <w:szCs w:val="24"/>
        </w:rPr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аварии-не более 1 часа.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0950E2" w:rsidRPr="000950E2">
        <w:rPr>
          <w:sz w:val="24"/>
          <w:szCs w:val="24"/>
        </w:rPr>
        <w:t>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950E2" w:rsidRPr="000950E2">
        <w:rPr>
          <w:sz w:val="24"/>
          <w:szCs w:val="24"/>
        </w:rPr>
        <w:t>составить общую картину характера, места, размеров аварии;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950E2" w:rsidRPr="000950E2">
        <w:rPr>
          <w:sz w:val="24"/>
          <w:szCs w:val="24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950E2" w:rsidRPr="000950E2">
        <w:rPr>
          <w:sz w:val="24"/>
          <w:szCs w:val="24"/>
        </w:rPr>
        <w:t>организовать предотвращение развития аварии;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950E2" w:rsidRPr="000950E2">
        <w:rPr>
          <w:sz w:val="24"/>
          <w:szCs w:val="24"/>
        </w:rPr>
        <w:t xml:space="preserve"> принять меры к обеспечению безопасности персонала находящегося в зоне работы;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950E2" w:rsidRPr="000950E2">
        <w:rPr>
          <w:sz w:val="24"/>
          <w:szCs w:val="24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теплоснабжения;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950E2" w:rsidRPr="000950E2">
        <w:rPr>
          <w:sz w:val="24"/>
          <w:szCs w:val="24"/>
        </w:rPr>
        <w:t xml:space="preserve">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950E2" w:rsidRPr="000950E2">
        <w:rPr>
          <w:sz w:val="24"/>
          <w:szCs w:val="24"/>
        </w:rPr>
        <w:t xml:space="preserve"> определяет необходимость прибытия дополнительных сил и средств, для устранения аварии.</w:t>
      </w:r>
    </w:p>
    <w:p w:rsidR="000950E2" w:rsidRPr="000950E2" w:rsidRDefault="00F421BF" w:rsidP="000950E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0950E2" w:rsidRPr="000950E2">
        <w:rPr>
          <w:sz w:val="24"/>
          <w:szCs w:val="24"/>
        </w:rPr>
        <w:t>. 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</w:t>
      </w:r>
      <w:r w:rsidR="00AF0557">
        <w:rPr>
          <w:sz w:val="24"/>
          <w:szCs w:val="24"/>
        </w:rPr>
        <w:t xml:space="preserve"> Администрации города Кедрового</w:t>
      </w:r>
      <w:r w:rsidR="000950E2" w:rsidRPr="000950E2">
        <w:rPr>
          <w:sz w:val="24"/>
          <w:szCs w:val="24"/>
        </w:rPr>
        <w:t>.</w:t>
      </w: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0950E2" w:rsidRPr="000950E2" w:rsidRDefault="000950E2" w:rsidP="000950E2">
      <w:pPr>
        <w:pStyle w:val="af4"/>
        <w:ind w:firstLine="709"/>
        <w:jc w:val="both"/>
        <w:rPr>
          <w:sz w:val="24"/>
          <w:szCs w:val="24"/>
        </w:rPr>
      </w:pPr>
    </w:p>
    <w:p w:rsidR="00621AAB" w:rsidRPr="000950E2" w:rsidRDefault="00621AAB" w:rsidP="000950E2">
      <w:pPr>
        <w:pStyle w:val="af4"/>
        <w:ind w:firstLine="709"/>
        <w:jc w:val="both"/>
        <w:rPr>
          <w:sz w:val="24"/>
          <w:szCs w:val="24"/>
        </w:rPr>
      </w:pPr>
    </w:p>
    <w:p w:rsidR="00621AAB" w:rsidRPr="000950E2" w:rsidRDefault="00621AAB" w:rsidP="000950E2">
      <w:pPr>
        <w:pStyle w:val="af4"/>
        <w:ind w:firstLine="709"/>
        <w:jc w:val="both"/>
        <w:rPr>
          <w:sz w:val="24"/>
          <w:szCs w:val="24"/>
          <w:lang w:eastAsia="ar-SA"/>
        </w:rPr>
      </w:pPr>
    </w:p>
    <w:p w:rsidR="00621AAB" w:rsidRPr="000950E2" w:rsidRDefault="00621AAB" w:rsidP="000950E2">
      <w:pPr>
        <w:pStyle w:val="af4"/>
        <w:ind w:firstLine="709"/>
        <w:jc w:val="both"/>
        <w:rPr>
          <w:sz w:val="24"/>
          <w:szCs w:val="24"/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621AAB" w:rsidRDefault="00621AAB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4320CD" w:rsidRDefault="004320CD" w:rsidP="00621AAB">
      <w:pPr>
        <w:rPr>
          <w:lang w:eastAsia="ar-SA"/>
        </w:rPr>
      </w:pPr>
    </w:p>
    <w:p w:rsidR="00621AAB" w:rsidRPr="00756B86" w:rsidRDefault="00621AAB" w:rsidP="004320CD">
      <w:pPr>
        <w:rPr>
          <w:lang w:eastAsia="ar-SA"/>
        </w:rPr>
      </w:pPr>
      <w:bookmarkStart w:id="2" w:name="_GoBack"/>
      <w:bookmarkEnd w:id="2"/>
    </w:p>
    <w:sectPr w:rsidR="00621AAB" w:rsidRPr="00756B86" w:rsidSect="00F627B3">
      <w:headerReference w:type="default" r:id="rId10"/>
      <w:pgSz w:w="11906" w:h="16838" w:code="9"/>
      <w:pgMar w:top="567" w:right="567" w:bottom="1134" w:left="1701" w:header="539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7C" w:rsidRDefault="0046637C">
      <w:r>
        <w:separator/>
      </w:r>
    </w:p>
  </w:endnote>
  <w:endnote w:type="continuationSeparator" w:id="0">
    <w:p w:rsidR="0046637C" w:rsidRDefault="0046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7C" w:rsidRDefault="0046637C">
      <w:r>
        <w:rPr>
          <w:color w:val="000000"/>
        </w:rPr>
        <w:separator/>
      </w:r>
    </w:p>
  </w:footnote>
  <w:footnote w:type="continuationSeparator" w:id="0">
    <w:p w:rsidR="0046637C" w:rsidRDefault="0046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968364"/>
      <w:docPartObj>
        <w:docPartGallery w:val="Page Numbers (Top of Page)"/>
        <w:docPartUnique/>
      </w:docPartObj>
    </w:sdtPr>
    <w:sdtEndPr/>
    <w:sdtContent>
      <w:p w:rsidR="00621AAB" w:rsidRDefault="00621AAB" w:rsidP="00F627B3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C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25D"/>
    <w:multiLevelType w:val="multilevel"/>
    <w:tmpl w:val="B2F4EF1C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ascii="Times New Roman" w:hAnsi="Times New Roman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ascii="Times New Roman" w:hAnsi="Times New Roman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ascii="Times New Roman" w:hAnsi="Times New Roman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ascii="Times New Roman" w:hAnsi="Times New Roman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ascii="Times New Roman" w:hAnsi="Times New Roman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ascii="Times New Roman" w:hAnsi="Times New Roman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ascii="Times New Roman" w:hAnsi="Times New Roman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ascii="Times New Roman" w:hAnsi="Times New Roman"/>
      </w:rPr>
    </w:lvl>
  </w:abstractNum>
  <w:abstractNum w:abstractNumId="1" w15:restartNumberingAfterBreak="0">
    <w:nsid w:val="1AC83329"/>
    <w:multiLevelType w:val="multilevel"/>
    <w:tmpl w:val="F61416B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2" w15:restartNumberingAfterBreak="0">
    <w:nsid w:val="1EAD7B83"/>
    <w:multiLevelType w:val="multilevel"/>
    <w:tmpl w:val="3226365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21E62237"/>
    <w:multiLevelType w:val="multilevel"/>
    <w:tmpl w:val="BD9489B6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25601A88"/>
    <w:multiLevelType w:val="hybridMultilevel"/>
    <w:tmpl w:val="9278A1E2"/>
    <w:lvl w:ilvl="0" w:tplc="32CE938A">
      <w:start w:val="1"/>
      <w:numFmt w:val="decimal"/>
      <w:suff w:val="space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5E1296C"/>
    <w:multiLevelType w:val="multilevel"/>
    <w:tmpl w:val="8BD602E0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6" w15:restartNumberingAfterBreak="0">
    <w:nsid w:val="367A1CA7"/>
    <w:multiLevelType w:val="multilevel"/>
    <w:tmpl w:val="E9EE0B7E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3D7A41E4"/>
    <w:multiLevelType w:val="multilevel"/>
    <w:tmpl w:val="23DAE5B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8" w15:restartNumberingAfterBreak="0">
    <w:nsid w:val="42EC2608"/>
    <w:multiLevelType w:val="multilevel"/>
    <w:tmpl w:val="929AB330"/>
    <w:styleLink w:val="NumberingIVX"/>
    <w:lvl w:ilvl="0">
      <w:start w:val="1"/>
      <w:numFmt w:val="upp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upperRoman"/>
      <w:lvlText w:val="%2."/>
      <w:lvlJc w:val="right"/>
      <w:pPr>
        <w:ind w:left="1508" w:hanging="174"/>
      </w:pPr>
      <w:rPr>
        <w:rFonts w:ascii="Times New Roman" w:hAnsi="Times New Roman"/>
      </w:rPr>
    </w:lvl>
    <w:lvl w:ilvl="2">
      <w:start w:val="1"/>
      <w:numFmt w:val="upperRoman"/>
      <w:lvlText w:val="%3."/>
      <w:lvlJc w:val="right"/>
      <w:pPr>
        <w:ind w:left="1191" w:hanging="174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ind w:left="2262" w:hanging="174"/>
      </w:pPr>
      <w:rPr>
        <w:rFonts w:ascii="Times New Roman" w:hAnsi="Times New Roman"/>
      </w:rPr>
    </w:lvl>
    <w:lvl w:ilvl="4">
      <w:start w:val="1"/>
      <w:numFmt w:val="upperRoman"/>
      <w:lvlText w:val="%5."/>
      <w:lvlJc w:val="right"/>
      <w:pPr>
        <w:ind w:left="3016" w:hanging="174"/>
      </w:pPr>
      <w:rPr>
        <w:rFonts w:ascii="Times New Roman" w:hAnsi="Times New Roman"/>
      </w:rPr>
    </w:lvl>
    <w:lvl w:ilvl="5">
      <w:start w:val="1"/>
      <w:numFmt w:val="upperRoman"/>
      <w:lvlText w:val="%6."/>
      <w:lvlJc w:val="right"/>
      <w:pPr>
        <w:ind w:left="3771" w:hanging="174"/>
      </w:pPr>
      <w:rPr>
        <w:rFonts w:ascii="Times New Roman" w:hAnsi="Times New Roman"/>
      </w:rPr>
    </w:lvl>
    <w:lvl w:ilvl="6">
      <w:start w:val="1"/>
      <w:numFmt w:val="upperRoman"/>
      <w:lvlText w:val="%7."/>
      <w:lvlJc w:val="right"/>
      <w:pPr>
        <w:ind w:left="4525" w:hanging="174"/>
      </w:pPr>
      <w:rPr>
        <w:rFonts w:ascii="Times New Roman" w:hAnsi="Times New Roman"/>
      </w:rPr>
    </w:lvl>
    <w:lvl w:ilvl="7">
      <w:start w:val="1"/>
      <w:numFmt w:val="upperRoman"/>
      <w:lvlText w:val="%8."/>
      <w:lvlJc w:val="right"/>
      <w:pPr>
        <w:ind w:left="5279" w:hanging="174"/>
      </w:pPr>
      <w:rPr>
        <w:rFonts w:ascii="Times New Roman" w:hAnsi="Times New Roman"/>
      </w:rPr>
    </w:lvl>
    <w:lvl w:ilvl="8">
      <w:start w:val="1"/>
      <w:numFmt w:val="upperRoman"/>
      <w:lvlText w:val="%9."/>
      <w:lvlJc w:val="right"/>
      <w:pPr>
        <w:ind w:left="6033" w:hanging="174"/>
      </w:pPr>
      <w:rPr>
        <w:rFonts w:ascii="Times New Roman" w:hAnsi="Times New Roman"/>
      </w:rPr>
    </w:lvl>
  </w:abstractNum>
  <w:abstractNum w:abstractNumId="9" w15:restartNumberingAfterBreak="0">
    <w:nsid w:val="442746EF"/>
    <w:multiLevelType w:val="multilevel"/>
    <w:tmpl w:val="046CFB3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0" w15:restartNumberingAfterBreak="0">
    <w:nsid w:val="453C4DB4"/>
    <w:multiLevelType w:val="multilevel"/>
    <w:tmpl w:val="93220B82"/>
    <w:styleLink w:val="WWNum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484C4157"/>
    <w:multiLevelType w:val="multilevel"/>
    <w:tmpl w:val="F4C8505C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49324BA4"/>
    <w:multiLevelType w:val="multilevel"/>
    <w:tmpl w:val="21646776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4D5E5BE2"/>
    <w:multiLevelType w:val="multilevel"/>
    <w:tmpl w:val="8B6C506A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5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1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7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63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9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5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713" w:hanging="360"/>
      </w:pPr>
      <w:rPr>
        <w:rFonts w:ascii="Times New Roman" w:hAnsi="Times New Roman"/>
      </w:rPr>
    </w:lvl>
  </w:abstractNum>
  <w:abstractNum w:abstractNumId="14" w15:restartNumberingAfterBreak="0">
    <w:nsid w:val="53CE43B7"/>
    <w:multiLevelType w:val="multilevel"/>
    <w:tmpl w:val="0BB44AD6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5" w15:restartNumberingAfterBreak="0">
    <w:nsid w:val="5A4D0A63"/>
    <w:multiLevelType w:val="multilevel"/>
    <w:tmpl w:val="5464FFE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/>
      </w:rPr>
    </w:lvl>
  </w:abstractNum>
  <w:abstractNum w:abstractNumId="16" w15:restartNumberingAfterBreak="0">
    <w:nsid w:val="6BD212CA"/>
    <w:multiLevelType w:val="multilevel"/>
    <w:tmpl w:val="1AD4A28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7" w15:restartNumberingAfterBreak="0">
    <w:nsid w:val="76B60620"/>
    <w:multiLevelType w:val="multilevel"/>
    <w:tmpl w:val="5FAEEDC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8" w15:restartNumberingAfterBreak="0">
    <w:nsid w:val="7E3879CD"/>
    <w:multiLevelType w:val="multilevel"/>
    <w:tmpl w:val="26AE5DD4"/>
    <w:styleLink w:val="Numberingivx1"/>
    <w:lvl w:ilvl="0">
      <w:start w:val="1"/>
      <w:numFmt w:val="low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lowerRoman"/>
      <w:lvlText w:val="%2."/>
      <w:lvlJc w:val="right"/>
      <w:pPr>
        <w:ind w:left="1151" w:hanging="567"/>
      </w:pPr>
      <w:rPr>
        <w:rFonts w:ascii="Times New Roman" w:hAnsi="Times New Roman"/>
      </w:rPr>
    </w:lvl>
    <w:lvl w:ilvl="2">
      <w:start w:val="3"/>
      <w:numFmt w:val="lowerLetter"/>
      <w:lvlText w:val="%3)"/>
      <w:lvlJc w:val="right"/>
      <w:pPr>
        <w:ind w:left="1548" w:hanging="397"/>
      </w:pPr>
      <w:rPr>
        <w:rFonts w:ascii="Times New Roman" w:hAnsi="Times New Roman"/>
      </w:r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18"/>
  </w:num>
  <w:num w:numId="10">
    <w:abstractNumId w:val="17"/>
  </w:num>
  <w:num w:numId="11">
    <w:abstractNumId w:val="16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3"/>
  </w:num>
  <w:num w:numId="17">
    <w:abstractNumId w:val="10"/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67"/>
    <w:rsid w:val="00011F98"/>
    <w:rsid w:val="00052647"/>
    <w:rsid w:val="000950E2"/>
    <w:rsid w:val="0010711C"/>
    <w:rsid w:val="00140C5F"/>
    <w:rsid w:val="00196605"/>
    <w:rsid w:val="001B53E1"/>
    <w:rsid w:val="001D0567"/>
    <w:rsid w:val="002479BA"/>
    <w:rsid w:val="00264596"/>
    <w:rsid w:val="00282833"/>
    <w:rsid w:val="00292599"/>
    <w:rsid w:val="002E286D"/>
    <w:rsid w:val="002F12CE"/>
    <w:rsid w:val="0032274A"/>
    <w:rsid w:val="0034354E"/>
    <w:rsid w:val="00353DF9"/>
    <w:rsid w:val="00377CC9"/>
    <w:rsid w:val="003A3AEE"/>
    <w:rsid w:val="004070DE"/>
    <w:rsid w:val="00414150"/>
    <w:rsid w:val="004320CD"/>
    <w:rsid w:val="0046637C"/>
    <w:rsid w:val="005013E0"/>
    <w:rsid w:val="00526F76"/>
    <w:rsid w:val="005678D0"/>
    <w:rsid w:val="005D6E27"/>
    <w:rsid w:val="00605162"/>
    <w:rsid w:val="00616E50"/>
    <w:rsid w:val="00621AAB"/>
    <w:rsid w:val="00655920"/>
    <w:rsid w:val="00683967"/>
    <w:rsid w:val="006B44CF"/>
    <w:rsid w:val="007073C3"/>
    <w:rsid w:val="007129CB"/>
    <w:rsid w:val="00731D0D"/>
    <w:rsid w:val="00756B86"/>
    <w:rsid w:val="00790B76"/>
    <w:rsid w:val="00862404"/>
    <w:rsid w:val="008644C3"/>
    <w:rsid w:val="008C419C"/>
    <w:rsid w:val="00927A75"/>
    <w:rsid w:val="00955D76"/>
    <w:rsid w:val="009F2F66"/>
    <w:rsid w:val="00AD49F7"/>
    <w:rsid w:val="00AF0557"/>
    <w:rsid w:val="00B0429E"/>
    <w:rsid w:val="00B607D8"/>
    <w:rsid w:val="00BF6A8F"/>
    <w:rsid w:val="00C06CA8"/>
    <w:rsid w:val="00C17130"/>
    <w:rsid w:val="00D57B8B"/>
    <w:rsid w:val="00D7796E"/>
    <w:rsid w:val="00D84AEC"/>
    <w:rsid w:val="00D918CD"/>
    <w:rsid w:val="00E17FE3"/>
    <w:rsid w:val="00E22FA2"/>
    <w:rsid w:val="00E43427"/>
    <w:rsid w:val="00E43AD3"/>
    <w:rsid w:val="00E55498"/>
    <w:rsid w:val="00EE61E3"/>
    <w:rsid w:val="00EF45AF"/>
    <w:rsid w:val="00F421BF"/>
    <w:rsid w:val="00F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612B6-72D9-4D9E-AD95-B58B9175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pPr>
      <w:spacing w:after="170"/>
    </w:pPr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link w:val="ac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12">
    <w:name w:val="Заголовок №1"/>
    <w:basedOn w:val="Standard"/>
    <w:pPr>
      <w:shd w:val="clear" w:color="auto" w:fill="FFFFFF"/>
      <w:spacing w:before="240" w:after="120" w:line="643" w:lineRule="exact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3">
    <w:name w:val="Основной текст (2)"/>
    <w:basedOn w:val="Standard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Standard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2">
    <w:name w:val="Основной текст (4)"/>
    <w:basedOn w:val="Standar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"/>
      <w:sz w:val="8"/>
      <w:szCs w:val="8"/>
      <w:lang w:val="en-US"/>
    </w:rPr>
  </w:style>
  <w:style w:type="paragraph" w:customStyle="1" w:styleId="33">
    <w:name w:val="Заголовок №3"/>
    <w:basedOn w:val="Standard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4">
    <w:name w:val="Основной текст3"/>
    <w:basedOn w:val="Standard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Standard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80">
    <w:name w:val="Основной текст (8)"/>
    <w:basedOn w:val="Standar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3">
    <w:name w:val="Основной текст (13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 (10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Основной текст (14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Основной текст (16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">
    <w:name w:val="Основной текст (17)"/>
    <w:basedOn w:val="Standard"/>
    <w:pPr>
      <w:shd w:val="clear" w:color="auto" w:fill="FFFFFF"/>
      <w:spacing w:line="271" w:lineRule="exact"/>
    </w:pPr>
    <w:rPr>
      <w:rFonts w:ascii="MS Reference Sans Serif" w:eastAsia="MS Reference Sans Serif" w:hAnsi="MS Reference Sans Serif" w:cs="MS Reference Sans Serif"/>
      <w:spacing w:val="-9"/>
      <w:sz w:val="17"/>
      <w:szCs w:val="17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35">
    <w:name w:val="Основной текст (3)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36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f1">
    <w:name w:val="Основной текст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18">
    <w:name w:val="Основной текст1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5">
    <w:name w:val="Основной текст2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pt">
    <w:name w:val="Основной текст + Интервал 2 pt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4"/>
      <w:sz w:val="21"/>
      <w:szCs w:val="21"/>
      <w:u w:val="single"/>
    </w:rPr>
  </w:style>
  <w:style w:type="character" w:customStyle="1" w:styleId="af2">
    <w:name w:val="Подпись к таблице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af3">
    <w:name w:val="Подпись к таблице"/>
    <w:basedOn w:val="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21">
    <w:name w:val="Список 21"/>
    <w:basedOn w:val="a4"/>
    <w:pPr>
      <w:numPr>
        <w:numId w:val="4"/>
      </w:numPr>
    </w:pPr>
  </w:style>
  <w:style w:type="numbering" w:customStyle="1" w:styleId="31">
    <w:name w:val="Список 31"/>
    <w:basedOn w:val="a4"/>
    <w:pPr>
      <w:numPr>
        <w:numId w:val="5"/>
      </w:numPr>
    </w:pPr>
  </w:style>
  <w:style w:type="numbering" w:customStyle="1" w:styleId="41">
    <w:name w:val="Список 41"/>
    <w:basedOn w:val="a4"/>
    <w:pPr>
      <w:numPr>
        <w:numId w:val="6"/>
      </w:numPr>
    </w:pPr>
  </w:style>
  <w:style w:type="numbering" w:customStyle="1" w:styleId="51">
    <w:name w:val="Список 5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numbering" w:customStyle="1" w:styleId="WWNum1">
    <w:name w:val="WWNum1"/>
    <w:basedOn w:val="a4"/>
    <w:pPr>
      <w:numPr>
        <w:numId w:val="14"/>
      </w:numPr>
    </w:pPr>
  </w:style>
  <w:style w:type="numbering" w:customStyle="1" w:styleId="WWNum3">
    <w:name w:val="WWNum3"/>
    <w:basedOn w:val="a4"/>
    <w:pPr>
      <w:numPr>
        <w:numId w:val="15"/>
      </w:numPr>
    </w:pPr>
  </w:style>
  <w:style w:type="numbering" w:customStyle="1" w:styleId="WWNum2">
    <w:name w:val="WWNum2"/>
    <w:basedOn w:val="a4"/>
    <w:pPr>
      <w:numPr>
        <w:numId w:val="16"/>
      </w:numPr>
    </w:pPr>
  </w:style>
  <w:style w:type="numbering" w:customStyle="1" w:styleId="WWNum4">
    <w:name w:val="WWNum4"/>
    <w:basedOn w:val="a4"/>
    <w:pPr>
      <w:numPr>
        <w:numId w:val="17"/>
      </w:numPr>
    </w:pPr>
  </w:style>
  <w:style w:type="paragraph" w:styleId="af4">
    <w:name w:val="No Spacing"/>
    <w:uiPriority w:val="1"/>
    <w:qFormat/>
    <w:rsid w:val="00756B86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5">
    <w:name w:val="List Paragraph"/>
    <w:basedOn w:val="a1"/>
    <w:uiPriority w:val="34"/>
    <w:qFormat/>
    <w:rsid w:val="00196605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f6">
    <w:name w:val="Hyperlink"/>
    <w:basedOn w:val="a2"/>
    <w:uiPriority w:val="99"/>
    <w:unhideWhenUsed/>
    <w:rsid w:val="00196605"/>
    <w:rPr>
      <w:color w:val="0563C1" w:themeColor="hyperlink"/>
      <w:u w:val="single"/>
    </w:rPr>
  </w:style>
  <w:style w:type="character" w:customStyle="1" w:styleId="19">
    <w:name w:val="Основной текст Знак1"/>
    <w:aliases w:val="Основной текст Знак Знак"/>
    <w:uiPriority w:val="99"/>
    <w:rsid w:val="00196605"/>
    <w:rPr>
      <w:sz w:val="24"/>
      <w:lang w:val="ru-RU" w:eastAsia="ru-RU" w:bidi="ar-SA"/>
    </w:rPr>
  </w:style>
  <w:style w:type="table" w:styleId="af7">
    <w:name w:val="Table Grid"/>
    <w:basedOn w:val="a3"/>
    <w:uiPriority w:val="59"/>
    <w:rsid w:val="0029259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link w:val="af9"/>
    <w:uiPriority w:val="99"/>
    <w:semiHidden/>
    <w:unhideWhenUsed/>
    <w:rsid w:val="00621AA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2"/>
    <w:link w:val="af8"/>
    <w:uiPriority w:val="99"/>
    <w:semiHidden/>
    <w:rsid w:val="00621AAB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2"/>
    <w:link w:val="ab"/>
    <w:uiPriority w:val="99"/>
    <w:rsid w:val="00621AAB"/>
    <w:rPr>
      <w:rFonts w:ascii="PT Astra Serif" w:eastAsia="PT Astra Serif" w:hAnsi="PT Astra Serif" w:cs="PT Astra Seri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CD397DB-53C5-428F-BE16-FBC4A31A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АРМ СЭД</dc:creator>
  <cp:lastModifiedBy>Пользователь</cp:lastModifiedBy>
  <cp:revision>49</cp:revision>
  <cp:lastPrinted>2024-02-27T02:33:00Z</cp:lastPrinted>
  <dcterms:created xsi:type="dcterms:W3CDTF">2024-01-11T03:30:00Z</dcterms:created>
  <dcterms:modified xsi:type="dcterms:W3CDTF">2024-03-06T09:30:00Z</dcterms:modified>
</cp:coreProperties>
</file>